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4B" w:rsidRDefault="008A5D4B">
      <w:pPr>
        <w:ind w:left="207" w:hanging="207"/>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Pr="00C0085D" w:rsidRDefault="00C51960">
      <w:pPr>
        <w:spacing w:line="561" w:lineRule="exact"/>
        <w:jc w:val="center"/>
        <w:rPr>
          <w:rFonts w:hint="default"/>
          <w:snapToGrid w:val="0"/>
          <w:sz w:val="48"/>
        </w:rPr>
      </w:pPr>
      <w:r w:rsidRPr="00C0085D">
        <w:rPr>
          <w:snapToGrid w:val="0"/>
          <w:sz w:val="48"/>
        </w:rPr>
        <w:t>和歌山県建設発生土管理基準</w:t>
      </w: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8A5D4B">
      <w:pPr>
        <w:rPr>
          <w:rFonts w:hint="default"/>
        </w:rPr>
      </w:pPr>
    </w:p>
    <w:p w:rsidR="008A5D4B" w:rsidRDefault="001C72AC">
      <w:pPr>
        <w:spacing w:line="401" w:lineRule="exact"/>
        <w:jc w:val="center"/>
        <w:rPr>
          <w:rFonts w:hint="default"/>
          <w:sz w:val="32"/>
        </w:rPr>
      </w:pPr>
      <w:r>
        <w:rPr>
          <w:spacing w:val="-11"/>
          <w:sz w:val="32"/>
        </w:rPr>
        <w:t>令和２年１１</w:t>
      </w:r>
      <w:r w:rsidR="005A36CE">
        <w:rPr>
          <w:spacing w:val="-11"/>
          <w:sz w:val="32"/>
        </w:rPr>
        <w:t>月</w:t>
      </w:r>
      <w:r w:rsidR="000E395F">
        <w:rPr>
          <w:spacing w:val="-11"/>
          <w:sz w:val="32"/>
        </w:rPr>
        <w:t>１２</w:t>
      </w:r>
      <w:r w:rsidR="00C51960">
        <w:rPr>
          <w:spacing w:val="-11"/>
          <w:sz w:val="32"/>
        </w:rPr>
        <w:t>日</w:t>
      </w:r>
    </w:p>
    <w:p w:rsidR="008A5D4B" w:rsidRDefault="008A5D4B">
      <w:pPr>
        <w:rPr>
          <w:rFonts w:hint="default"/>
        </w:rPr>
      </w:pPr>
    </w:p>
    <w:p w:rsidR="008A5D4B" w:rsidRDefault="008A5D4B">
      <w:pPr>
        <w:rPr>
          <w:rFonts w:hint="default"/>
        </w:rPr>
      </w:pPr>
    </w:p>
    <w:p w:rsidR="008A5D4B" w:rsidRDefault="00C51960">
      <w:pPr>
        <w:spacing w:line="401" w:lineRule="exact"/>
        <w:jc w:val="center"/>
        <w:rPr>
          <w:rFonts w:hint="default"/>
          <w:sz w:val="32"/>
        </w:rPr>
      </w:pPr>
      <w:r w:rsidRPr="00C0085D">
        <w:rPr>
          <w:spacing w:val="216"/>
          <w:sz w:val="32"/>
          <w:fitText w:val="2580" w:id="2"/>
        </w:rPr>
        <w:t>和歌山</w:t>
      </w:r>
      <w:r w:rsidRPr="00C0085D">
        <w:rPr>
          <w:spacing w:val="2"/>
          <w:sz w:val="32"/>
          <w:fitText w:val="2580" w:id="2"/>
        </w:rPr>
        <w:t>県</w:t>
      </w:r>
    </w:p>
    <w:p w:rsidR="008A5D4B" w:rsidRDefault="008A5D4B">
      <w:pPr>
        <w:jc w:val="center"/>
        <w:rPr>
          <w:rFonts w:hint="default"/>
        </w:rPr>
      </w:pPr>
    </w:p>
    <w:p w:rsidR="008A5D4B" w:rsidRDefault="008A5D4B">
      <w:pPr>
        <w:rPr>
          <w:rFonts w:hint="default"/>
        </w:rPr>
      </w:pPr>
    </w:p>
    <w:p w:rsidR="008A5D4B" w:rsidRDefault="00C51960">
      <w:pPr>
        <w:spacing w:line="401" w:lineRule="exact"/>
        <w:jc w:val="center"/>
        <w:rPr>
          <w:rFonts w:hint="default"/>
        </w:rPr>
      </w:pPr>
      <w:r w:rsidRPr="00C0085D">
        <w:rPr>
          <w:spacing w:val="128"/>
          <w:sz w:val="32"/>
          <w:fitText w:val="2624" w:id="3"/>
        </w:rPr>
        <w:t>県土整備</w:t>
      </w:r>
      <w:r w:rsidRPr="00C0085D">
        <w:rPr>
          <w:sz w:val="32"/>
          <w:fitText w:val="2624" w:id="3"/>
        </w:rPr>
        <w:t>部</w:t>
      </w:r>
    </w:p>
    <w:p w:rsidR="008A5D4B" w:rsidRDefault="00C51960">
      <w:pPr>
        <w:rPr>
          <w:rFonts w:hint="default"/>
        </w:rPr>
      </w:pPr>
      <w:r>
        <w:rPr>
          <w:color w:val="auto"/>
        </w:rPr>
        <w:br w:type="page"/>
      </w:r>
    </w:p>
    <w:p w:rsidR="008A5D4B" w:rsidRPr="00C0085D" w:rsidRDefault="00C51960" w:rsidP="00C0085D">
      <w:pPr>
        <w:spacing w:line="361" w:lineRule="exact"/>
        <w:jc w:val="center"/>
        <w:rPr>
          <w:rFonts w:hint="default"/>
        </w:rPr>
      </w:pPr>
      <w:r w:rsidRPr="00C0085D">
        <w:rPr>
          <w:sz w:val="28"/>
        </w:rPr>
        <w:lastRenderedPageBreak/>
        <w:t>和歌山県建設発生土管理基準</w:t>
      </w:r>
    </w:p>
    <w:p w:rsidR="008A5D4B" w:rsidRDefault="008A5D4B">
      <w:pPr>
        <w:jc w:val="center"/>
        <w:rPr>
          <w:rFonts w:hint="default"/>
        </w:rPr>
      </w:pPr>
    </w:p>
    <w:p w:rsidR="008A5D4B" w:rsidRDefault="00C51960">
      <w:pPr>
        <w:spacing w:line="361" w:lineRule="exact"/>
        <w:jc w:val="center"/>
        <w:rPr>
          <w:rFonts w:hint="default"/>
          <w:spacing w:val="-10"/>
          <w:sz w:val="28"/>
        </w:rPr>
      </w:pPr>
      <w:r>
        <w:rPr>
          <w:spacing w:val="-10"/>
          <w:sz w:val="28"/>
        </w:rPr>
        <w:t>目</w:t>
      </w:r>
      <w:r>
        <w:rPr>
          <w:spacing w:val="-9"/>
          <w:sz w:val="28"/>
        </w:rPr>
        <w:t xml:space="preserve">               </w:t>
      </w:r>
      <w:r>
        <w:rPr>
          <w:spacing w:val="-10"/>
          <w:sz w:val="28"/>
        </w:rPr>
        <w:t>次</w:t>
      </w:r>
    </w:p>
    <w:p w:rsidR="005A33D4" w:rsidRDefault="005A33D4">
      <w:pPr>
        <w:spacing w:line="361" w:lineRule="exact"/>
        <w:jc w:val="center"/>
        <w:rPr>
          <w:rFonts w:hint="default"/>
          <w:spacing w:val="-10"/>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697"/>
        <w:gridCol w:w="7770"/>
        <w:gridCol w:w="790"/>
      </w:tblGrid>
      <w:tr w:rsidR="005A33D4" w:rsidTr="005A33D4">
        <w:tc>
          <w:tcPr>
            <w:tcW w:w="675" w:type="dxa"/>
          </w:tcPr>
          <w:p w:rsidR="005A33D4" w:rsidRDefault="005A33D4" w:rsidP="005A33D4">
            <w:pPr>
              <w:rPr>
                <w:rFonts w:hint="default"/>
              </w:rPr>
            </w:pPr>
          </w:p>
        </w:tc>
        <w:tc>
          <w:tcPr>
            <w:tcW w:w="709" w:type="dxa"/>
          </w:tcPr>
          <w:p w:rsidR="005A33D4" w:rsidRDefault="005A33D4" w:rsidP="005A33D4">
            <w:pPr>
              <w:rPr>
                <w:rFonts w:hint="default"/>
              </w:rPr>
            </w:pPr>
          </w:p>
        </w:tc>
        <w:tc>
          <w:tcPr>
            <w:tcW w:w="7938" w:type="dxa"/>
          </w:tcPr>
          <w:p w:rsidR="005A33D4" w:rsidRDefault="005A33D4" w:rsidP="005A33D4">
            <w:pPr>
              <w:rPr>
                <w:rFonts w:hint="default"/>
              </w:rPr>
            </w:pPr>
          </w:p>
        </w:tc>
        <w:tc>
          <w:tcPr>
            <w:tcW w:w="798" w:type="dxa"/>
          </w:tcPr>
          <w:p w:rsidR="005A33D4" w:rsidRDefault="005A33D4" w:rsidP="005A33D4">
            <w:pPr>
              <w:jc w:val="center"/>
              <w:rPr>
                <w:rFonts w:hint="default"/>
              </w:rPr>
            </w:pPr>
            <w:r>
              <w:rPr>
                <w:rFonts w:ascii="ＭＳ 明朝" w:eastAsia="ＭＳ 明朝" w:hAnsi="ＭＳ 明朝"/>
                <w:spacing w:val="-8"/>
              </w:rPr>
              <w:t>頁</w:t>
            </w:r>
          </w:p>
        </w:tc>
      </w:tr>
      <w:tr w:rsidR="005A33D4" w:rsidTr="005A33D4">
        <w:tc>
          <w:tcPr>
            <w:tcW w:w="9322" w:type="dxa"/>
            <w:gridSpan w:val="3"/>
          </w:tcPr>
          <w:p w:rsidR="005A33D4" w:rsidRPr="005A33D4" w:rsidRDefault="005A33D4">
            <w:pPr>
              <w:rPr>
                <w:rFonts w:asciiTheme="majorEastAsia" w:eastAsiaTheme="majorEastAsia" w:hAnsiTheme="majorEastAsia" w:hint="default"/>
              </w:rPr>
            </w:pPr>
            <w:r w:rsidRPr="005A33D4">
              <w:rPr>
                <w:rFonts w:asciiTheme="majorEastAsia" w:eastAsiaTheme="majorEastAsia" w:hAnsiTheme="majorEastAsia"/>
                <w:spacing w:val="-10"/>
                <w:sz w:val="26"/>
              </w:rPr>
              <w:t>第１章　総　　則</w:t>
            </w:r>
          </w:p>
        </w:tc>
        <w:tc>
          <w:tcPr>
            <w:tcW w:w="798" w:type="dxa"/>
          </w:tcPr>
          <w:p w:rsidR="005A33D4" w:rsidRDefault="005A33D4" w:rsidP="005A33D4">
            <w:pPr>
              <w:jc w:val="center"/>
              <w:rPr>
                <w:rFonts w:hint="default"/>
              </w:rPr>
            </w:pP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１　目的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２　用語の定義</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３　県条例の趣旨等</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４　管理基準の適用範囲</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５</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発注者の責務</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2</w:t>
            </w:r>
          </w:p>
        </w:tc>
      </w:tr>
      <w:tr w:rsidR="005A33D4" w:rsidTr="005A33D4">
        <w:tc>
          <w:tcPr>
            <w:tcW w:w="9322" w:type="dxa"/>
            <w:gridSpan w:val="3"/>
          </w:tcPr>
          <w:p w:rsidR="005A33D4" w:rsidRPr="005A33D4" w:rsidRDefault="005A33D4" w:rsidP="005A33D4">
            <w:pPr>
              <w:rPr>
                <w:rFonts w:asciiTheme="majorEastAsia" w:eastAsiaTheme="majorEastAsia" w:hAnsiTheme="majorEastAsia" w:hint="default"/>
              </w:rPr>
            </w:pPr>
            <w:r w:rsidRPr="005A33D4">
              <w:rPr>
                <w:rFonts w:asciiTheme="majorEastAsia" w:eastAsiaTheme="majorEastAsia" w:hAnsiTheme="majorEastAsia"/>
                <w:spacing w:val="-10"/>
                <w:sz w:val="26"/>
              </w:rPr>
              <w:t>第２章　環境基準</w:t>
            </w:r>
          </w:p>
        </w:tc>
        <w:tc>
          <w:tcPr>
            <w:tcW w:w="798" w:type="dxa"/>
          </w:tcPr>
          <w:p w:rsidR="005A33D4" w:rsidRDefault="005A33D4" w:rsidP="005A33D4">
            <w:pPr>
              <w:jc w:val="center"/>
              <w:rPr>
                <w:rFonts w:hint="default"/>
              </w:rPr>
            </w:pP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１　土砂等の環境基準等</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２　汚染要因の確認調査及び土壌検査の実施</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３　汚染要因</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４　土壌検査</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3</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５　建設発生土を搬出及び搬入する場合の扱い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4</w:t>
            </w:r>
          </w:p>
        </w:tc>
      </w:tr>
      <w:tr w:rsidR="005A33D4" w:rsidRPr="005A33D4" w:rsidTr="005A33D4">
        <w:tc>
          <w:tcPr>
            <w:tcW w:w="675" w:type="dxa"/>
          </w:tcPr>
          <w:p w:rsidR="005A33D4" w:rsidRPr="005A33D4" w:rsidRDefault="005A33D4" w:rsidP="005A33D4">
            <w:pPr>
              <w:spacing w:line="480" w:lineRule="exact"/>
              <w:rPr>
                <w:rFonts w:asciiTheme="minorEastAsia" w:eastAsiaTheme="minorEastAsia" w:hAnsiTheme="minorEastAsia" w:hint="default"/>
                <w:sz w:val="24"/>
                <w:szCs w:val="24"/>
              </w:rPr>
            </w:pPr>
          </w:p>
        </w:tc>
        <w:tc>
          <w:tcPr>
            <w:tcW w:w="8647" w:type="dxa"/>
            <w:gridSpan w:val="2"/>
          </w:tcPr>
          <w:p w:rsidR="005A33D4" w:rsidRPr="005A33D4" w:rsidRDefault="005A33D4" w:rsidP="005A33D4">
            <w:pPr>
              <w:spacing w:line="48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６　汚染された建設発生土の扱い</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48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4</w:t>
            </w:r>
          </w:p>
        </w:tc>
      </w:tr>
      <w:tr w:rsidR="005A33D4" w:rsidTr="005A33D4">
        <w:tc>
          <w:tcPr>
            <w:tcW w:w="9322" w:type="dxa"/>
            <w:gridSpan w:val="3"/>
          </w:tcPr>
          <w:p w:rsidR="005A33D4" w:rsidRPr="005A33D4" w:rsidRDefault="005A33D4">
            <w:pPr>
              <w:rPr>
                <w:rFonts w:asciiTheme="majorEastAsia" w:eastAsiaTheme="majorEastAsia" w:hAnsiTheme="majorEastAsia" w:hint="default"/>
              </w:rPr>
            </w:pPr>
            <w:r w:rsidRPr="005A33D4">
              <w:rPr>
                <w:rFonts w:asciiTheme="majorEastAsia" w:eastAsiaTheme="majorEastAsia" w:hAnsiTheme="majorEastAsia"/>
                <w:spacing w:val="-9"/>
                <w:sz w:val="24"/>
              </w:rPr>
              <w:t>その他</w:t>
            </w:r>
            <w:r w:rsidRPr="005A33D4">
              <w:rPr>
                <w:rFonts w:asciiTheme="minorEastAsia" w:eastAsiaTheme="minorEastAsia" w:hAnsiTheme="minorEastAsia"/>
                <w:spacing w:val="-9"/>
                <w:sz w:val="24"/>
              </w:rPr>
              <w:t xml:space="preserve">　　・・・・・・・・・・・・・・・・・・・・・・・・・・・・・・・・・・</w:t>
            </w:r>
          </w:p>
        </w:tc>
        <w:tc>
          <w:tcPr>
            <w:tcW w:w="798" w:type="dxa"/>
          </w:tcPr>
          <w:p w:rsidR="005A33D4" w:rsidRDefault="001C6CE3" w:rsidP="005A33D4">
            <w:pPr>
              <w:jc w:val="center"/>
              <w:rPr>
                <w:rFonts w:hint="default"/>
              </w:rPr>
            </w:pPr>
            <w:r w:rsidRPr="001C6CE3">
              <w:rPr>
                <w:rFonts w:ascii="ＭＳ 明朝" w:eastAsia="ＭＳ 明朝" w:hAnsi="ＭＳ 明朝"/>
                <w:sz w:val="24"/>
                <w:szCs w:val="24"/>
              </w:rPr>
              <w:t>4</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様式－1</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建設発生土の管理調書（搬出用）　作成者：搬出側発注者</w:t>
            </w:r>
            <w:r>
              <w:rPr>
                <w:rFonts w:asciiTheme="minorEastAsia" w:eastAsiaTheme="minorEastAsia" w:hAnsiTheme="minorEastAsia"/>
                <w:spacing w:val="-9"/>
                <w:sz w:val="24"/>
                <w:szCs w:val="24"/>
              </w:rPr>
              <w:t xml:space="preserve">　</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5</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様式－1-2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建設発生土の管理調書（搬入用）</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作成者：搬入側発注者</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6</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汚染要因に関する調査票</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作成者：搬出側発注者</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7</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 xml:space="preserve">資料　</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特に留意する業種</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8</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様式－3　　土壌検査結果証明書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作成者：試験機関</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9</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別表</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1　埋立て等に使用される土砂等の環境基準</w:t>
            </w:r>
          </w:p>
        </w:tc>
        <w:tc>
          <w:tcPr>
            <w:tcW w:w="798" w:type="dxa"/>
          </w:tcPr>
          <w:p w:rsidR="005A33D4" w:rsidRPr="005A33D4" w:rsidRDefault="005A33D4" w:rsidP="005A33D4">
            <w:pPr>
              <w:spacing w:line="360" w:lineRule="exact"/>
              <w:jc w:val="center"/>
              <w:rPr>
                <w:rFonts w:asciiTheme="minorEastAsia" w:eastAsiaTheme="minorEastAsia" w:hAnsiTheme="minorEastAsia" w:hint="default"/>
                <w:sz w:val="24"/>
                <w:szCs w:val="24"/>
              </w:rPr>
            </w:pPr>
            <w:r w:rsidRPr="005A33D4">
              <w:rPr>
                <w:rFonts w:asciiTheme="minorEastAsia" w:eastAsiaTheme="minorEastAsia" w:hAnsiTheme="minorEastAsia"/>
                <w:sz w:val="24"/>
                <w:szCs w:val="24"/>
              </w:rPr>
              <w:t>10</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様式－4</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 xml:space="preserve">　土砂等採取元証明書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作成者：搬出側元請業者</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11</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ind w:firstLineChars="200" w:firstLine="467"/>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別表</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2</w:t>
            </w:r>
            <w:r w:rsidRPr="005A33D4">
              <w:rPr>
                <w:rFonts w:asciiTheme="minorEastAsia" w:eastAsiaTheme="minorEastAsia" w:hAnsiTheme="minorEastAsia"/>
                <w:spacing w:val="-7"/>
                <w:sz w:val="24"/>
                <w:szCs w:val="24"/>
              </w:rPr>
              <w:t xml:space="preserve">  </w:t>
            </w:r>
            <w:r w:rsidRPr="005A33D4">
              <w:rPr>
                <w:rFonts w:asciiTheme="minorEastAsia" w:eastAsiaTheme="minorEastAsia" w:hAnsiTheme="minorEastAsia"/>
                <w:spacing w:val="-9"/>
                <w:sz w:val="24"/>
                <w:szCs w:val="24"/>
              </w:rPr>
              <w:t>試料の採取方法</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12</w:t>
            </w:r>
          </w:p>
        </w:tc>
      </w:tr>
      <w:tr w:rsidR="005A33D4" w:rsidRPr="005A33D4" w:rsidTr="005A33D4">
        <w:trPr>
          <w:trHeight w:val="287"/>
        </w:trPr>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様式－5　　搬出土砂証明書</w:t>
            </w:r>
            <w:r w:rsidRPr="005A33D4">
              <w:rPr>
                <w:rFonts w:asciiTheme="minorEastAsia" w:eastAsiaTheme="minorEastAsia" w:hAnsiTheme="minorEastAsia"/>
                <w:spacing w:val="-2"/>
                <w:sz w:val="24"/>
                <w:szCs w:val="24"/>
              </w:rPr>
              <w:t xml:space="preserve">  </w:t>
            </w:r>
            <w:r w:rsidRPr="005A33D4">
              <w:rPr>
                <w:rFonts w:asciiTheme="minorEastAsia" w:eastAsiaTheme="minorEastAsia" w:hAnsiTheme="minorEastAsia"/>
                <w:spacing w:val="-9"/>
                <w:sz w:val="24"/>
                <w:szCs w:val="24"/>
              </w:rPr>
              <w:t xml:space="preserve">　　　　　　　　作成者：搬出側発注者</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13</w:t>
            </w:r>
          </w:p>
        </w:tc>
      </w:tr>
      <w:tr w:rsidR="005A33D4" w:rsidRPr="005A33D4" w:rsidTr="005A33D4">
        <w:tc>
          <w:tcPr>
            <w:tcW w:w="675"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09" w:type="dxa"/>
          </w:tcPr>
          <w:p w:rsidR="005A33D4" w:rsidRPr="005A33D4" w:rsidRDefault="005A33D4" w:rsidP="005A33D4">
            <w:pPr>
              <w:spacing w:line="360" w:lineRule="exact"/>
              <w:rPr>
                <w:rFonts w:asciiTheme="minorEastAsia" w:eastAsiaTheme="minorEastAsia" w:hAnsiTheme="minorEastAsia" w:hint="default"/>
                <w:sz w:val="24"/>
                <w:szCs w:val="24"/>
              </w:rPr>
            </w:pPr>
          </w:p>
        </w:tc>
        <w:tc>
          <w:tcPr>
            <w:tcW w:w="7938" w:type="dxa"/>
          </w:tcPr>
          <w:p w:rsidR="005A33D4" w:rsidRPr="005A33D4" w:rsidRDefault="005A33D4" w:rsidP="005A33D4">
            <w:pPr>
              <w:spacing w:line="360" w:lineRule="exact"/>
              <w:rPr>
                <w:rFonts w:asciiTheme="minorEastAsia" w:eastAsiaTheme="minorEastAsia" w:hAnsiTheme="minorEastAsia" w:hint="default"/>
                <w:sz w:val="24"/>
                <w:szCs w:val="24"/>
              </w:rPr>
            </w:pPr>
            <w:r w:rsidRPr="005A33D4">
              <w:rPr>
                <w:rFonts w:asciiTheme="minorEastAsia" w:eastAsiaTheme="minorEastAsia" w:hAnsiTheme="minorEastAsia"/>
                <w:spacing w:val="-9"/>
                <w:sz w:val="24"/>
                <w:szCs w:val="24"/>
              </w:rPr>
              <w:t>工事発注から完了までの事務フロー</w:t>
            </w:r>
          </w:p>
        </w:tc>
        <w:tc>
          <w:tcPr>
            <w:tcW w:w="798" w:type="dxa"/>
          </w:tcPr>
          <w:p w:rsidR="005A33D4" w:rsidRPr="005A33D4" w:rsidRDefault="00764E91" w:rsidP="005A33D4">
            <w:pPr>
              <w:spacing w:line="360"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14</w:t>
            </w:r>
          </w:p>
        </w:tc>
      </w:tr>
    </w:tbl>
    <w:p w:rsidR="008A5D4B" w:rsidRPr="005A33D4" w:rsidRDefault="008A5D4B" w:rsidP="005A33D4">
      <w:pPr>
        <w:rPr>
          <w:rFonts w:asciiTheme="minorEastAsia" w:eastAsiaTheme="minorEastAsia" w:hAnsiTheme="minorEastAsia" w:hint="default"/>
          <w:sz w:val="24"/>
          <w:szCs w:val="24"/>
        </w:rPr>
      </w:pPr>
    </w:p>
    <w:p w:rsidR="008A5D4B" w:rsidRDefault="00C51960">
      <w:pPr>
        <w:rPr>
          <w:rFonts w:hint="default"/>
        </w:rPr>
      </w:pPr>
      <w:r>
        <w:rPr>
          <w:spacing w:val="-7"/>
        </w:rPr>
        <w:t xml:space="preserve">                                                                                      </w:t>
      </w:r>
      <w:r>
        <w:rPr>
          <w:spacing w:val="-8"/>
        </w:rPr>
        <w:t xml:space="preserve">　</w:t>
      </w:r>
      <w:r>
        <w:rPr>
          <w:rFonts w:ascii="ＭＳ 明朝" w:eastAsia="ＭＳ 明朝" w:hAnsi="ＭＳ 明朝"/>
          <w:spacing w:val="-7"/>
        </w:rPr>
        <w:t xml:space="preserve"> </w:t>
      </w:r>
      <w:r>
        <w:rPr>
          <w:rFonts w:ascii="ＭＳ 明朝" w:eastAsia="ＭＳ 明朝" w:hAnsi="ＭＳ 明朝"/>
          <w:spacing w:val="-8"/>
        </w:rPr>
        <w:t xml:space="preserve">　　　　</w:t>
      </w:r>
    </w:p>
    <w:p w:rsidR="008A5D4B" w:rsidRPr="005A36CE" w:rsidRDefault="008A5D4B">
      <w:pPr>
        <w:rPr>
          <w:rFonts w:asciiTheme="minorEastAsia" w:eastAsiaTheme="minorEastAsia" w:hAnsiTheme="minorEastAsia" w:hint="default"/>
          <w:color w:val="auto"/>
        </w:rPr>
        <w:sectPr w:rsidR="008A5D4B" w:rsidRPr="005A36CE">
          <w:footerReference w:type="even" r:id="rId6"/>
          <w:footerReference w:type="default" r:id="rId7"/>
          <w:footnotePr>
            <w:numRestart w:val="eachPage"/>
          </w:footnotePr>
          <w:endnotePr>
            <w:numFmt w:val="decimal"/>
          </w:endnotePr>
          <w:pgSz w:w="11906" w:h="16838"/>
          <w:pgMar w:top="850" w:right="850" w:bottom="850" w:left="1134" w:header="680" w:footer="599" w:gutter="0"/>
          <w:cols w:space="720"/>
          <w:docGrid w:type="linesAndChars" w:linePitch="291" w:charSpace="2348"/>
        </w:sectPr>
      </w:pPr>
    </w:p>
    <w:p w:rsidR="008A5D4B" w:rsidRDefault="00C51960">
      <w:pPr>
        <w:overflowPunct/>
        <w:spacing w:line="401" w:lineRule="exact"/>
        <w:jc w:val="center"/>
        <w:rPr>
          <w:rFonts w:hint="default"/>
          <w:sz w:val="24"/>
        </w:rPr>
      </w:pPr>
      <w:r w:rsidRPr="00C0085D">
        <w:rPr>
          <w:sz w:val="28"/>
        </w:rPr>
        <w:lastRenderedPageBreak/>
        <w:t>和歌山県建設発生土管理基準</w:t>
      </w:r>
    </w:p>
    <w:p w:rsidR="008A5D4B" w:rsidRDefault="008A5D4B">
      <w:pPr>
        <w:overflowPunct/>
        <w:jc w:val="left"/>
        <w:rPr>
          <w:rFonts w:hint="default"/>
        </w:rPr>
      </w:pPr>
    </w:p>
    <w:p w:rsidR="008A5D4B" w:rsidRDefault="00C51960">
      <w:pPr>
        <w:overflowPunct/>
        <w:spacing w:line="406" w:lineRule="exact"/>
        <w:jc w:val="left"/>
        <w:rPr>
          <w:rFonts w:hint="default"/>
        </w:rPr>
      </w:pPr>
      <w:r>
        <w:rPr>
          <w:spacing w:val="-8"/>
          <w:sz w:val="25"/>
        </w:rPr>
        <w:t>第１章　総　則</w:t>
      </w:r>
    </w:p>
    <w:p w:rsidR="008A5D4B" w:rsidRDefault="008A5D4B">
      <w:pPr>
        <w:overflowPunct/>
        <w:jc w:val="left"/>
        <w:rPr>
          <w:rFonts w:hint="default"/>
        </w:rPr>
      </w:pPr>
    </w:p>
    <w:p w:rsidR="008A5D4B" w:rsidRDefault="00C51960">
      <w:pPr>
        <w:overflowPunct/>
        <w:jc w:val="left"/>
        <w:rPr>
          <w:rFonts w:hint="default"/>
        </w:rPr>
      </w:pPr>
      <w:r>
        <w:rPr>
          <w:spacing w:val="-7"/>
        </w:rPr>
        <w:t>１</w:t>
      </w:r>
      <w:r>
        <w:rPr>
          <w:spacing w:val="-6"/>
        </w:rPr>
        <w:t xml:space="preserve"> </w:t>
      </w:r>
      <w:r>
        <w:rPr>
          <w:spacing w:val="-7"/>
        </w:rPr>
        <w:t>目　的</w:t>
      </w:r>
    </w:p>
    <w:p w:rsidR="008A5D4B" w:rsidRDefault="00C51960">
      <w:pPr>
        <w:overflowPunct/>
        <w:ind w:left="220" w:hanging="220"/>
        <w:jc w:val="left"/>
        <w:rPr>
          <w:rFonts w:hint="default"/>
        </w:rPr>
      </w:pPr>
      <w:r>
        <w:rPr>
          <w:rFonts w:ascii="ＭＳ 明朝" w:eastAsia="ＭＳ 明朝" w:hAnsi="ＭＳ 明朝"/>
          <w:spacing w:val="-7"/>
        </w:rPr>
        <w:t xml:space="preserve">　　この基準は、「産業廃棄物の保管及び土砂等の埋立て等の不適正処理防止に関する条例」(平成２１年４月１日施行。以下「県条例」という。)の趣旨を尊重し、発生する建設発生土を埋立て等の用に供するに際しての管理方法等を定め、建設発生土の適正な利用の推進を図ること目的とする。</w:t>
      </w:r>
    </w:p>
    <w:p w:rsidR="008A5D4B" w:rsidRDefault="008A5D4B">
      <w:pPr>
        <w:overflowPunct/>
        <w:jc w:val="left"/>
        <w:rPr>
          <w:rFonts w:hint="default"/>
        </w:rPr>
      </w:pPr>
    </w:p>
    <w:p w:rsidR="008A5D4B" w:rsidRDefault="00C51960">
      <w:pPr>
        <w:overflowPunct/>
        <w:jc w:val="left"/>
        <w:rPr>
          <w:rFonts w:hint="default"/>
        </w:rPr>
      </w:pPr>
      <w:r>
        <w:rPr>
          <w:spacing w:val="-7"/>
        </w:rPr>
        <w:t>２</w:t>
      </w:r>
      <w:r>
        <w:rPr>
          <w:spacing w:val="-6"/>
        </w:rPr>
        <w:t xml:space="preserve"> </w:t>
      </w:r>
      <w:r>
        <w:rPr>
          <w:spacing w:val="-7"/>
        </w:rPr>
        <w:t>用語の定義</w:t>
      </w:r>
    </w:p>
    <w:p w:rsidR="008A5D4B" w:rsidRDefault="00C51960">
      <w:pPr>
        <w:overflowPunct/>
        <w:ind w:left="207" w:firstLine="196"/>
        <w:jc w:val="left"/>
        <w:rPr>
          <w:rFonts w:hint="default"/>
        </w:rPr>
      </w:pPr>
      <w:r>
        <w:rPr>
          <w:rFonts w:ascii="ＭＳ 明朝" w:eastAsia="ＭＳ 明朝" w:hAnsi="ＭＳ 明朝"/>
          <w:spacing w:val="-7"/>
        </w:rPr>
        <w:t>この基準における用語の意義は次のとおりとする。</w:t>
      </w:r>
    </w:p>
    <w:p w:rsidR="008A5D4B" w:rsidRDefault="00C51960">
      <w:pPr>
        <w:overflowPun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公共工事</w:t>
      </w:r>
    </w:p>
    <w:p w:rsidR="008A5D4B" w:rsidRDefault="00C51960">
      <w:pPr>
        <w:overflowPunct/>
        <w:ind w:left="611" w:firstLine="196"/>
        <w:jc w:val="left"/>
        <w:rPr>
          <w:rFonts w:hint="default"/>
        </w:rPr>
      </w:pPr>
      <w:r>
        <w:rPr>
          <w:rFonts w:ascii="ＭＳ 明朝" w:eastAsia="ＭＳ 明朝" w:hAnsi="ＭＳ 明朝"/>
          <w:spacing w:val="-7"/>
        </w:rPr>
        <w:t>国、地方公共団体等が発注する建設工事をいう。</w:t>
      </w:r>
    </w:p>
    <w:p w:rsidR="008A5D4B" w:rsidRDefault="00C51960">
      <w:pPr>
        <w:overflowPun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建設発生土</w:t>
      </w:r>
    </w:p>
    <w:p w:rsidR="008A5D4B" w:rsidRDefault="00C51960">
      <w:pPr>
        <w:overflowPunct/>
        <w:ind w:left="611" w:firstLine="196"/>
        <w:jc w:val="left"/>
        <w:rPr>
          <w:rFonts w:hint="default"/>
        </w:rPr>
      </w:pPr>
      <w:r>
        <w:rPr>
          <w:rFonts w:ascii="ＭＳ 明朝" w:eastAsia="ＭＳ 明朝" w:hAnsi="ＭＳ 明朝"/>
          <w:spacing w:val="-7"/>
        </w:rPr>
        <w:t>建設工事に伴い発生する土砂等をいう。</w:t>
      </w:r>
    </w:p>
    <w:p w:rsidR="008A5D4B" w:rsidRDefault="00C51960">
      <w:pPr>
        <w:overflowPun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埋立て等</w:t>
      </w:r>
    </w:p>
    <w:p w:rsidR="008A5D4B" w:rsidRDefault="00C51960">
      <w:pPr>
        <w:overflowPunct/>
        <w:ind w:left="611" w:firstLine="196"/>
        <w:jc w:val="left"/>
        <w:rPr>
          <w:rFonts w:hint="default"/>
        </w:rPr>
      </w:pPr>
      <w:r>
        <w:rPr>
          <w:rFonts w:ascii="ＭＳ 明朝" w:eastAsia="ＭＳ 明朝" w:hAnsi="ＭＳ 明朝"/>
          <w:spacing w:val="-7"/>
        </w:rPr>
        <w:t>土砂等（土砂及びこれに混入した物をいう。）による埋立て、盛土その他土地へのたい積を行う行為をいう。ただし、製品の製造又は加工のために原材料のたい積、廃棄物処理法第８条第１項の許可を受けて設置された一般廃棄物処理施設又は同法第１５条第１項の許可を受けて設置された産業廃棄物処理施設において行われる埋立て等及び汚染された土砂等を処理するための施設で知事が指定するものにおいて行われる埋立て等は除く。</w:t>
      </w:r>
    </w:p>
    <w:p w:rsidR="008A5D4B" w:rsidRDefault="00C51960">
      <w:pPr>
        <w:overflowPunct/>
        <w:ind w:left="207"/>
        <w:jc w:val="left"/>
        <w:rPr>
          <w:rFonts w:hint="default"/>
        </w:rPr>
      </w:pPr>
      <w:r>
        <w:rPr>
          <w:rFonts w:ascii="ＭＳ 明朝" w:eastAsia="ＭＳ 明朝" w:hAnsi="ＭＳ 明朝"/>
          <w:spacing w:val="-7"/>
        </w:rPr>
        <w:t>(４)</w:t>
      </w:r>
      <w:r>
        <w:rPr>
          <w:rFonts w:ascii="ＭＳ 明朝" w:eastAsia="ＭＳ 明朝" w:hAnsi="ＭＳ 明朝"/>
          <w:spacing w:val="-6"/>
        </w:rPr>
        <w:t xml:space="preserve"> </w:t>
      </w:r>
      <w:r>
        <w:rPr>
          <w:rFonts w:ascii="ＭＳ 明朝" w:eastAsia="ＭＳ 明朝" w:hAnsi="ＭＳ 明朝"/>
          <w:spacing w:val="-7"/>
        </w:rPr>
        <w:t>特定事業</w:t>
      </w:r>
    </w:p>
    <w:p w:rsidR="008A5D4B" w:rsidRDefault="00C51960">
      <w:pPr>
        <w:overflowPunct/>
        <w:ind w:left="611" w:firstLine="196"/>
        <w:jc w:val="left"/>
        <w:rPr>
          <w:rFonts w:hint="default"/>
        </w:rPr>
      </w:pPr>
      <w:r>
        <w:rPr>
          <w:rFonts w:ascii="ＭＳ 明朝" w:eastAsia="ＭＳ 明朝" w:hAnsi="ＭＳ 明朝"/>
          <w:spacing w:val="-7"/>
        </w:rPr>
        <w:t>埋立て等に供する区域以外の場所（宅地造成その他の事業の事業が行われる一団の土地の区域内において当該事業の工程の一部として埋立て等が行われる場合にあっては、当該事業が行われる一団の土地の区域（以下「宅地造成等区域」という。）以外の場所）から採取された土砂等による土砂等の埋立て等を行う事業であって、土砂等の埋立て等に供する区域の面積（宅地造成等区域において土砂等の埋立て等に供する区域が複数ある場合にあっては、それぞれの区域の面積を合計した面積）が3,000㎡以上であるものをいう。</w:t>
      </w:r>
    </w:p>
    <w:p w:rsidR="008A5D4B" w:rsidRDefault="00C51960">
      <w:pPr>
        <w:overflowPunct/>
        <w:jc w:val="left"/>
        <w:rPr>
          <w:rFonts w:hint="default"/>
        </w:rPr>
      </w:pPr>
      <w:r>
        <w:rPr>
          <w:spacing w:val="-6"/>
        </w:rPr>
        <w:t xml:space="preserve"> </w:t>
      </w:r>
      <w:r>
        <w:rPr>
          <w:rFonts w:ascii="ＭＳ 明朝" w:eastAsia="ＭＳ 明朝" w:hAnsi="ＭＳ 明朝"/>
          <w:spacing w:val="-7"/>
        </w:rPr>
        <w:t>（５）環境基準に適合しない土砂等（汚染土壌）</w:t>
      </w:r>
    </w:p>
    <w:p w:rsidR="008A5D4B" w:rsidRDefault="00C51960">
      <w:pPr>
        <w:overflowPunct/>
        <w:ind w:left="769"/>
        <w:jc w:val="left"/>
        <w:rPr>
          <w:rFonts w:hint="default"/>
        </w:rPr>
      </w:pPr>
      <w:r>
        <w:rPr>
          <w:rFonts w:ascii="ＭＳ 明朝" w:eastAsia="ＭＳ 明朝" w:hAnsi="ＭＳ 明朝"/>
          <w:spacing w:val="-7"/>
        </w:rPr>
        <w:t>県条例第15条の規定による土壌の汚染に係る環境に関する基準に適合しない土砂等をいう。</w:t>
      </w:r>
    </w:p>
    <w:p w:rsidR="008A5D4B" w:rsidRDefault="00C51960">
      <w:pPr>
        <w:overflowPunct/>
        <w:ind w:left="207"/>
        <w:jc w:val="left"/>
        <w:rPr>
          <w:rFonts w:hint="default"/>
        </w:rPr>
      </w:pPr>
      <w:r>
        <w:rPr>
          <w:rFonts w:ascii="ＭＳ 明朝" w:eastAsia="ＭＳ 明朝" w:hAnsi="ＭＳ 明朝"/>
          <w:spacing w:val="-7"/>
        </w:rPr>
        <w:t>(６)</w:t>
      </w:r>
      <w:r>
        <w:rPr>
          <w:rFonts w:ascii="ＭＳ 明朝" w:eastAsia="ＭＳ 明朝" w:hAnsi="ＭＳ 明朝"/>
          <w:spacing w:val="-6"/>
        </w:rPr>
        <w:t xml:space="preserve"> </w:t>
      </w:r>
      <w:r>
        <w:rPr>
          <w:rFonts w:ascii="ＭＳ 明朝" w:eastAsia="ＭＳ 明朝" w:hAnsi="ＭＳ 明朝"/>
          <w:spacing w:val="-7"/>
        </w:rPr>
        <w:t>工事間利用等</w:t>
      </w:r>
    </w:p>
    <w:p w:rsidR="008A5D4B" w:rsidRDefault="00C51960">
      <w:pPr>
        <w:overflowPunct/>
        <w:ind w:left="611" w:firstLine="196"/>
        <w:jc w:val="left"/>
        <w:rPr>
          <w:rFonts w:hint="default"/>
        </w:rPr>
      </w:pPr>
      <w:r>
        <w:rPr>
          <w:rFonts w:ascii="ＭＳ 明朝" w:eastAsia="ＭＳ 明朝" w:hAnsi="ＭＳ 明朝"/>
          <w:spacing w:val="-7"/>
        </w:rPr>
        <w:t>建設発生土を利用する次のものをいう。</w:t>
      </w:r>
    </w:p>
    <w:p w:rsidR="008A5D4B" w:rsidRDefault="00C51960">
      <w:pPr>
        <w:overflowPunct/>
        <w:ind w:left="611" w:hanging="207"/>
        <w:jc w:val="left"/>
        <w:rPr>
          <w:rFonts w:hint="default"/>
        </w:rPr>
      </w:pPr>
      <w:r>
        <w:rPr>
          <w:rFonts w:ascii="ＭＳ 明朝" w:eastAsia="ＭＳ 明朝" w:hAnsi="ＭＳ 明朝"/>
          <w:spacing w:val="-7"/>
        </w:rPr>
        <w:t>①　他の公共工事での利用</w:t>
      </w:r>
    </w:p>
    <w:p w:rsidR="008A5D4B" w:rsidRDefault="00C51960">
      <w:pPr>
        <w:overflowPunct/>
        <w:ind w:left="611" w:hanging="207"/>
        <w:jc w:val="left"/>
        <w:rPr>
          <w:rFonts w:hint="default"/>
        </w:rPr>
      </w:pPr>
      <w:r>
        <w:rPr>
          <w:rFonts w:ascii="ＭＳ 明朝" w:eastAsia="ＭＳ 明朝" w:hAnsi="ＭＳ 明朝"/>
          <w:spacing w:val="-7"/>
        </w:rPr>
        <w:t>②　公共工事で利用するために一時的な仮置場やストックヤード等へのたい積</w:t>
      </w:r>
    </w:p>
    <w:p w:rsidR="008A5D4B" w:rsidRDefault="00C51960">
      <w:pPr>
        <w:overflowPunct/>
        <w:ind w:left="611" w:hanging="207"/>
        <w:jc w:val="left"/>
        <w:rPr>
          <w:rFonts w:hint="default"/>
        </w:rPr>
      </w:pPr>
      <w:r>
        <w:rPr>
          <w:rFonts w:ascii="ＭＳ 明朝" w:eastAsia="ＭＳ 明朝" w:hAnsi="ＭＳ 明朝"/>
          <w:spacing w:val="-7"/>
        </w:rPr>
        <w:t>③　再利用のための土壌改良プラントへのたい積</w:t>
      </w:r>
    </w:p>
    <w:p w:rsidR="008A5D4B" w:rsidRDefault="00C51960">
      <w:pPr>
        <w:overflowPunct/>
        <w:ind w:left="207"/>
        <w:jc w:val="left"/>
        <w:rPr>
          <w:rFonts w:hint="default"/>
        </w:rPr>
      </w:pPr>
      <w:r>
        <w:rPr>
          <w:rFonts w:ascii="ＭＳ 明朝" w:eastAsia="ＭＳ 明朝" w:hAnsi="ＭＳ 明朝"/>
          <w:spacing w:val="-7"/>
        </w:rPr>
        <w:t>(７)</w:t>
      </w:r>
      <w:r>
        <w:rPr>
          <w:rFonts w:ascii="ＭＳ 明朝" w:eastAsia="ＭＳ 明朝" w:hAnsi="ＭＳ 明朝"/>
          <w:spacing w:val="-6"/>
        </w:rPr>
        <w:t xml:space="preserve"> </w:t>
      </w:r>
      <w:r>
        <w:rPr>
          <w:rFonts w:ascii="ＭＳ 明朝" w:eastAsia="ＭＳ 明朝" w:hAnsi="ＭＳ 明朝"/>
          <w:spacing w:val="-7"/>
        </w:rPr>
        <w:t>土砂等の環境基準</w:t>
      </w:r>
    </w:p>
    <w:p w:rsidR="008A5D4B" w:rsidRDefault="00C51960">
      <w:pPr>
        <w:overflowPunct/>
        <w:ind w:left="611" w:firstLine="196"/>
        <w:jc w:val="left"/>
        <w:rPr>
          <w:rFonts w:hint="default"/>
        </w:rPr>
      </w:pPr>
      <w:r>
        <w:rPr>
          <w:rFonts w:ascii="ＭＳ 明朝" w:eastAsia="ＭＳ 明朝" w:hAnsi="ＭＳ 明朝"/>
          <w:spacing w:val="-7"/>
        </w:rPr>
        <w:t>別表1に定める「埋立て等に使用される土砂等の環境基準」をいう。</w:t>
      </w:r>
    </w:p>
    <w:p w:rsidR="008A5D4B" w:rsidRDefault="008A5D4B">
      <w:pPr>
        <w:overflowPunct/>
        <w:jc w:val="left"/>
        <w:rPr>
          <w:rFonts w:hint="default"/>
        </w:rPr>
      </w:pPr>
    </w:p>
    <w:p w:rsidR="008A5D4B" w:rsidRDefault="00C51960">
      <w:pPr>
        <w:overflowPunct/>
        <w:jc w:val="left"/>
        <w:rPr>
          <w:rFonts w:hint="default"/>
        </w:rPr>
      </w:pPr>
      <w:r>
        <w:rPr>
          <w:spacing w:val="-7"/>
        </w:rPr>
        <w:t>３</w:t>
      </w:r>
      <w:r>
        <w:rPr>
          <w:spacing w:val="-6"/>
        </w:rPr>
        <w:t xml:space="preserve"> </w:t>
      </w:r>
      <w:r>
        <w:rPr>
          <w:spacing w:val="-7"/>
        </w:rPr>
        <w:t>県条例の趣旨等</w:t>
      </w:r>
    </w:p>
    <w:p w:rsidR="008A5D4B" w:rsidRDefault="00C51960">
      <w:pPr>
        <w:overflowPun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県条例の骨子</w:t>
      </w:r>
      <w:r>
        <w:rPr>
          <w:rFonts w:ascii="ＭＳ 明朝" w:eastAsia="ＭＳ 明朝" w:hAnsi="ＭＳ 明朝"/>
          <w:spacing w:val="-6"/>
        </w:rPr>
        <w:t xml:space="preserve"> </w:t>
      </w:r>
    </w:p>
    <w:p w:rsidR="008A5D4B" w:rsidRDefault="00C51960">
      <w:pPr>
        <w:overflowPunct/>
        <w:ind w:left="611" w:firstLine="196"/>
        <w:jc w:val="left"/>
        <w:rPr>
          <w:rFonts w:hint="default"/>
        </w:rPr>
      </w:pPr>
      <w:r>
        <w:rPr>
          <w:rFonts w:ascii="ＭＳ 明朝" w:eastAsia="ＭＳ 明朝" w:hAnsi="ＭＳ 明朝"/>
          <w:spacing w:val="-7"/>
        </w:rPr>
        <w:t>県条例は、土砂等の埋立て等による土壌の汚染及び災害の発生を未然に防止するため、必要な規制を行うことにより、県民の生活環境を保全することを目的とするものであり、その骨子は次のとおりである。</w:t>
      </w:r>
    </w:p>
    <w:p w:rsidR="008A5D4B" w:rsidRDefault="00C51960">
      <w:pPr>
        <w:overflowPunct/>
        <w:ind w:left="611" w:hanging="207"/>
        <w:jc w:val="left"/>
        <w:rPr>
          <w:rFonts w:hint="default"/>
        </w:rPr>
      </w:pPr>
      <w:r>
        <w:rPr>
          <w:rFonts w:ascii="ＭＳ 明朝" w:eastAsia="ＭＳ 明朝" w:hAnsi="ＭＳ 明朝"/>
          <w:spacing w:val="-7"/>
        </w:rPr>
        <w:t>①　事業者は、埋立て等による土壌の汚染及び災害の発生を未然に防止する責務を有する。</w:t>
      </w:r>
    </w:p>
    <w:p w:rsidR="008A5D4B" w:rsidRDefault="00C51960">
      <w:pPr>
        <w:overflowPunct/>
        <w:ind w:left="611" w:hanging="207"/>
        <w:jc w:val="left"/>
        <w:rPr>
          <w:rFonts w:hint="default"/>
        </w:rPr>
      </w:pPr>
      <w:r>
        <w:rPr>
          <w:rFonts w:ascii="ＭＳ 明朝" w:eastAsia="ＭＳ 明朝" w:hAnsi="ＭＳ 明朝"/>
          <w:spacing w:val="-7"/>
        </w:rPr>
        <w:t>②　埋立て等に使用する土砂等の環境基準の設定</w:t>
      </w:r>
    </w:p>
    <w:p w:rsidR="008A5D4B" w:rsidRDefault="00C51960">
      <w:pPr>
        <w:overflowPunct/>
        <w:ind w:left="611" w:hanging="207"/>
        <w:jc w:val="left"/>
        <w:rPr>
          <w:rFonts w:hint="default"/>
        </w:rPr>
      </w:pPr>
      <w:r>
        <w:rPr>
          <w:rFonts w:ascii="ＭＳ 明朝" w:eastAsia="ＭＳ 明朝" w:hAnsi="ＭＳ 明朝"/>
          <w:spacing w:val="-7"/>
        </w:rPr>
        <w:t>③　環境基準に適合しない埋立て等の禁止等</w:t>
      </w:r>
    </w:p>
    <w:p w:rsidR="008A5D4B" w:rsidRDefault="00C51960">
      <w:pPr>
        <w:overflowPunct/>
        <w:ind w:left="611" w:hanging="207"/>
        <w:jc w:val="left"/>
        <w:rPr>
          <w:rFonts w:hint="default"/>
        </w:rPr>
      </w:pPr>
      <w:r>
        <w:rPr>
          <w:rFonts w:ascii="ＭＳ 明朝" w:eastAsia="ＭＳ 明朝" w:hAnsi="ＭＳ 明朝"/>
          <w:spacing w:val="-7"/>
        </w:rPr>
        <w:t>④　一定規模以上の事業区域における埋立て等の事業の許可制の導入</w:t>
      </w:r>
    </w:p>
    <w:p w:rsidR="008A5D4B" w:rsidRDefault="00C51960">
      <w:pPr>
        <w:overflowPunct/>
        <w:ind w:left="611" w:hanging="207"/>
        <w:jc w:val="left"/>
        <w:rPr>
          <w:rFonts w:hint="default"/>
        </w:rPr>
      </w:pPr>
      <w:r>
        <w:rPr>
          <w:rFonts w:ascii="ＭＳ 明朝" w:eastAsia="ＭＳ 明朝" w:hAnsi="ＭＳ 明朝"/>
          <w:spacing w:val="-7"/>
        </w:rPr>
        <w:t>⑤</w:t>
      </w:r>
      <w:r>
        <w:rPr>
          <w:rFonts w:ascii="ＭＳ 明朝" w:eastAsia="ＭＳ 明朝" w:hAnsi="ＭＳ 明朝"/>
          <w:spacing w:val="-6"/>
        </w:rPr>
        <w:t xml:space="preserve">  </w:t>
      </w:r>
      <w:r>
        <w:rPr>
          <w:rFonts w:ascii="ＭＳ 明朝" w:eastAsia="ＭＳ 明朝" w:hAnsi="ＭＳ 明朝"/>
          <w:spacing w:val="-7"/>
        </w:rPr>
        <w:t>埋立て等事業完了区域における土砂のたい積の構造について構造の基準を制定</w:t>
      </w:r>
    </w:p>
    <w:p w:rsidR="008A5D4B" w:rsidRDefault="00C51960">
      <w:pPr>
        <w:overflowPunct/>
        <w:ind w:left="611" w:hanging="207"/>
        <w:jc w:val="left"/>
        <w:rPr>
          <w:rFonts w:hint="default"/>
        </w:rPr>
      </w:pPr>
      <w:r>
        <w:rPr>
          <w:rFonts w:ascii="ＭＳ 明朝" w:eastAsia="ＭＳ 明朝" w:hAnsi="ＭＳ 明朝"/>
          <w:spacing w:val="-7"/>
        </w:rPr>
        <w:t>⑥　特定事業に係る土地所有者の責務の強化</w:t>
      </w:r>
    </w:p>
    <w:p w:rsidR="008A5D4B" w:rsidRDefault="00C51960">
      <w:pPr>
        <w:overflowPun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県条例の適用対象等</w:t>
      </w:r>
    </w:p>
    <w:p w:rsidR="008A5D4B" w:rsidRDefault="00C51960">
      <w:pPr>
        <w:overflowPunct/>
        <w:ind w:left="608" w:hanging="207"/>
        <w:jc w:val="left"/>
        <w:rPr>
          <w:rFonts w:hint="default"/>
        </w:rPr>
      </w:pPr>
      <w:r>
        <w:rPr>
          <w:rFonts w:ascii="ＭＳ 明朝" w:eastAsia="ＭＳ 明朝" w:hAnsi="ＭＳ 明朝"/>
          <w:spacing w:val="-7"/>
        </w:rPr>
        <w:t>①　県条例の適用対象</w:t>
      </w:r>
    </w:p>
    <w:p w:rsidR="008A5D4B" w:rsidRDefault="00C51960">
      <w:pPr>
        <w:overflowPunct/>
        <w:ind w:left="608" w:firstLine="198"/>
        <w:jc w:val="left"/>
        <w:rPr>
          <w:rFonts w:hint="default"/>
        </w:rPr>
      </w:pPr>
      <w:r>
        <w:rPr>
          <w:rFonts w:ascii="ＭＳ 明朝" w:eastAsia="ＭＳ 明朝" w:hAnsi="ＭＳ 明朝"/>
          <w:spacing w:val="-7"/>
        </w:rPr>
        <w:t>県条例は、すべての埋立て等を行う行為に適用するものである。</w:t>
      </w:r>
    </w:p>
    <w:p w:rsidR="008A5D4B" w:rsidRDefault="00C51960">
      <w:pPr>
        <w:overflowPunct/>
        <w:ind w:left="608" w:hanging="207"/>
        <w:jc w:val="left"/>
        <w:rPr>
          <w:rFonts w:hint="default"/>
        </w:rPr>
      </w:pPr>
      <w:r>
        <w:rPr>
          <w:rFonts w:ascii="ＭＳ 明朝" w:eastAsia="ＭＳ 明朝" w:hAnsi="ＭＳ 明朝"/>
          <w:spacing w:val="-7"/>
        </w:rPr>
        <w:t>②　許可を要する事業</w:t>
      </w:r>
    </w:p>
    <w:p w:rsidR="008A5D4B" w:rsidRDefault="00C51960">
      <w:pPr>
        <w:overflowPunct/>
        <w:ind w:left="608" w:firstLine="198"/>
        <w:jc w:val="left"/>
        <w:rPr>
          <w:rFonts w:hint="default"/>
        </w:rPr>
      </w:pPr>
      <w:r>
        <w:rPr>
          <w:rFonts w:ascii="ＭＳ 明朝" w:eastAsia="ＭＳ 明朝" w:hAnsi="ＭＳ 明朝"/>
          <w:spacing w:val="-7"/>
        </w:rPr>
        <w:t>埋立て等を行う区域の面積が3,000㎡以上の特定事業は、知事の許可が必要である。</w:t>
      </w:r>
    </w:p>
    <w:p w:rsidR="008A5D4B" w:rsidRDefault="00C51960">
      <w:pPr>
        <w:overflowPun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公共工事の取扱い</w:t>
      </w:r>
    </w:p>
    <w:p w:rsidR="008A5D4B" w:rsidRDefault="00C51960" w:rsidP="00C0085D">
      <w:pPr>
        <w:overflowPunct/>
        <w:ind w:left="207" w:firstLineChars="300" w:firstLine="617"/>
        <w:jc w:val="left"/>
        <w:rPr>
          <w:rFonts w:hint="default"/>
        </w:rPr>
      </w:pPr>
      <w:r>
        <w:rPr>
          <w:rFonts w:ascii="ＭＳ 明朝" w:eastAsia="ＭＳ 明朝" w:hAnsi="ＭＳ 明朝"/>
          <w:spacing w:val="-7"/>
        </w:rPr>
        <w:t>県条例における公共工事の取扱いは、次のとおりである。</w:t>
      </w:r>
    </w:p>
    <w:p w:rsidR="008A5D4B" w:rsidRDefault="00C51960">
      <w:pPr>
        <w:overflowPunct/>
        <w:ind w:left="611" w:hanging="207"/>
        <w:jc w:val="left"/>
        <w:rPr>
          <w:rFonts w:hint="default"/>
        </w:rPr>
      </w:pPr>
      <w:r>
        <w:rPr>
          <w:rFonts w:ascii="ＭＳ 明朝" w:eastAsia="ＭＳ 明朝" w:hAnsi="ＭＳ 明朝"/>
          <w:spacing w:val="-7"/>
        </w:rPr>
        <w:t>①　公共工事（国、地方公共団体等が管理する土地において発注する工事に限る。）により特定事業を実施する場合は、知事の許可は不要である。</w:t>
      </w:r>
      <w:r>
        <w:rPr>
          <w:rFonts w:ascii="ＭＳ 明朝" w:eastAsia="ＭＳ 明朝" w:hAnsi="ＭＳ 明朝"/>
          <w:spacing w:val="-6"/>
        </w:rPr>
        <w:t xml:space="preserve">  </w:t>
      </w:r>
    </w:p>
    <w:p w:rsidR="008A5D4B" w:rsidRDefault="00C51960">
      <w:pPr>
        <w:overflowPunct/>
        <w:ind w:left="611" w:hanging="207"/>
        <w:jc w:val="left"/>
        <w:rPr>
          <w:rFonts w:hint="default"/>
        </w:rPr>
      </w:pPr>
      <w:r>
        <w:rPr>
          <w:rFonts w:ascii="ＭＳ 明朝" w:eastAsia="ＭＳ 明朝" w:hAnsi="ＭＳ 明朝"/>
          <w:spacing w:val="-7"/>
        </w:rPr>
        <w:t>②　建設発生土を特定事業区域へ搬出する場合においては、環境基準に適合していることを証する土壌検査の結果の添付を要する。</w:t>
      </w:r>
    </w:p>
    <w:p w:rsidR="008A5D4B" w:rsidRDefault="008A5D4B">
      <w:pPr>
        <w:overflowPunct/>
        <w:jc w:val="left"/>
        <w:rPr>
          <w:rFonts w:hint="default"/>
        </w:rPr>
      </w:pPr>
    </w:p>
    <w:p w:rsidR="008A5D4B" w:rsidRDefault="00C51960">
      <w:pPr>
        <w:overflowPunct/>
        <w:jc w:val="left"/>
        <w:rPr>
          <w:rFonts w:hint="default"/>
        </w:rPr>
      </w:pPr>
      <w:r>
        <w:rPr>
          <w:spacing w:val="-7"/>
        </w:rPr>
        <w:t>４</w:t>
      </w:r>
      <w:r>
        <w:rPr>
          <w:spacing w:val="-6"/>
        </w:rPr>
        <w:t xml:space="preserve"> </w:t>
      </w:r>
      <w:r>
        <w:rPr>
          <w:spacing w:val="-7"/>
        </w:rPr>
        <w:t>管理基準の適用範囲</w:t>
      </w:r>
    </w:p>
    <w:p w:rsidR="008A5D4B" w:rsidRDefault="00C51960">
      <w:pPr>
        <w:overflowPunct/>
        <w:ind w:left="207" w:firstLine="196"/>
        <w:jc w:val="left"/>
        <w:rPr>
          <w:rFonts w:hint="default"/>
        </w:rPr>
      </w:pPr>
      <w:r>
        <w:rPr>
          <w:rFonts w:ascii="ＭＳ 明朝" w:eastAsia="ＭＳ 明朝" w:hAnsi="ＭＳ 明朝"/>
          <w:spacing w:val="-7"/>
        </w:rPr>
        <w:t>この基準は、和歌山県県土整備部が発注する工事に適用する。</w:t>
      </w:r>
    </w:p>
    <w:p w:rsidR="008A5D4B" w:rsidRDefault="008A5D4B">
      <w:pPr>
        <w:overflowPunct/>
        <w:jc w:val="left"/>
        <w:rPr>
          <w:rFonts w:hint="default"/>
        </w:rPr>
      </w:pPr>
    </w:p>
    <w:p w:rsidR="008A5D4B" w:rsidRDefault="00C51960">
      <w:pPr>
        <w:overflowPunct/>
        <w:jc w:val="left"/>
        <w:rPr>
          <w:rFonts w:hint="default"/>
        </w:rPr>
      </w:pPr>
      <w:r>
        <w:rPr>
          <w:spacing w:val="-7"/>
        </w:rPr>
        <w:t>５</w:t>
      </w:r>
      <w:r>
        <w:rPr>
          <w:spacing w:val="-6"/>
        </w:rPr>
        <w:t xml:space="preserve"> </w:t>
      </w:r>
      <w:r>
        <w:rPr>
          <w:spacing w:val="-7"/>
        </w:rPr>
        <w:t>発注者の責務</w:t>
      </w:r>
    </w:p>
    <w:p w:rsidR="008A5D4B" w:rsidRDefault="00C51960">
      <w:pPr>
        <w:overflowPunct/>
        <w:ind w:left="207" w:firstLine="196"/>
        <w:jc w:val="left"/>
        <w:rPr>
          <w:rFonts w:hint="default"/>
        </w:rPr>
      </w:pPr>
      <w:r>
        <w:rPr>
          <w:rFonts w:ascii="ＭＳ 明朝" w:eastAsia="ＭＳ 明朝" w:hAnsi="ＭＳ 明朝"/>
          <w:spacing w:val="-7"/>
        </w:rPr>
        <w:t>公共工事の発注者は、次の事項についてその責務を負うものとする。</w:t>
      </w:r>
    </w:p>
    <w:p w:rsidR="008A5D4B" w:rsidRDefault="00C51960">
      <w:pPr>
        <w:overflowPunct/>
        <w:ind w:left="549" w:hanging="329"/>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建設発生土の利用にあたり、土壌の汚染及び災害の発生を未然に防止するために必要な措置を講ずる。</w:t>
      </w:r>
    </w:p>
    <w:p w:rsidR="008A5D4B" w:rsidRDefault="00C51960">
      <w:pPr>
        <w:overflowPunct/>
        <w:ind w:left="549" w:hanging="329"/>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工事受注者に対し、県条例及び本基準の趣旨を周知徹底させ、建設発生土の適正な管理を指導する。</w:t>
      </w:r>
    </w:p>
    <w:p w:rsidR="008A5D4B" w:rsidRDefault="00C51960">
      <w:pPr>
        <w:overflowPunct/>
        <w:ind w:left="549" w:hanging="329"/>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建設発生土の管理状況に関する書類は、「建設発生土の管理調書」（様式－1）に内容を記載のうえ、所属長の承認を得ること。また、保存期間は、工事完了日の次の年度から起算して５年間とする。ただし、維持管理及び緊急を要する工事（崩土除去等）については、様式－１の作成を省略することができる。</w:t>
      </w:r>
    </w:p>
    <w:p w:rsidR="008A5D4B" w:rsidRDefault="00C51960">
      <w:pPr>
        <w:overflowPunct/>
        <w:jc w:val="left"/>
        <w:rPr>
          <w:rFonts w:hint="default"/>
        </w:rPr>
      </w:pPr>
      <w:r>
        <w:rPr>
          <w:spacing w:val="-6"/>
        </w:rPr>
        <w:lastRenderedPageBreak/>
        <w:t xml:space="preserve">  </w:t>
      </w:r>
      <w:r>
        <w:rPr>
          <w:rFonts w:ascii="ＭＳ 明朝" w:eastAsia="ＭＳ 明朝" w:hAnsi="ＭＳ 明朝"/>
          <w:spacing w:val="-7"/>
        </w:rPr>
        <w:t>(４)</w:t>
      </w:r>
      <w:r>
        <w:rPr>
          <w:rFonts w:ascii="ＭＳ 明朝" w:eastAsia="ＭＳ 明朝" w:hAnsi="ＭＳ 明朝"/>
          <w:spacing w:val="-6"/>
        </w:rPr>
        <w:t xml:space="preserve"> </w:t>
      </w:r>
      <w:r>
        <w:rPr>
          <w:rFonts w:ascii="ＭＳ 明朝" w:eastAsia="ＭＳ 明朝" w:hAnsi="ＭＳ 明朝"/>
          <w:spacing w:val="-7"/>
        </w:rPr>
        <w:t>現場状況から考えて汚染のおそれがある場合は土壌検査を実施する。</w:t>
      </w:r>
    </w:p>
    <w:p w:rsidR="008A5D4B" w:rsidRDefault="008A5D4B">
      <w:pPr>
        <w:overflowPunct/>
        <w:jc w:val="left"/>
        <w:rPr>
          <w:rFonts w:hint="default"/>
        </w:rPr>
      </w:pPr>
    </w:p>
    <w:p w:rsidR="008A5D4B" w:rsidRDefault="00C51960">
      <w:pPr>
        <w:overflowPunct/>
        <w:spacing w:line="357" w:lineRule="exact"/>
        <w:jc w:val="left"/>
        <w:rPr>
          <w:rFonts w:hint="default"/>
        </w:rPr>
      </w:pPr>
      <w:r>
        <w:rPr>
          <w:spacing w:val="-8"/>
          <w:sz w:val="25"/>
        </w:rPr>
        <w:t>第２章　環境基準</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１</w:t>
      </w:r>
      <w:r>
        <w:rPr>
          <w:spacing w:val="-6"/>
        </w:rPr>
        <w:t xml:space="preserve"> </w:t>
      </w:r>
      <w:r>
        <w:rPr>
          <w:spacing w:val="-7"/>
        </w:rPr>
        <w:t>土砂等の環境基準等</w:t>
      </w:r>
    </w:p>
    <w:p w:rsidR="008A5D4B" w:rsidRDefault="00C51960">
      <w:pPr>
        <w:overflowPunct/>
        <w:spacing w:line="357" w:lineRule="exact"/>
        <w:ind w:left="207"/>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土砂等の環境基準</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建設発生土により埋立て等を行う場合は、当該建設発生土が別表1に定める「埋立て等に使用される土砂等の環境基準」に適合していなければならない。</w:t>
      </w:r>
    </w:p>
    <w:p w:rsidR="008A5D4B" w:rsidRDefault="00C51960">
      <w:pPr>
        <w:overflowPunct/>
        <w:spacing w:line="357" w:lineRule="exact"/>
        <w:ind w:left="207"/>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環境基準に適合しない建設発生土による埋立て等の禁止</w:t>
      </w:r>
    </w:p>
    <w:p w:rsidR="008A5D4B" w:rsidRDefault="00C51960">
      <w:pPr>
        <w:overflowPunct/>
        <w:spacing w:line="357" w:lineRule="exact"/>
        <w:ind w:left="549"/>
        <w:jc w:val="left"/>
        <w:rPr>
          <w:rFonts w:hint="default"/>
        </w:rPr>
      </w:pPr>
      <w:r>
        <w:rPr>
          <w:rFonts w:ascii="ＭＳ 明朝" w:eastAsia="ＭＳ 明朝" w:hAnsi="ＭＳ 明朝"/>
          <w:spacing w:val="-10"/>
        </w:rPr>
        <w:t xml:space="preserve">　環境基準に適合しない建設発生土による埋立て等（工事間利用を含む）は行ってはならない</w:t>
      </w:r>
      <w:r>
        <w:rPr>
          <w:rFonts w:ascii="ＭＳ 明朝" w:eastAsia="ＭＳ 明朝" w:hAnsi="ＭＳ 明朝"/>
          <w:spacing w:val="-7"/>
        </w:rPr>
        <w:t>。</w:t>
      </w:r>
    </w:p>
    <w:p w:rsidR="008A5D4B" w:rsidRDefault="00C51960">
      <w:pPr>
        <w:overflowPunct/>
        <w:spacing w:line="357" w:lineRule="exact"/>
        <w:ind w:left="207"/>
        <w:jc w:val="left"/>
        <w:rPr>
          <w:rFonts w:hint="default"/>
        </w:rPr>
      </w:pPr>
      <w:r>
        <w:rPr>
          <w:rFonts w:ascii="ＭＳ 明朝" w:eastAsia="ＭＳ 明朝" w:hAnsi="ＭＳ 明朝"/>
          <w:spacing w:val="-7"/>
        </w:rPr>
        <w:t>(３)</w:t>
      </w:r>
      <w:r>
        <w:rPr>
          <w:rFonts w:ascii="ＭＳ 明朝" w:eastAsia="ＭＳ 明朝" w:hAnsi="ＭＳ 明朝"/>
          <w:spacing w:val="-6"/>
        </w:rPr>
        <w:t xml:space="preserve"> </w:t>
      </w:r>
      <w:r>
        <w:rPr>
          <w:rFonts w:ascii="ＭＳ 明朝" w:eastAsia="ＭＳ 明朝" w:hAnsi="ＭＳ 明朝"/>
          <w:spacing w:val="-7"/>
        </w:rPr>
        <w:t>環境基準の適否の確認</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環境基準の適否の確認は、様式-2に定める「汚染要因に関する調査票」に基づき実施するものとする。</w:t>
      </w:r>
    </w:p>
    <w:p w:rsidR="008A5D4B" w:rsidRDefault="00C51960">
      <w:pPr>
        <w:overflowPunct/>
        <w:spacing w:line="357" w:lineRule="exact"/>
        <w:ind w:left="549"/>
        <w:jc w:val="left"/>
        <w:rPr>
          <w:rFonts w:hint="default"/>
        </w:rPr>
      </w:pPr>
      <w:r>
        <w:rPr>
          <w:rFonts w:ascii="ＭＳ 明朝" w:eastAsia="ＭＳ 明朝" w:hAnsi="ＭＳ 明朝"/>
          <w:spacing w:val="-10"/>
        </w:rPr>
        <w:t xml:space="preserve">　ただし、</w:t>
      </w:r>
      <w:r>
        <w:rPr>
          <w:rFonts w:ascii="ＭＳ 明朝" w:eastAsia="ＭＳ 明朝" w:hAnsi="ＭＳ 明朝"/>
          <w:spacing w:val="-7"/>
        </w:rPr>
        <w:t>維持管理及び緊急を要する工事（崩土除去等）に</w:t>
      </w:r>
      <w:r>
        <w:rPr>
          <w:rFonts w:ascii="ＭＳ 明朝" w:eastAsia="ＭＳ 明朝" w:hAnsi="ＭＳ 明朝"/>
          <w:spacing w:val="-10"/>
        </w:rPr>
        <w:t>ついては、様式-2の調査を省略することができる</w:t>
      </w:r>
      <w:r>
        <w:rPr>
          <w:rFonts w:ascii="ＭＳ 明朝" w:eastAsia="ＭＳ 明朝" w:hAnsi="ＭＳ 明朝"/>
          <w:spacing w:val="-7"/>
        </w:rPr>
        <w:t>。</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２</w:t>
      </w:r>
      <w:r>
        <w:rPr>
          <w:spacing w:val="-6"/>
        </w:rPr>
        <w:t xml:space="preserve"> </w:t>
      </w:r>
      <w:r>
        <w:rPr>
          <w:spacing w:val="-7"/>
        </w:rPr>
        <w:t>汚染要因の確認調査及び土壌検査の実施</w:t>
      </w:r>
    </w:p>
    <w:p w:rsidR="008A5D4B" w:rsidRDefault="00C51960" w:rsidP="00C0085D">
      <w:pPr>
        <w:overflowPunct/>
        <w:spacing w:line="357" w:lineRule="exact"/>
        <w:ind w:left="207" w:firstLineChars="200" w:firstLine="411"/>
        <w:jc w:val="left"/>
        <w:rPr>
          <w:rFonts w:hint="default"/>
        </w:rPr>
      </w:pPr>
      <w:r>
        <w:rPr>
          <w:rFonts w:ascii="ＭＳ 明朝" w:eastAsia="ＭＳ 明朝" w:hAnsi="ＭＳ 明朝"/>
          <w:spacing w:val="-7"/>
        </w:rPr>
        <w:t>確認調査及び土壌検査は次により行うものとする。</w:t>
      </w:r>
    </w:p>
    <w:p w:rsidR="008A5D4B" w:rsidRDefault="00C51960">
      <w:pPr>
        <w:overflowPunct/>
        <w:spacing w:line="357" w:lineRule="exact"/>
        <w:ind w:left="439"/>
        <w:jc w:val="left"/>
        <w:rPr>
          <w:rFonts w:hint="default"/>
        </w:rPr>
      </w:pPr>
      <w:r>
        <w:rPr>
          <w:rFonts w:ascii="ＭＳ 明朝" w:eastAsia="ＭＳ 明朝" w:hAnsi="ＭＳ 明朝"/>
          <w:spacing w:val="-7"/>
        </w:rPr>
        <w:t xml:space="preserve">　建設発生土を搬出する事業については、様式-2に定める「汚染要因に関する調査票」により確認調査を行い、汚染されたおそれがある又は汚染の有無が確認されていないと判断された場合は、4,000㎥毎に土壌検査を行うものとする。（4,000㎥未満の場合は、1回実施。）</w:t>
      </w:r>
    </w:p>
    <w:p w:rsidR="008A5D4B" w:rsidRDefault="00C51960">
      <w:pPr>
        <w:overflowPunct/>
        <w:spacing w:line="357" w:lineRule="exact"/>
        <w:ind w:left="439"/>
        <w:jc w:val="left"/>
        <w:rPr>
          <w:rFonts w:hint="default"/>
        </w:rPr>
      </w:pPr>
      <w:r>
        <w:rPr>
          <w:rFonts w:ascii="ＭＳ 明朝" w:eastAsia="ＭＳ 明朝" w:hAnsi="ＭＳ 明朝"/>
        </w:rPr>
        <w:t xml:space="preserve">　なお、県条例施行規則第16条第４項第１号による特定事業へ搬出する際の土壌検査の要否については、地質データ（国等の事前データの蓄積、ボーリングデータ等による地層の均質性等）、現場の状況等を勘案し、総合的に判断すること。</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３</w:t>
      </w:r>
      <w:r>
        <w:rPr>
          <w:spacing w:val="-6"/>
        </w:rPr>
        <w:t xml:space="preserve"> </w:t>
      </w:r>
      <w:r>
        <w:rPr>
          <w:spacing w:val="-7"/>
        </w:rPr>
        <w:t>汚染要因</w:t>
      </w:r>
    </w:p>
    <w:p w:rsidR="008A5D4B" w:rsidRDefault="00C51960">
      <w:pPr>
        <w:overflowPunct/>
        <w:spacing w:line="357" w:lineRule="exact"/>
        <w:ind w:left="220"/>
        <w:jc w:val="left"/>
        <w:rPr>
          <w:rFonts w:hint="default"/>
        </w:rPr>
      </w:pPr>
      <w:r>
        <w:rPr>
          <w:rFonts w:ascii="ＭＳ 明朝" w:eastAsia="ＭＳ 明朝" w:hAnsi="ＭＳ 明朝"/>
          <w:spacing w:val="-7"/>
        </w:rPr>
        <w:t xml:space="preserve">　次に掲げる汚染要因に該当する土地から生ずる建設発生土は、汚染されたおそれがあるため、土壌検査を行うものとする。</w:t>
      </w:r>
    </w:p>
    <w:p w:rsidR="008A5D4B" w:rsidRDefault="00C51960">
      <w:pPr>
        <w:overflowPunct/>
        <w:spacing w:line="357" w:lineRule="exact"/>
        <w:ind w:firstLine="220"/>
        <w:jc w:val="left"/>
        <w:rPr>
          <w:rFonts w:hint="default"/>
        </w:rPr>
      </w:pPr>
      <w:r>
        <w:rPr>
          <w:rFonts w:ascii="ＭＳ 明朝" w:eastAsia="ＭＳ 明朝" w:hAnsi="ＭＳ 明朝"/>
          <w:spacing w:val="-7"/>
        </w:rPr>
        <w:t>（１）資料の業種の工場・事業場用地又は過去に工場・事業場として使用された土地</w:t>
      </w:r>
    </w:p>
    <w:p w:rsidR="008A5D4B" w:rsidRDefault="00C51960">
      <w:pPr>
        <w:overflowPunct/>
        <w:spacing w:line="357" w:lineRule="exact"/>
        <w:ind w:firstLine="220"/>
        <w:jc w:val="left"/>
        <w:rPr>
          <w:rFonts w:hint="default"/>
        </w:rPr>
      </w:pPr>
      <w:r>
        <w:rPr>
          <w:rFonts w:ascii="ＭＳ 明朝" w:eastAsia="ＭＳ 明朝" w:hAnsi="ＭＳ 明朝"/>
          <w:spacing w:val="-7"/>
        </w:rPr>
        <w:t>（２）明らかに汚染された履歴のある土地</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（３）過去に薬品等により土壌改良等の処理をした土地</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４</w:t>
      </w:r>
      <w:r>
        <w:rPr>
          <w:spacing w:val="-6"/>
        </w:rPr>
        <w:t xml:space="preserve"> </w:t>
      </w:r>
      <w:r>
        <w:rPr>
          <w:spacing w:val="-7"/>
        </w:rPr>
        <w:t>土壌検査</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(１)　試料の採取は別表２に定める「試料の採取方法」により行うものとする。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(２)　土壌検査は別表１に定める「埋立て等に使用される土砂等の環境基準」の項目、基準値、測定方法により行うものとする。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(３)　土壌検査結果証明書は、計量法第107条の規定により登録を受けた者が発行したものとし、原則として様式-3によるものとする。</w:t>
      </w:r>
    </w:p>
    <w:p w:rsidR="008A5D4B" w:rsidRDefault="008A5D4B">
      <w:pPr>
        <w:overflowPunct/>
        <w:spacing w:line="357" w:lineRule="exact"/>
        <w:jc w:val="left"/>
        <w:rPr>
          <w:rFonts w:hint="default"/>
        </w:rPr>
      </w:pPr>
    </w:p>
    <w:p w:rsidR="008A5D4B" w:rsidRDefault="008A5D4B">
      <w:pPr>
        <w:overflowPunct/>
        <w:spacing w:line="357" w:lineRule="exact"/>
        <w:jc w:val="left"/>
        <w:rPr>
          <w:rFonts w:hint="default"/>
        </w:rPr>
      </w:pPr>
    </w:p>
    <w:p w:rsidR="008A5D4B" w:rsidRDefault="00C51960">
      <w:pPr>
        <w:tabs>
          <w:tab w:val="left" w:pos="220"/>
          <w:tab w:val="left" w:pos="330"/>
          <w:tab w:val="left" w:pos="549"/>
        </w:tabs>
        <w:overflowPunct/>
        <w:spacing w:line="357" w:lineRule="exact"/>
        <w:jc w:val="left"/>
        <w:rPr>
          <w:rFonts w:hint="default"/>
        </w:rPr>
      </w:pPr>
      <w:r>
        <w:rPr>
          <w:spacing w:val="-7"/>
        </w:rPr>
        <w:lastRenderedPageBreak/>
        <w:t>５</w:t>
      </w:r>
      <w:r>
        <w:rPr>
          <w:spacing w:val="-6"/>
        </w:rPr>
        <w:t xml:space="preserve"> </w:t>
      </w:r>
      <w:r>
        <w:rPr>
          <w:spacing w:val="-7"/>
        </w:rPr>
        <w:t>建設発生土を搬出及び搬入する場合の扱い</w:t>
      </w:r>
    </w:p>
    <w:p w:rsidR="008A5D4B" w:rsidRDefault="00C51960">
      <w:pPr>
        <w:overflowPunct/>
        <w:spacing w:line="357" w:lineRule="exact"/>
        <w:ind w:left="611" w:hanging="408"/>
        <w:jc w:val="left"/>
        <w:rPr>
          <w:rFonts w:hint="default"/>
        </w:rPr>
      </w:pPr>
      <w:r>
        <w:rPr>
          <w:rFonts w:ascii="ＭＳ 明朝" w:eastAsia="ＭＳ 明朝" w:hAnsi="ＭＳ 明朝"/>
          <w:spacing w:val="-6"/>
        </w:rPr>
        <w:t xml:space="preserve">  </w:t>
      </w:r>
      <w:r>
        <w:rPr>
          <w:rFonts w:ascii="ＭＳ 明朝" w:eastAsia="ＭＳ 明朝" w:hAnsi="ＭＳ 明朝"/>
          <w:spacing w:val="-7"/>
        </w:rPr>
        <w:t>建設発生土を搬出及び搬入する場合は、以下のとおりとする。</w:t>
      </w:r>
    </w:p>
    <w:p w:rsidR="008A5D4B" w:rsidRDefault="00C51960">
      <w:pPr>
        <w:overflowPunct/>
        <w:spacing w:line="357" w:lineRule="exact"/>
        <w:ind w:left="220"/>
        <w:jc w:val="left"/>
        <w:rPr>
          <w:rFonts w:hint="default"/>
        </w:rPr>
      </w:pPr>
      <w:r>
        <w:rPr>
          <w:rFonts w:ascii="ＭＳ 明朝" w:eastAsia="ＭＳ 明朝" w:hAnsi="ＭＳ 明朝"/>
          <w:spacing w:val="-7"/>
        </w:rPr>
        <w:t>(１)</w:t>
      </w:r>
      <w:r>
        <w:rPr>
          <w:rFonts w:ascii="ＭＳ 明朝" w:eastAsia="ＭＳ 明朝" w:hAnsi="ＭＳ 明朝"/>
          <w:spacing w:val="-6"/>
        </w:rPr>
        <w:t xml:space="preserve"> </w:t>
      </w:r>
      <w:r>
        <w:rPr>
          <w:rFonts w:ascii="ＭＳ 明朝" w:eastAsia="ＭＳ 明朝" w:hAnsi="ＭＳ 明朝"/>
          <w:spacing w:val="-7"/>
        </w:rPr>
        <w:t>建設発生土の搬出</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①　公共工事から民間が行う特定事業場へ搬出する場合</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公共工事から民間が行う特定事業場へ建設発生土を搬出する場合においては、「土壌検査結果証明書」（様式－3）及び「土砂等の採取元証明書」（様式－4）を提出する。ただし、「汚染要因に関する調査票」（様式-2）により汚染のおそれがないことが確認されたときは、「搬出土砂証明書」（様式-5）を上記に代えて提出することができる。</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②　①以外の場合（公共工事から他の公共工事へ搬出する場合等）</w:t>
      </w:r>
    </w:p>
    <w:p w:rsidR="008A5D4B" w:rsidRDefault="00C51960">
      <w:pPr>
        <w:overflowPunct/>
        <w:spacing w:line="357" w:lineRule="exact"/>
        <w:ind w:left="549"/>
        <w:jc w:val="left"/>
        <w:rPr>
          <w:rFonts w:hint="default"/>
        </w:rPr>
      </w:pPr>
      <w:r>
        <w:rPr>
          <w:rFonts w:ascii="ＭＳ 明朝" w:eastAsia="ＭＳ 明朝" w:hAnsi="ＭＳ 明朝"/>
          <w:spacing w:val="-7"/>
        </w:rPr>
        <w:t xml:space="preserve">　公共工事から県条例の許可を要しない事業場へ建設発生土を搬出する場合は、「汚染要因に関する調査票」（様式-2）の写し又は「土壌検査結果証明書」（様式-3）、及び「土砂等採取元証明書」（様式-4）を提出する。</w:t>
      </w:r>
    </w:p>
    <w:p w:rsidR="008A5D4B" w:rsidRDefault="00C51960">
      <w:pPr>
        <w:overflowPunct/>
        <w:spacing w:line="357" w:lineRule="exact"/>
        <w:ind w:left="220"/>
        <w:jc w:val="left"/>
        <w:rPr>
          <w:rFonts w:hint="default"/>
        </w:rPr>
      </w:pPr>
      <w:r>
        <w:rPr>
          <w:rFonts w:ascii="ＭＳ 明朝" w:eastAsia="ＭＳ 明朝" w:hAnsi="ＭＳ 明朝"/>
          <w:spacing w:val="-7"/>
        </w:rPr>
        <w:t>(２)</w:t>
      </w:r>
      <w:r>
        <w:rPr>
          <w:rFonts w:ascii="ＭＳ 明朝" w:eastAsia="ＭＳ 明朝" w:hAnsi="ＭＳ 明朝"/>
          <w:spacing w:val="-6"/>
        </w:rPr>
        <w:t xml:space="preserve"> </w:t>
      </w:r>
      <w:r>
        <w:rPr>
          <w:rFonts w:ascii="ＭＳ 明朝" w:eastAsia="ＭＳ 明朝" w:hAnsi="ＭＳ 明朝"/>
          <w:spacing w:val="-7"/>
        </w:rPr>
        <w:t>建設発生土の搬入</w:t>
      </w:r>
    </w:p>
    <w:p w:rsidR="008A5D4B" w:rsidRDefault="00C51960">
      <w:pPr>
        <w:overflowPunct/>
        <w:spacing w:line="357" w:lineRule="exact"/>
        <w:ind w:left="611" w:hanging="408"/>
        <w:jc w:val="left"/>
        <w:rPr>
          <w:rFonts w:hint="default"/>
        </w:rPr>
      </w:pPr>
      <w:r>
        <w:rPr>
          <w:rFonts w:ascii="ＭＳ 明朝" w:eastAsia="ＭＳ 明朝" w:hAnsi="ＭＳ 明朝"/>
          <w:spacing w:val="-7"/>
        </w:rPr>
        <w:t xml:space="preserve">　①　他の公共工事から公共工事へ搬入する場合</w:t>
      </w:r>
    </w:p>
    <w:p w:rsidR="008A5D4B" w:rsidRDefault="00C51960">
      <w:pPr>
        <w:tabs>
          <w:tab w:val="left" w:pos="330"/>
        </w:tabs>
        <w:overflowPunct/>
        <w:spacing w:line="357" w:lineRule="exact"/>
        <w:ind w:left="549"/>
        <w:jc w:val="left"/>
        <w:rPr>
          <w:rFonts w:hint="default"/>
        </w:rPr>
      </w:pPr>
      <w:r>
        <w:rPr>
          <w:rFonts w:ascii="ＭＳ 明朝" w:eastAsia="ＭＳ 明朝" w:hAnsi="ＭＳ 明朝"/>
          <w:spacing w:val="-7"/>
        </w:rPr>
        <w:t xml:space="preserve">　他の公共工事から建設発生土を搬入する場合は、「汚染要因に関する調査票」（様式-2）の写し又は「土壌検査結果証明書」（様式-3）、及び「土砂等採取元証明書」（様式-4）を受理する。</w:t>
      </w:r>
    </w:p>
    <w:p w:rsidR="008A5D4B" w:rsidRDefault="00C51960">
      <w:pPr>
        <w:overflowPunct/>
        <w:spacing w:line="357" w:lineRule="exact"/>
        <w:ind w:left="220"/>
        <w:jc w:val="left"/>
        <w:rPr>
          <w:rFonts w:hint="default"/>
        </w:rPr>
      </w:pPr>
      <w:r>
        <w:rPr>
          <w:rFonts w:ascii="ＭＳ 明朝" w:eastAsia="ＭＳ 明朝" w:hAnsi="ＭＳ 明朝"/>
          <w:spacing w:val="-7"/>
        </w:rPr>
        <w:t xml:space="preserve">　②</w:t>
      </w:r>
      <w:r>
        <w:rPr>
          <w:rFonts w:ascii="ＭＳ 明朝" w:eastAsia="ＭＳ 明朝" w:hAnsi="ＭＳ 明朝"/>
          <w:spacing w:val="-6"/>
        </w:rPr>
        <w:t xml:space="preserve">  </w:t>
      </w:r>
      <w:r>
        <w:rPr>
          <w:rFonts w:ascii="ＭＳ 明朝" w:eastAsia="ＭＳ 明朝" w:hAnsi="ＭＳ 明朝"/>
          <w:spacing w:val="-7"/>
        </w:rPr>
        <w:t>公共工事以外から公共工事へ搬入する場合</w:t>
      </w:r>
    </w:p>
    <w:p w:rsidR="008A5D4B" w:rsidRDefault="00C51960">
      <w:pPr>
        <w:overflowPunct/>
        <w:spacing w:line="357" w:lineRule="exact"/>
        <w:ind w:left="879" w:hanging="879"/>
        <w:jc w:val="left"/>
        <w:rPr>
          <w:rFonts w:hint="default"/>
        </w:rPr>
      </w:pPr>
      <w:r>
        <w:rPr>
          <w:rFonts w:ascii="ＭＳ 明朝" w:eastAsia="ＭＳ 明朝" w:hAnsi="ＭＳ 明朝"/>
          <w:spacing w:val="-7"/>
        </w:rPr>
        <w:t xml:space="preserve">　　　ア　砕石法（昭和25年法律第291号）、砂利採取法（昭和43年法律第74号）により許認可された土砂等を搬入する場合は、当該採取場が発行する土砂等売渡、譲渡証明を受理する。</w:t>
      </w:r>
    </w:p>
    <w:p w:rsidR="008A5D4B" w:rsidRDefault="00C51960">
      <w:pPr>
        <w:overflowPunct/>
        <w:spacing w:line="357" w:lineRule="exact"/>
        <w:ind w:left="879" w:hanging="879"/>
        <w:jc w:val="left"/>
        <w:rPr>
          <w:rFonts w:hint="default"/>
        </w:rPr>
      </w:pPr>
      <w:r>
        <w:rPr>
          <w:rFonts w:ascii="ＭＳ 明朝" w:eastAsia="ＭＳ 明朝" w:hAnsi="ＭＳ 明朝"/>
          <w:spacing w:val="-7"/>
        </w:rPr>
        <w:t xml:space="preserve">　　　イ　公共工事以外から建設発生土を搬入する場合は、「土壌検査結果証明書」（様式-3）及び「土砂等採取元証明書」（様式-4）を受理する。</w:t>
      </w:r>
    </w:p>
    <w:p w:rsidR="008A5D4B" w:rsidRDefault="00C51960">
      <w:pPr>
        <w:tabs>
          <w:tab w:val="left" w:pos="330"/>
          <w:tab w:val="left" w:pos="769"/>
        </w:tabs>
        <w:overflowPunct/>
        <w:spacing w:line="357" w:lineRule="exact"/>
        <w:jc w:val="left"/>
        <w:rPr>
          <w:rFonts w:hint="default"/>
        </w:rPr>
      </w:pPr>
      <w:r>
        <w:rPr>
          <w:spacing w:val="-2"/>
        </w:rPr>
        <w:t xml:space="preserve">   </w:t>
      </w:r>
      <w:r>
        <w:t xml:space="preserve">　　</w:t>
      </w:r>
    </w:p>
    <w:p w:rsidR="008A5D4B" w:rsidRDefault="00C51960" w:rsidP="00C51960">
      <w:pPr>
        <w:tabs>
          <w:tab w:val="left" w:pos="330"/>
          <w:tab w:val="left" w:pos="769"/>
        </w:tabs>
        <w:overflowPunct/>
        <w:spacing w:line="357" w:lineRule="exact"/>
        <w:ind w:left="424" w:hangingChars="193" w:hanging="424"/>
        <w:jc w:val="left"/>
        <w:rPr>
          <w:rFonts w:hint="default"/>
        </w:rPr>
      </w:pPr>
      <w:r>
        <w:t xml:space="preserve">　　　</w:t>
      </w:r>
      <w:r>
        <w:rPr>
          <w:rFonts w:ascii="ＭＳ 明朝" w:eastAsia="ＭＳ 明朝" w:hAnsi="ＭＳ 明朝"/>
          <w:spacing w:val="-7"/>
        </w:rPr>
        <w:t>ただし、維持管理及び緊急を要する工事（崩土除去等）については（１）の場合を除き、適用除外とすることができる。また、搬出又は搬入する土砂の量が10㎥未満の場合は、環境基準に適合していることを証する「土壌検査結果証明書」（様式-3）の添付を省略することができる。</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7"/>
        </w:rPr>
        <w:t>６</w:t>
      </w:r>
      <w:r>
        <w:rPr>
          <w:spacing w:val="-6"/>
        </w:rPr>
        <w:t xml:space="preserve"> </w:t>
      </w:r>
      <w:r>
        <w:rPr>
          <w:spacing w:val="-7"/>
        </w:rPr>
        <w:t>汚染された建設発生土の扱い</w:t>
      </w:r>
    </w:p>
    <w:p w:rsidR="008A5D4B" w:rsidRDefault="00C51960" w:rsidP="00C51960">
      <w:pPr>
        <w:overflowPunct/>
        <w:spacing w:line="357" w:lineRule="exact"/>
        <w:ind w:left="426" w:firstLine="13"/>
        <w:jc w:val="left"/>
        <w:rPr>
          <w:rFonts w:hint="default"/>
        </w:rPr>
      </w:pPr>
      <w:r>
        <w:rPr>
          <w:rFonts w:ascii="ＭＳ 明朝" w:eastAsia="ＭＳ 明朝" w:hAnsi="ＭＳ 明朝"/>
          <w:spacing w:val="-7"/>
        </w:rPr>
        <w:t xml:space="preserve">　土壌検査の結果、建設発生土が土砂等の環境基準に適合しない場合は、他の場所への搬出（廃棄物処理法の許可を得ている処理施設への搬出は除く。）や工事間利用等はできないものである。従って、この場合は、関係機関と協議し</w:t>
      </w:r>
      <w:r>
        <w:rPr>
          <w:rFonts w:ascii="ＭＳ 明朝" w:eastAsia="ＭＳ 明朝" w:hAnsi="ＭＳ 明朝"/>
          <w:spacing w:val="-10"/>
        </w:rPr>
        <w:t>発生土の適正な処理を行うものとする。</w:t>
      </w:r>
    </w:p>
    <w:p w:rsidR="008A5D4B" w:rsidRDefault="008A5D4B">
      <w:pPr>
        <w:overflowPunct/>
        <w:spacing w:line="357" w:lineRule="exact"/>
        <w:jc w:val="left"/>
        <w:rPr>
          <w:rFonts w:hint="default"/>
        </w:rPr>
      </w:pPr>
    </w:p>
    <w:p w:rsidR="008A5D4B" w:rsidRDefault="00C51960">
      <w:pPr>
        <w:overflowPunct/>
        <w:spacing w:line="357" w:lineRule="exact"/>
        <w:jc w:val="left"/>
        <w:rPr>
          <w:rFonts w:hint="default"/>
        </w:rPr>
      </w:pPr>
      <w:r>
        <w:rPr>
          <w:spacing w:val="-8"/>
          <w:sz w:val="24"/>
        </w:rPr>
        <w:t>その他</w:t>
      </w:r>
    </w:p>
    <w:p w:rsidR="008A5D4B" w:rsidRDefault="00C51960">
      <w:pPr>
        <w:overflowPunct/>
        <w:spacing w:line="357" w:lineRule="exact"/>
        <w:ind w:left="207" w:firstLine="196"/>
        <w:jc w:val="left"/>
        <w:rPr>
          <w:rFonts w:hint="default"/>
        </w:rPr>
      </w:pPr>
      <w:r>
        <w:rPr>
          <w:rFonts w:ascii="ＭＳ 明朝" w:eastAsia="ＭＳ 明朝" w:hAnsi="ＭＳ 明朝"/>
          <w:spacing w:val="-7"/>
        </w:rPr>
        <w:t>この基準に定めのない事項については、技術調査課と協議するものとする。</w:t>
      </w:r>
    </w:p>
    <w:p w:rsidR="008A5D4B" w:rsidRDefault="008A5D4B">
      <w:pPr>
        <w:overflowPunct/>
        <w:spacing w:line="357" w:lineRule="exact"/>
        <w:ind w:left="207" w:firstLine="196"/>
        <w:jc w:val="left"/>
        <w:rPr>
          <w:rFonts w:hint="default"/>
        </w:rPr>
      </w:pPr>
    </w:p>
    <w:p w:rsidR="008A5D4B" w:rsidRDefault="00C51960">
      <w:pPr>
        <w:overflowPunct/>
        <w:spacing w:line="357" w:lineRule="exact"/>
        <w:ind w:left="207" w:firstLine="196"/>
        <w:jc w:val="left"/>
        <w:rPr>
          <w:rFonts w:hint="default"/>
        </w:rPr>
      </w:pPr>
      <w:r>
        <w:rPr>
          <w:rFonts w:ascii="ＭＳ 明朝" w:eastAsia="ＭＳ 明朝" w:hAnsi="ＭＳ 明朝"/>
          <w:spacing w:val="-7"/>
        </w:rPr>
        <w:t>附　則</w:t>
      </w:r>
    </w:p>
    <w:p w:rsidR="008A5D4B" w:rsidRDefault="00C51960">
      <w:pPr>
        <w:overflowPunct/>
        <w:spacing w:line="357" w:lineRule="exact"/>
        <w:ind w:left="220"/>
        <w:jc w:val="left"/>
        <w:rPr>
          <w:rFonts w:hint="default"/>
        </w:rPr>
      </w:pPr>
      <w:r>
        <w:rPr>
          <w:rFonts w:ascii="ＭＳ 明朝" w:eastAsia="ＭＳ 明朝" w:hAnsi="ＭＳ 明朝"/>
          <w:spacing w:val="-7"/>
        </w:rPr>
        <w:t>この基準は、平成21年4月1日から施行する。（平成21年4月1日制定）</w:t>
      </w:r>
    </w:p>
    <w:p w:rsidR="008A5D4B" w:rsidRDefault="00C51960">
      <w:pPr>
        <w:overflowPunct/>
        <w:spacing w:line="357" w:lineRule="exact"/>
        <w:ind w:left="220"/>
        <w:jc w:val="left"/>
        <w:rPr>
          <w:rFonts w:ascii="ＭＳ 明朝" w:eastAsia="ＭＳ 明朝" w:hAnsi="ＭＳ 明朝" w:hint="default"/>
          <w:spacing w:val="-7"/>
        </w:rPr>
      </w:pPr>
      <w:r>
        <w:rPr>
          <w:rFonts w:ascii="ＭＳ 明朝" w:eastAsia="ＭＳ 明朝" w:hAnsi="ＭＳ 明朝"/>
          <w:spacing w:val="-7"/>
        </w:rPr>
        <w:t>この基準は、平成29年4月1日から施行する。（平成28年12月16日一部改正）</w:t>
      </w:r>
    </w:p>
    <w:p w:rsidR="00733A97" w:rsidRDefault="00733A97" w:rsidP="00733A97">
      <w:pPr>
        <w:overflowPunct/>
        <w:spacing w:line="357" w:lineRule="exact"/>
        <w:ind w:left="220"/>
        <w:jc w:val="left"/>
        <w:rPr>
          <w:rFonts w:ascii="ＭＳ 明朝" w:eastAsia="ＭＳ 明朝" w:hAnsi="ＭＳ 明朝" w:hint="default"/>
          <w:spacing w:val="-7"/>
        </w:rPr>
      </w:pPr>
      <w:r>
        <w:rPr>
          <w:rFonts w:ascii="ＭＳ 明朝" w:eastAsia="ＭＳ 明朝" w:hAnsi="ＭＳ 明朝"/>
          <w:spacing w:val="-7"/>
        </w:rPr>
        <w:t>この基準は、令和元年7月1日から施行する。（令和元年5月</w:t>
      </w:r>
      <w:r w:rsidR="00153694">
        <w:rPr>
          <w:rFonts w:ascii="ＭＳ 明朝" w:eastAsia="ＭＳ 明朝" w:hAnsi="ＭＳ 明朝"/>
          <w:spacing w:val="-7"/>
        </w:rPr>
        <w:t>13</w:t>
      </w:r>
      <w:r>
        <w:rPr>
          <w:rFonts w:ascii="ＭＳ 明朝" w:eastAsia="ＭＳ 明朝" w:hAnsi="ＭＳ 明朝"/>
          <w:spacing w:val="-7"/>
        </w:rPr>
        <w:t>日一部改正）</w:t>
      </w:r>
    </w:p>
    <w:p w:rsidR="001C72AC" w:rsidRDefault="001C72AC" w:rsidP="001C72AC">
      <w:pPr>
        <w:overflowPunct/>
        <w:spacing w:line="357" w:lineRule="exact"/>
        <w:ind w:left="220"/>
        <w:jc w:val="left"/>
        <w:rPr>
          <w:rFonts w:ascii="ＭＳ 明朝" w:eastAsia="ＭＳ 明朝" w:hAnsi="ＭＳ 明朝" w:hint="default"/>
          <w:spacing w:val="-7"/>
        </w:rPr>
      </w:pPr>
      <w:r>
        <w:rPr>
          <w:rFonts w:ascii="ＭＳ 明朝" w:eastAsia="ＭＳ 明朝" w:hAnsi="ＭＳ 明朝"/>
          <w:spacing w:val="-7"/>
        </w:rPr>
        <w:t>この基準は、令和</w:t>
      </w:r>
      <w:r w:rsidR="00A1658A">
        <w:rPr>
          <w:rFonts w:ascii="ＭＳ 明朝" w:eastAsia="ＭＳ 明朝" w:hAnsi="ＭＳ 明朝"/>
          <w:spacing w:val="-7"/>
        </w:rPr>
        <w:t>3</w:t>
      </w:r>
      <w:r>
        <w:rPr>
          <w:rFonts w:ascii="ＭＳ 明朝" w:eastAsia="ＭＳ 明朝" w:hAnsi="ＭＳ 明朝"/>
          <w:spacing w:val="-7"/>
        </w:rPr>
        <w:t>年</w:t>
      </w:r>
      <w:r w:rsidR="00A1658A">
        <w:rPr>
          <w:rFonts w:ascii="ＭＳ 明朝" w:eastAsia="ＭＳ 明朝" w:hAnsi="ＭＳ 明朝"/>
          <w:spacing w:val="-7"/>
        </w:rPr>
        <w:t>4</w:t>
      </w:r>
      <w:r>
        <w:rPr>
          <w:rFonts w:ascii="ＭＳ 明朝" w:eastAsia="ＭＳ 明朝" w:hAnsi="ＭＳ 明朝"/>
          <w:spacing w:val="-7"/>
        </w:rPr>
        <w:t>月</w:t>
      </w:r>
      <w:r w:rsidR="00A1658A">
        <w:rPr>
          <w:rFonts w:ascii="ＭＳ 明朝" w:eastAsia="ＭＳ 明朝" w:hAnsi="ＭＳ 明朝" w:hint="default"/>
          <w:spacing w:val="-7"/>
        </w:rPr>
        <w:t>1</w:t>
      </w:r>
      <w:r>
        <w:rPr>
          <w:rFonts w:ascii="ＭＳ 明朝" w:eastAsia="ＭＳ 明朝" w:hAnsi="ＭＳ 明朝"/>
          <w:spacing w:val="-7"/>
        </w:rPr>
        <w:t>日から施行する。（令和</w:t>
      </w:r>
      <w:r w:rsidR="00A1658A">
        <w:rPr>
          <w:rFonts w:ascii="ＭＳ 明朝" w:eastAsia="ＭＳ 明朝" w:hAnsi="ＭＳ 明朝"/>
          <w:spacing w:val="-7"/>
        </w:rPr>
        <w:t>2</w:t>
      </w:r>
      <w:r>
        <w:rPr>
          <w:rFonts w:ascii="ＭＳ 明朝" w:eastAsia="ＭＳ 明朝" w:hAnsi="ＭＳ 明朝"/>
          <w:spacing w:val="-7"/>
        </w:rPr>
        <w:t>年</w:t>
      </w:r>
      <w:r>
        <w:rPr>
          <w:rFonts w:ascii="ＭＳ 明朝" w:eastAsia="ＭＳ 明朝" w:hAnsi="ＭＳ 明朝" w:hint="default"/>
          <w:spacing w:val="-7"/>
        </w:rPr>
        <w:t>11</w:t>
      </w:r>
      <w:r>
        <w:rPr>
          <w:rFonts w:ascii="ＭＳ 明朝" w:eastAsia="ＭＳ 明朝" w:hAnsi="ＭＳ 明朝"/>
          <w:spacing w:val="-7"/>
        </w:rPr>
        <w:t>月</w:t>
      </w:r>
      <w:r w:rsidR="00A1658A">
        <w:rPr>
          <w:rFonts w:ascii="ＭＳ 明朝" w:eastAsia="ＭＳ 明朝" w:hAnsi="ＭＳ 明朝"/>
          <w:spacing w:val="-7"/>
        </w:rPr>
        <w:t>1</w:t>
      </w:r>
      <w:r w:rsidR="00A1658A">
        <w:rPr>
          <w:rFonts w:ascii="ＭＳ 明朝" w:eastAsia="ＭＳ 明朝" w:hAnsi="ＭＳ 明朝" w:hint="default"/>
          <w:spacing w:val="-7"/>
        </w:rPr>
        <w:t>2</w:t>
      </w:r>
      <w:r>
        <w:rPr>
          <w:rFonts w:ascii="ＭＳ 明朝" w:eastAsia="ＭＳ 明朝" w:hAnsi="ＭＳ 明朝"/>
          <w:spacing w:val="-7"/>
        </w:rPr>
        <w:t>日一部改正）</w:t>
      </w:r>
    </w:p>
    <w:p w:rsidR="008A5D4B" w:rsidRPr="001C72AC" w:rsidRDefault="008A5D4B">
      <w:pPr>
        <w:overflowPunct/>
        <w:jc w:val="left"/>
        <w:rPr>
          <w:rFonts w:hint="default"/>
          <w:color w:val="auto"/>
        </w:rPr>
        <w:sectPr w:rsidR="008A5D4B" w:rsidRPr="001C72AC" w:rsidSect="001C6CE3">
          <w:footerReference w:type="even" r:id="rId8"/>
          <w:footerReference w:type="default" r:id="rId9"/>
          <w:footnotePr>
            <w:numRestart w:val="eachPage"/>
          </w:footnotePr>
          <w:endnotePr>
            <w:numFmt w:val="decimal"/>
          </w:endnotePr>
          <w:pgSz w:w="11906" w:h="16838"/>
          <w:pgMar w:top="1134" w:right="851" w:bottom="851" w:left="1134" w:header="454" w:footer="805" w:gutter="0"/>
          <w:cols w:space="720"/>
          <w:docGrid w:type="linesAndChars" w:linePitch="390" w:charSpace="1981"/>
        </w:sectPr>
      </w:pPr>
    </w:p>
    <w:p w:rsidR="008A5D4B" w:rsidRDefault="00C51960">
      <w:pPr>
        <w:overflowPunct/>
        <w:spacing w:line="294" w:lineRule="exact"/>
        <w:jc w:val="left"/>
        <w:rPr>
          <w:rFonts w:hint="default"/>
        </w:rPr>
      </w:pPr>
      <w:r>
        <w:rPr>
          <w:spacing w:val="-16"/>
        </w:rPr>
        <w:lastRenderedPageBreak/>
        <w:t xml:space="preserve">　様式－1</w:t>
      </w:r>
    </w:p>
    <w:p w:rsidR="008A5D4B" w:rsidRDefault="00C51960">
      <w:pPr>
        <w:overflowPunct/>
        <w:spacing w:line="294" w:lineRule="exact"/>
        <w:jc w:val="center"/>
        <w:rPr>
          <w:rFonts w:hint="default"/>
          <w:sz w:val="28"/>
        </w:rPr>
      </w:pPr>
      <w:r w:rsidRPr="004679ED">
        <w:rPr>
          <w:rFonts w:ascii="ＭＳ 明朝" w:eastAsia="ＭＳ 明朝" w:hAnsi="ＭＳ 明朝"/>
          <w:spacing w:val="61"/>
          <w:sz w:val="28"/>
          <w:fitText w:val="3901" w:id="6"/>
        </w:rPr>
        <w:t>建設発生土の管理調</w:t>
      </w:r>
      <w:r w:rsidRPr="004679ED">
        <w:rPr>
          <w:rFonts w:ascii="ＭＳ 明朝" w:eastAsia="ＭＳ 明朝" w:hAnsi="ＭＳ 明朝"/>
          <w:spacing w:val="1"/>
          <w:sz w:val="28"/>
          <w:fitText w:val="3901" w:id="6"/>
        </w:rPr>
        <w:t>書</w:t>
      </w:r>
      <w:r>
        <w:rPr>
          <w:rFonts w:ascii="ＭＳ 明朝" w:eastAsia="ＭＳ 明朝" w:hAnsi="ＭＳ 明朝"/>
          <w:spacing w:val="-21"/>
          <w:sz w:val="28"/>
        </w:rPr>
        <w:t>（搬出用）</w:t>
      </w:r>
    </w:p>
    <w:p w:rsidR="008A5D4B" w:rsidRDefault="008A5D4B">
      <w:pPr>
        <w:spacing w:line="294" w:lineRule="exact"/>
        <w:jc w:val="left"/>
        <w:rPr>
          <w:rFonts w:hint="default"/>
        </w:rPr>
      </w:pPr>
    </w:p>
    <w:tbl>
      <w:tblPr>
        <w:tblW w:w="0" w:type="auto"/>
        <w:tblInd w:w="352" w:type="dxa"/>
        <w:tblLayout w:type="fixed"/>
        <w:tblCellMar>
          <w:left w:w="0" w:type="dxa"/>
          <w:right w:w="0" w:type="dxa"/>
        </w:tblCellMar>
        <w:tblLook w:val="0000" w:firstRow="0" w:lastRow="0" w:firstColumn="0" w:lastColumn="0" w:noHBand="0" w:noVBand="0"/>
      </w:tblPr>
      <w:tblGrid>
        <w:gridCol w:w="300"/>
        <w:gridCol w:w="1300"/>
        <w:gridCol w:w="1300"/>
        <w:gridCol w:w="1300"/>
        <w:gridCol w:w="1300"/>
      </w:tblGrid>
      <w:tr w:rsidR="008A5D4B">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C51960">
            <w:pPr>
              <w:overflowPunct/>
              <w:spacing w:line="294" w:lineRule="exact"/>
              <w:jc w:val="left"/>
              <w:rPr>
                <w:rFonts w:hint="default"/>
              </w:rPr>
            </w:pPr>
            <w:r>
              <w:t>決</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t>裁</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t>所</w:t>
            </w:r>
            <w:r>
              <w:rPr>
                <w:spacing w:val="-7"/>
              </w:rPr>
              <w:t xml:space="preserve"> </w:t>
            </w:r>
            <w:r>
              <w:t>属</w:t>
            </w:r>
            <w:r>
              <w:rPr>
                <w:spacing w:val="-7"/>
              </w:rPr>
              <w:t xml:space="preserve"> </w:t>
            </w:r>
            <w:r>
              <w:t>長</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r>
      <w:tr w:rsidR="008A5D4B">
        <w:tc>
          <w:tcPr>
            <w:tcW w:w="300"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bl>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 xml:space="preserve">　　　　　　　年　　月　　日</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 xml:space="preserve">　　　　このことについて、下記により建設発生土を搬出してよろしいか。</w:t>
      </w:r>
    </w:p>
    <w:p w:rsidR="008A5D4B" w:rsidRDefault="00C51960">
      <w:pPr>
        <w:overflowPunct/>
        <w:spacing w:line="294" w:lineRule="exact"/>
        <w:jc w:val="left"/>
        <w:rPr>
          <w:rFonts w:hint="default"/>
        </w:rPr>
      </w:pPr>
      <w:r>
        <w:rPr>
          <w:rFonts w:ascii="ＭＳ 明朝" w:eastAsia="ＭＳ 明朝" w:hAnsi="ＭＳ 明朝"/>
          <w:spacing w:val="-16"/>
        </w:rPr>
        <w:t xml:space="preserve">　　　　　　　　</w:t>
      </w:r>
    </w:p>
    <w:tbl>
      <w:tblPr>
        <w:tblW w:w="0" w:type="auto"/>
        <w:tblInd w:w="50" w:type="dxa"/>
        <w:tblLayout w:type="fixed"/>
        <w:tblCellMar>
          <w:left w:w="0" w:type="dxa"/>
          <w:right w:w="0" w:type="dxa"/>
        </w:tblCellMar>
        <w:tblLook w:val="0000" w:firstRow="0" w:lastRow="0" w:firstColumn="0" w:lastColumn="0" w:noHBand="0" w:noVBand="0"/>
      </w:tblPr>
      <w:tblGrid>
        <w:gridCol w:w="2016"/>
        <w:gridCol w:w="864"/>
        <w:gridCol w:w="480"/>
        <w:gridCol w:w="864"/>
        <w:gridCol w:w="960"/>
        <w:gridCol w:w="960"/>
        <w:gridCol w:w="1344"/>
        <w:gridCol w:w="1824"/>
      </w:tblGrid>
      <w:tr w:rsidR="008A5D4B">
        <w:tc>
          <w:tcPr>
            <w:tcW w:w="9312"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建　設　発　生　土　搬　出　計　画</w:t>
            </w: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事　業　年　度</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区　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公・単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事業名</w:t>
            </w:r>
          </w:p>
        </w:tc>
        <w:tc>
          <w:tcPr>
            <w:tcW w:w="316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名</w:t>
            </w:r>
          </w:p>
        </w:tc>
        <w:tc>
          <w:tcPr>
            <w:tcW w:w="729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箇　所</w:t>
            </w:r>
          </w:p>
        </w:tc>
        <w:tc>
          <w:tcPr>
            <w:tcW w:w="729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sidRPr="00AF62E8">
              <w:rPr>
                <w:rFonts w:ascii="ＭＳ 明朝" w:eastAsia="ＭＳ 明朝" w:hAnsi="ＭＳ 明朝"/>
                <w:spacing w:val="45"/>
                <w:fitText w:val="1838" w:id="7"/>
              </w:rPr>
              <w:t>発生土土砂</w:t>
            </w:r>
            <w:r w:rsidRPr="00AF62E8">
              <w:rPr>
                <w:rFonts w:ascii="ＭＳ 明朝" w:eastAsia="ＭＳ 明朝" w:hAnsi="ＭＳ 明朝"/>
                <w:spacing w:val="60"/>
                <w:fitText w:val="1838" w:id="7"/>
              </w:rPr>
              <w:t>量</w:t>
            </w:r>
          </w:p>
        </w:tc>
        <w:tc>
          <w:tcPr>
            <w:tcW w:w="2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 xml:space="preserve">　　　　　　　㎥</w:t>
            </w: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うち搬出土砂量</w:t>
            </w:r>
          </w:p>
        </w:tc>
        <w:tc>
          <w:tcPr>
            <w:tcW w:w="316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ind w:firstLine="397"/>
              <w:jc w:val="center"/>
              <w:rPr>
                <w:rFonts w:hint="default"/>
              </w:rPr>
            </w:pPr>
            <w:r>
              <w:rPr>
                <w:rFonts w:ascii="ＭＳ 明朝" w:eastAsia="ＭＳ 明朝" w:hAnsi="ＭＳ 明朝"/>
                <w:spacing w:val="-16"/>
              </w:rPr>
              <w:t>搬出先工事名又は</w:t>
            </w:r>
          </w:p>
          <w:p w:rsidR="008A5D4B" w:rsidRDefault="00C51960" w:rsidP="00C51960">
            <w:pPr>
              <w:overflowPunct/>
              <w:ind w:firstLine="397"/>
              <w:jc w:val="center"/>
              <w:rPr>
                <w:rFonts w:hint="default"/>
              </w:rPr>
            </w:pPr>
            <w:r w:rsidRPr="00AF62E8">
              <w:rPr>
                <w:rFonts w:ascii="ＭＳ 明朝" w:eastAsia="ＭＳ 明朝" w:hAnsi="ＭＳ 明朝"/>
                <w:spacing w:val="135"/>
                <w:fitText w:val="2170" w:id="8"/>
              </w:rPr>
              <w:t>事業場等</w:t>
            </w:r>
            <w:r w:rsidRPr="00AF62E8">
              <w:rPr>
                <w:rFonts w:ascii="ＭＳ 明朝" w:eastAsia="ＭＳ 明朝" w:hAnsi="ＭＳ 明朝"/>
                <w:spacing w:val="15"/>
                <w:fitText w:val="2170" w:id="8"/>
              </w:rPr>
              <w:t>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ind w:firstLine="397"/>
              <w:jc w:val="left"/>
              <w:rPr>
                <w:rFonts w:hint="default"/>
              </w:rPr>
            </w:pPr>
            <w:r>
              <w:rPr>
                <w:rFonts w:ascii="ＭＳ 明朝" w:eastAsia="ＭＳ 明朝" w:hAnsi="ＭＳ 明朝"/>
                <w:spacing w:val="-16"/>
              </w:rPr>
              <w:t xml:space="preserve">　　工事箇所又は所在地</w:t>
            </w:r>
          </w:p>
          <w:p w:rsidR="008A5D4B" w:rsidRDefault="008A5D4B" w:rsidP="00C51960">
            <w:pPr>
              <w:ind w:firstLine="397"/>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rPr>
                <w:rFonts w:hint="default"/>
              </w:rPr>
            </w:pPr>
            <w:r>
              <w:rPr>
                <w:rFonts w:ascii="ＭＳ 明朝" w:eastAsia="ＭＳ 明朝" w:hAnsi="ＭＳ 明朝"/>
                <w:spacing w:val="-16"/>
              </w:rPr>
              <w:t>搬出予定量</w:t>
            </w:r>
          </w:p>
          <w:p w:rsidR="008A5D4B" w:rsidRDefault="00C51960" w:rsidP="00C51960">
            <w:pPr>
              <w:overflowPunct/>
              <w:ind w:firstLine="397"/>
              <w:jc w:val="left"/>
              <w:rPr>
                <w:rFonts w:hint="default"/>
              </w:rPr>
            </w:pPr>
            <w:r>
              <w:rPr>
                <w:rFonts w:ascii="ＭＳ 明朝" w:eastAsia="ＭＳ 明朝" w:hAnsi="ＭＳ 明朝"/>
                <w:spacing w:val="-16"/>
              </w:rPr>
              <w:t xml:space="preserve">　（ｍ3）</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397"/>
              <w:jc w:val="center"/>
              <w:rPr>
                <w:rFonts w:hint="default"/>
              </w:rPr>
            </w:pPr>
            <w:r>
              <w:rPr>
                <w:rFonts w:ascii="ＭＳ 明朝" w:eastAsia="ＭＳ 明朝" w:hAnsi="ＭＳ 明朝"/>
                <w:spacing w:val="-16"/>
              </w:rPr>
              <w:t>備</w:t>
            </w:r>
            <w:r>
              <w:rPr>
                <w:rFonts w:ascii="ＭＳ 明朝" w:eastAsia="ＭＳ 明朝" w:hAnsi="ＭＳ 明朝"/>
                <w:spacing w:val="-15"/>
              </w:rPr>
              <w:t xml:space="preserve">   </w:t>
            </w:r>
            <w:r>
              <w:rPr>
                <w:rFonts w:ascii="ＭＳ 明朝" w:eastAsia="ＭＳ 明朝" w:hAnsi="ＭＳ 明朝"/>
                <w:spacing w:val="-16"/>
              </w:rPr>
              <w:t xml:space="preserve">　考</w:t>
            </w:r>
          </w:p>
          <w:p w:rsidR="008A5D4B" w:rsidRDefault="008A5D4B" w:rsidP="00C51960">
            <w:pPr>
              <w:ind w:firstLine="397"/>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9312"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施　　　工　　　実　　　績（完成後作成）</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 xml:space="preserve">職　氏　名　　　　　　　　　　　　</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作　成　日　　　　　年　　月　　日</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請　負　業　者　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現場代理人</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期</w:t>
            </w:r>
          </w:p>
        </w:tc>
        <w:tc>
          <w:tcPr>
            <w:tcW w:w="6432"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　　～　　　　　　年　　月　　日</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ind w:firstLine="196"/>
              <w:jc w:val="center"/>
              <w:rPr>
                <w:rFonts w:hint="default"/>
              </w:rPr>
            </w:pPr>
            <w:r w:rsidRPr="00153694">
              <w:rPr>
                <w:rFonts w:ascii="ＭＳ 明朝" w:eastAsia="ＭＳ 明朝" w:hAnsi="ＭＳ 明朝"/>
                <w:spacing w:val="90"/>
                <w:fitText w:val="3083" w:id="9"/>
              </w:rPr>
              <w:t>搬出先工事名又</w:t>
            </w:r>
            <w:r w:rsidRPr="00153694">
              <w:rPr>
                <w:rFonts w:ascii="ＭＳ 明朝" w:eastAsia="ＭＳ 明朝" w:hAnsi="ＭＳ 明朝"/>
                <w:spacing w:val="67"/>
                <w:fitText w:val="3083" w:id="9"/>
              </w:rPr>
              <w:t>は</w:t>
            </w:r>
          </w:p>
          <w:p w:rsidR="008A5D4B" w:rsidRDefault="00C51960" w:rsidP="00C51960">
            <w:pPr>
              <w:overflowPunct/>
              <w:jc w:val="center"/>
              <w:rPr>
                <w:rFonts w:hint="default"/>
              </w:rPr>
            </w:pPr>
            <w:r w:rsidRPr="00153694">
              <w:rPr>
                <w:rFonts w:ascii="ＭＳ 明朝" w:eastAsia="ＭＳ 明朝" w:hAnsi="ＭＳ 明朝"/>
                <w:spacing w:val="258"/>
                <w:fitText w:val="3119" w:id="10"/>
              </w:rPr>
              <w:t>事業場等</w:t>
            </w:r>
            <w:r w:rsidRPr="00153694">
              <w:rPr>
                <w:rFonts w:ascii="ＭＳ 明朝" w:eastAsia="ＭＳ 明朝" w:hAnsi="ＭＳ 明朝"/>
                <w:spacing w:val="3"/>
                <w:fitText w:val="3119" w:id="10"/>
              </w:rPr>
              <w:t>名</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jc w:val="center"/>
              <w:rPr>
                <w:rFonts w:hint="default"/>
              </w:rPr>
            </w:pPr>
            <w:r>
              <w:rPr>
                <w:rFonts w:ascii="ＭＳ 明朝" w:eastAsia="ＭＳ 明朝" w:hAnsi="ＭＳ 明朝"/>
                <w:spacing w:val="-16"/>
              </w:rPr>
              <w:t>工事箇所又は所在地</w:t>
            </w:r>
          </w:p>
          <w:p w:rsidR="008A5D4B" w:rsidRDefault="008A5D4B" w:rsidP="00C51960">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搬出土量</w:t>
            </w:r>
          </w:p>
          <w:p w:rsidR="008A5D4B" w:rsidRDefault="00C51960" w:rsidP="00C51960">
            <w:pPr>
              <w:overflowPunct/>
              <w:jc w:val="center"/>
              <w:rPr>
                <w:rFonts w:hint="default"/>
              </w:rPr>
            </w:pPr>
            <w:r>
              <w:rPr>
                <w:rFonts w:ascii="ＭＳ 明朝" w:eastAsia="ＭＳ 明朝" w:hAnsi="ＭＳ 明朝"/>
                <w:spacing w:val="-16"/>
              </w:rPr>
              <w:t>（㎥）</w:t>
            </w: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搬出機関名又は</w:t>
            </w:r>
          </w:p>
          <w:p w:rsidR="008A5D4B" w:rsidRDefault="00C51960" w:rsidP="00C51960">
            <w:pPr>
              <w:overflowPunct/>
              <w:jc w:val="center"/>
              <w:rPr>
                <w:rFonts w:hint="default"/>
              </w:rPr>
            </w:pPr>
            <w:r>
              <w:rPr>
                <w:rFonts w:ascii="ＭＳ 明朝" w:eastAsia="ＭＳ 明朝" w:hAnsi="ＭＳ 明朝"/>
                <w:spacing w:val="-16"/>
              </w:rPr>
              <w:t>事業場等責任者</w:t>
            </w: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tc>
          <w:tcPr>
            <w:tcW w:w="9312" w:type="dxa"/>
            <w:gridSpan w:val="8"/>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Pr="008F70E4" w:rsidRDefault="008A5D4B">
            <w:pPr>
              <w:spacing w:line="294" w:lineRule="exact"/>
              <w:jc w:val="left"/>
              <w:rPr>
                <w:rFonts w:hint="default"/>
              </w:rPr>
            </w:pPr>
            <w:bookmarkStart w:id="0" w:name="_GoBack"/>
            <w:bookmarkEnd w:id="0"/>
          </w:p>
        </w:tc>
      </w:tr>
    </w:tbl>
    <w:p w:rsidR="008A5D4B" w:rsidRDefault="00C51960">
      <w:pPr>
        <w:overflowPunct/>
        <w:spacing w:line="294" w:lineRule="exact"/>
        <w:ind w:left="611" w:hanging="611"/>
        <w:jc w:val="left"/>
        <w:rPr>
          <w:rFonts w:hint="default"/>
        </w:rPr>
      </w:pPr>
      <w:r>
        <w:rPr>
          <w:rFonts w:ascii="ＭＳ 明朝" w:eastAsia="ＭＳ 明朝" w:hAnsi="ＭＳ 明朝"/>
          <w:spacing w:val="-16"/>
        </w:rPr>
        <w:t>●搬出する土砂の箇所が明示された平面図を添付することがのぞましい。</w:t>
      </w:r>
    </w:p>
    <w:p w:rsidR="008A5D4B" w:rsidRDefault="00C51960">
      <w:pPr>
        <w:overflowPunct/>
        <w:spacing w:line="294" w:lineRule="exact"/>
        <w:ind w:left="611" w:hanging="611"/>
        <w:jc w:val="left"/>
        <w:rPr>
          <w:rFonts w:hint="default"/>
        </w:rPr>
      </w:pPr>
      <w:r>
        <w:rPr>
          <w:rFonts w:ascii="ＭＳ 明朝" w:eastAsia="ＭＳ 明朝" w:hAnsi="ＭＳ 明朝"/>
          <w:spacing w:val="-16"/>
        </w:rPr>
        <w:t>●本調書は、事務所内で一括ファイルし、工事完了日の次の年度から起算して５年間保管する。</w:t>
      </w:r>
    </w:p>
    <w:p w:rsidR="008A5D4B" w:rsidRDefault="00C51960">
      <w:pPr>
        <w:overflowPunct/>
        <w:spacing w:line="294" w:lineRule="exact"/>
        <w:jc w:val="left"/>
        <w:rPr>
          <w:rFonts w:hint="default"/>
        </w:rPr>
      </w:pPr>
      <w:r>
        <w:rPr>
          <w:rFonts w:ascii="ＭＳ 明朝" w:eastAsia="ＭＳ 明朝" w:hAnsi="ＭＳ 明朝"/>
          <w:spacing w:val="-16"/>
        </w:rPr>
        <w:t>●維持管理及び緊急を要する工事（崩土除去等）については、本調書の作成を省略することができるものとする。</w:t>
      </w:r>
    </w:p>
    <w:p w:rsidR="008A5D4B" w:rsidRDefault="00C51960">
      <w:pPr>
        <w:overflowPunct/>
        <w:spacing w:line="294" w:lineRule="exact"/>
        <w:jc w:val="left"/>
        <w:rPr>
          <w:rFonts w:hint="default"/>
        </w:rPr>
      </w:pPr>
      <w:r>
        <w:rPr>
          <w:spacing w:val="-16"/>
        </w:rPr>
        <w:lastRenderedPageBreak/>
        <w:t xml:space="preserve">　様式－1-2</w:t>
      </w:r>
    </w:p>
    <w:p w:rsidR="008A5D4B" w:rsidRDefault="00C51960">
      <w:pPr>
        <w:overflowPunct/>
        <w:spacing w:line="294" w:lineRule="exact"/>
        <w:jc w:val="center"/>
        <w:rPr>
          <w:rFonts w:hint="default"/>
          <w:sz w:val="28"/>
        </w:rPr>
      </w:pPr>
      <w:r w:rsidRPr="00C51960">
        <w:rPr>
          <w:rFonts w:ascii="ＭＳ 明朝" w:eastAsia="ＭＳ 明朝" w:hAnsi="ＭＳ 明朝"/>
          <w:spacing w:val="61"/>
          <w:sz w:val="28"/>
          <w:fitText w:val="3901" w:id="11"/>
        </w:rPr>
        <w:t>建設発生土の管理調</w:t>
      </w:r>
      <w:r w:rsidRPr="00C51960">
        <w:rPr>
          <w:rFonts w:ascii="ＭＳ 明朝" w:eastAsia="ＭＳ 明朝" w:hAnsi="ＭＳ 明朝"/>
          <w:spacing w:val="1"/>
          <w:sz w:val="28"/>
          <w:fitText w:val="3901" w:id="11"/>
        </w:rPr>
        <w:t>書</w:t>
      </w:r>
      <w:r>
        <w:rPr>
          <w:rFonts w:ascii="ＭＳ 明朝" w:eastAsia="ＭＳ 明朝" w:hAnsi="ＭＳ 明朝"/>
          <w:spacing w:val="-21"/>
          <w:sz w:val="28"/>
        </w:rPr>
        <w:t>（搬入用）</w:t>
      </w:r>
    </w:p>
    <w:p w:rsidR="008A5D4B" w:rsidRDefault="008A5D4B">
      <w:pPr>
        <w:spacing w:line="294" w:lineRule="exact"/>
        <w:jc w:val="left"/>
        <w:rPr>
          <w:rFonts w:hint="default"/>
        </w:rPr>
      </w:pPr>
    </w:p>
    <w:tbl>
      <w:tblPr>
        <w:tblW w:w="0" w:type="auto"/>
        <w:tblInd w:w="352" w:type="dxa"/>
        <w:tblLayout w:type="fixed"/>
        <w:tblCellMar>
          <w:left w:w="0" w:type="dxa"/>
          <w:right w:w="0" w:type="dxa"/>
        </w:tblCellMar>
        <w:tblLook w:val="0000" w:firstRow="0" w:lastRow="0" w:firstColumn="0" w:lastColumn="0" w:noHBand="0" w:noVBand="0"/>
      </w:tblPr>
      <w:tblGrid>
        <w:gridCol w:w="300"/>
        <w:gridCol w:w="1300"/>
        <w:gridCol w:w="1300"/>
        <w:gridCol w:w="1300"/>
        <w:gridCol w:w="1300"/>
      </w:tblGrid>
      <w:tr w:rsidR="008A5D4B">
        <w:tc>
          <w:tcPr>
            <w:tcW w:w="300"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C51960">
            <w:pPr>
              <w:overflowPunct/>
              <w:spacing w:line="294" w:lineRule="exact"/>
              <w:jc w:val="left"/>
              <w:rPr>
                <w:rFonts w:hint="default"/>
              </w:rPr>
            </w:pPr>
            <w:r>
              <w:t>決</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t>裁</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t>所</w:t>
            </w:r>
            <w:r>
              <w:rPr>
                <w:spacing w:val="-7"/>
              </w:rPr>
              <w:t xml:space="preserve"> </w:t>
            </w:r>
            <w:r>
              <w:t>属</w:t>
            </w:r>
            <w:r>
              <w:rPr>
                <w:spacing w:val="-7"/>
              </w:rPr>
              <w:t xml:space="preserve"> </w:t>
            </w:r>
            <w:r>
              <w:t>長</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tc>
      </w:tr>
      <w:tr w:rsidR="008A5D4B">
        <w:tc>
          <w:tcPr>
            <w:tcW w:w="300"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bl>
    <w:p w:rsidR="008A5D4B" w:rsidRDefault="008A5D4B">
      <w:pPr>
        <w:overflowPunct/>
        <w:spacing w:line="294" w:lineRule="exact"/>
        <w:jc w:val="left"/>
        <w:rPr>
          <w:rFonts w:hint="default"/>
          <w:spacing w:val="-18"/>
        </w:rPr>
      </w:pPr>
    </w:p>
    <w:p w:rsidR="008A5D4B" w:rsidRDefault="00C51960">
      <w:pPr>
        <w:overflowPunct/>
        <w:spacing w:line="294" w:lineRule="exact"/>
        <w:jc w:val="left"/>
        <w:rPr>
          <w:rFonts w:hint="default"/>
        </w:rPr>
      </w:pPr>
      <w:r>
        <w:rPr>
          <w:rFonts w:ascii="ＭＳ 明朝" w:eastAsia="ＭＳ 明朝" w:hAnsi="ＭＳ 明朝"/>
          <w:spacing w:val="-16"/>
        </w:rPr>
        <w:t xml:space="preserve">　　　　　　　　　　　　　　　　　　　　　　　　　　　　　　　　　</w:t>
      </w:r>
      <w:r w:rsidR="00764E91">
        <w:rPr>
          <w:rFonts w:ascii="ＭＳ 明朝" w:eastAsia="ＭＳ 明朝" w:hAnsi="ＭＳ 明朝"/>
          <w:spacing w:val="-16"/>
        </w:rPr>
        <w:t xml:space="preserve">　　　</w:t>
      </w:r>
      <w:r>
        <w:rPr>
          <w:rFonts w:ascii="ＭＳ 明朝" w:eastAsia="ＭＳ 明朝" w:hAnsi="ＭＳ 明朝"/>
          <w:spacing w:val="-16"/>
        </w:rPr>
        <w:t xml:space="preserve">　　年　　月　　日　</w:t>
      </w:r>
    </w:p>
    <w:p w:rsidR="008A5D4B" w:rsidRDefault="00C51960">
      <w:pPr>
        <w:overflowPunct/>
        <w:spacing w:line="294" w:lineRule="exact"/>
        <w:jc w:val="left"/>
        <w:rPr>
          <w:rFonts w:hint="default"/>
        </w:rPr>
      </w:pPr>
      <w:r>
        <w:rPr>
          <w:rFonts w:ascii="ＭＳ 明朝" w:eastAsia="ＭＳ 明朝" w:hAnsi="ＭＳ 明朝"/>
          <w:spacing w:val="-16"/>
        </w:rPr>
        <w:t xml:space="preserve">　　　　このことについて、下記により建設発生土を搬入してよろしいか。</w:t>
      </w:r>
    </w:p>
    <w:p w:rsidR="008A5D4B" w:rsidRDefault="00C51960">
      <w:pPr>
        <w:overflowPunct/>
        <w:spacing w:line="294" w:lineRule="exact"/>
        <w:jc w:val="left"/>
        <w:rPr>
          <w:rFonts w:hint="default"/>
        </w:rPr>
      </w:pPr>
      <w:r>
        <w:rPr>
          <w:rFonts w:ascii="ＭＳ 明朝" w:eastAsia="ＭＳ 明朝" w:hAnsi="ＭＳ 明朝"/>
          <w:spacing w:val="-16"/>
        </w:rPr>
        <w:t xml:space="preserve">　　　　　　　　</w:t>
      </w:r>
    </w:p>
    <w:tbl>
      <w:tblPr>
        <w:tblW w:w="0" w:type="auto"/>
        <w:tblInd w:w="50" w:type="dxa"/>
        <w:tblLayout w:type="fixed"/>
        <w:tblCellMar>
          <w:left w:w="0" w:type="dxa"/>
          <w:right w:w="0" w:type="dxa"/>
        </w:tblCellMar>
        <w:tblLook w:val="0000" w:firstRow="0" w:lastRow="0" w:firstColumn="0" w:lastColumn="0" w:noHBand="0" w:noVBand="0"/>
      </w:tblPr>
      <w:tblGrid>
        <w:gridCol w:w="2016"/>
        <w:gridCol w:w="864"/>
        <w:gridCol w:w="480"/>
        <w:gridCol w:w="768"/>
        <w:gridCol w:w="96"/>
        <w:gridCol w:w="960"/>
        <w:gridCol w:w="960"/>
        <w:gridCol w:w="1248"/>
        <w:gridCol w:w="2105"/>
      </w:tblGrid>
      <w:tr w:rsidR="008A5D4B" w:rsidTr="00764E91">
        <w:tc>
          <w:tcPr>
            <w:tcW w:w="9497"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建　設　発　生　土　搬　入　計　画</w:t>
            </w: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事　業　年　度</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区　分</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公・単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事業名</w:t>
            </w:r>
          </w:p>
        </w:tc>
        <w:tc>
          <w:tcPr>
            <w:tcW w:w="335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事　　名</w:t>
            </w:r>
          </w:p>
        </w:tc>
        <w:tc>
          <w:tcPr>
            <w:tcW w:w="7481"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spacing w:line="294" w:lineRule="exact"/>
              <w:jc w:val="left"/>
              <w:rPr>
                <w:rFonts w:hint="default"/>
              </w:rPr>
            </w:pPr>
            <w:r>
              <w:rPr>
                <w:rFonts w:ascii="ＭＳ 明朝" w:eastAsia="ＭＳ 明朝" w:hAnsi="ＭＳ 明朝"/>
                <w:spacing w:val="-16"/>
              </w:rPr>
              <w:t xml:space="preserve">　工　事　箇　所</w:t>
            </w:r>
          </w:p>
        </w:tc>
        <w:tc>
          <w:tcPr>
            <w:tcW w:w="7481"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ind w:firstLine="196"/>
              <w:jc w:val="left"/>
              <w:rPr>
                <w:rFonts w:hint="default"/>
              </w:rPr>
            </w:pPr>
          </w:p>
        </w:tc>
      </w:tr>
      <w:tr w:rsidR="008A5D4B" w:rsidTr="00764E91">
        <w:tc>
          <w:tcPr>
            <w:tcW w:w="201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事　業　面　積</w:t>
            </w:r>
          </w:p>
        </w:tc>
        <w:tc>
          <w:tcPr>
            <w:tcW w:w="21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搬入土砂総量</w:t>
            </w:r>
          </w:p>
        </w:tc>
        <w:tc>
          <w:tcPr>
            <w:tcW w:w="335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ind w:firstLine="196"/>
              <w:jc w:val="left"/>
              <w:rPr>
                <w:rFonts w:hint="default"/>
              </w:rPr>
            </w:pPr>
            <w:r>
              <w:rPr>
                <w:rFonts w:ascii="ＭＳ 明朝" w:eastAsia="ＭＳ 明朝" w:hAnsi="ＭＳ 明朝"/>
                <w:spacing w:val="-16"/>
              </w:rPr>
              <w:t xml:space="preserve">　　　　　　　　　　　　㎥</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A5D4B" w:rsidRDefault="00C51960" w:rsidP="00764E91">
            <w:pPr>
              <w:overflowPunct/>
              <w:ind w:firstLine="196"/>
              <w:jc w:val="center"/>
              <w:rPr>
                <w:rFonts w:hint="default"/>
              </w:rPr>
            </w:pPr>
            <w:r>
              <w:rPr>
                <w:rFonts w:ascii="ＭＳ 明朝" w:eastAsia="ＭＳ 明朝" w:hAnsi="ＭＳ 明朝"/>
                <w:spacing w:val="-16"/>
              </w:rPr>
              <w:t>供給元工事名等</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ind w:firstLine="196"/>
              <w:jc w:val="center"/>
              <w:rPr>
                <w:rFonts w:hint="default"/>
              </w:rPr>
            </w:pPr>
            <w:r>
              <w:rPr>
                <w:rFonts w:ascii="ＭＳ 明朝" w:eastAsia="ＭＳ 明朝" w:hAnsi="ＭＳ 明朝"/>
                <w:spacing w:val="-16"/>
              </w:rPr>
              <w:t>工事箇所又は所在地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搬入予定量</w:t>
            </w:r>
          </w:p>
          <w:p w:rsidR="008A5D4B" w:rsidRDefault="00C51960" w:rsidP="00764E91">
            <w:pPr>
              <w:overflowPunct/>
              <w:ind w:leftChars="18" w:left="43"/>
              <w:jc w:val="center"/>
              <w:rPr>
                <w:rFonts w:hint="default"/>
              </w:rPr>
            </w:pPr>
            <w:r>
              <w:rPr>
                <w:rFonts w:ascii="ＭＳ 明朝" w:eastAsia="ＭＳ 明朝" w:hAnsi="ＭＳ 明朝"/>
                <w:spacing w:val="-16"/>
              </w:rPr>
              <w:t>（㎥）</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土砂区分該当</w:t>
            </w:r>
          </w:p>
          <w:p w:rsidR="008A5D4B" w:rsidRDefault="00C51960" w:rsidP="00764E91">
            <w:pPr>
              <w:overflowPunct/>
              <w:jc w:val="center"/>
              <w:rPr>
                <w:rFonts w:hint="default"/>
              </w:rPr>
            </w:pPr>
            <w:r>
              <w:rPr>
                <w:rFonts w:ascii="ＭＳ 明朝" w:eastAsia="ＭＳ 明朝" w:hAnsi="ＭＳ 明朝"/>
                <w:spacing w:val="-16"/>
              </w:rPr>
              <w:t>数字に○印</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１．２．３</w:t>
            </w:r>
          </w:p>
        </w:tc>
      </w:tr>
      <w:tr w:rsidR="008A5D4B" w:rsidTr="00764E91">
        <w:tc>
          <w:tcPr>
            <w:tcW w:w="9497"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C51960">
            <w:pPr>
              <w:overflowPunct/>
              <w:spacing w:line="294" w:lineRule="exact"/>
              <w:ind w:firstLine="397"/>
              <w:jc w:val="left"/>
              <w:rPr>
                <w:rFonts w:hint="default"/>
              </w:rPr>
            </w:pPr>
            <w:r>
              <w:rPr>
                <w:rFonts w:ascii="ＭＳ 明朝" w:eastAsia="ＭＳ 明朝" w:hAnsi="ＭＳ 明朝"/>
                <w:spacing w:val="-16"/>
              </w:rPr>
              <w:t>土砂区分は、次のものから選択する。</w:t>
            </w:r>
          </w:p>
          <w:p w:rsidR="008A5D4B" w:rsidRDefault="00C51960">
            <w:pPr>
              <w:overflowPunct/>
              <w:spacing w:line="294" w:lineRule="exact"/>
              <w:jc w:val="left"/>
              <w:rPr>
                <w:rFonts w:hint="default"/>
              </w:rPr>
            </w:pPr>
            <w:r>
              <w:rPr>
                <w:rFonts w:ascii="ＭＳ 明朝" w:eastAsia="ＭＳ 明朝" w:hAnsi="ＭＳ 明朝"/>
                <w:spacing w:val="-16"/>
              </w:rPr>
              <w:t xml:space="preserve">　　１　他の公共工事から建設発生土を搬入するもの。</w:t>
            </w:r>
          </w:p>
          <w:p w:rsidR="008A5D4B" w:rsidRDefault="00C51960">
            <w:pPr>
              <w:overflowPunct/>
              <w:spacing w:line="294" w:lineRule="exact"/>
              <w:jc w:val="left"/>
              <w:rPr>
                <w:rFonts w:hint="default"/>
              </w:rPr>
            </w:pPr>
            <w:r>
              <w:rPr>
                <w:rFonts w:ascii="ＭＳ 明朝" w:eastAsia="ＭＳ 明朝" w:hAnsi="ＭＳ 明朝"/>
                <w:spacing w:val="-16"/>
              </w:rPr>
              <w:t xml:space="preserve">　　２　公共工事以外から建設発生土を搬入するもの。</w:t>
            </w:r>
          </w:p>
          <w:p w:rsidR="008A5D4B" w:rsidRDefault="00C51960">
            <w:pPr>
              <w:overflowPunct/>
              <w:spacing w:line="294" w:lineRule="exact"/>
              <w:jc w:val="left"/>
              <w:rPr>
                <w:rFonts w:hint="default"/>
              </w:rPr>
            </w:pPr>
            <w:r>
              <w:rPr>
                <w:rFonts w:ascii="ＭＳ 明朝" w:eastAsia="ＭＳ 明朝" w:hAnsi="ＭＳ 明朝"/>
                <w:spacing w:val="-16"/>
              </w:rPr>
              <w:t xml:space="preserve">　　３　法令等により許認可された採取土砂を搬入するもの。</w:t>
            </w:r>
          </w:p>
          <w:p w:rsidR="008A5D4B" w:rsidRDefault="008A5D4B">
            <w:pPr>
              <w:spacing w:line="294" w:lineRule="exact"/>
              <w:rPr>
                <w:rFonts w:hint="default"/>
              </w:rPr>
            </w:pPr>
          </w:p>
        </w:tc>
      </w:tr>
      <w:tr w:rsidR="008A5D4B" w:rsidTr="00764E91">
        <w:tc>
          <w:tcPr>
            <w:tcW w:w="9497"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rsidP="00764E91">
            <w:pPr>
              <w:overflowPunct/>
              <w:spacing w:line="294" w:lineRule="exact"/>
              <w:ind w:left="6254" w:hanging="6254"/>
              <w:jc w:val="center"/>
              <w:rPr>
                <w:rFonts w:hint="default"/>
              </w:rPr>
            </w:pPr>
            <w:r>
              <w:rPr>
                <w:rFonts w:ascii="ＭＳ 明朝" w:eastAsia="ＭＳ 明朝" w:hAnsi="ＭＳ 明朝"/>
                <w:spacing w:val="-16"/>
              </w:rPr>
              <w:t>施　　　工　　　実　　　績（完成後作成）</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 xml:space="preserve">職　氏　名　　　　　　　　　　　　</w:t>
            </w:r>
          </w:p>
          <w:p w:rsidR="008A5D4B" w:rsidRDefault="00C51960">
            <w:pPr>
              <w:overflowPunct/>
              <w:spacing w:line="294" w:lineRule="exact"/>
              <w:jc w:val="left"/>
              <w:rPr>
                <w:rFonts w:hint="default"/>
              </w:rPr>
            </w:pPr>
            <w:r>
              <w:rPr>
                <w:rFonts w:ascii="ＭＳ 明朝" w:eastAsia="ＭＳ 明朝" w:hAnsi="ＭＳ 明朝"/>
                <w:spacing w:val="-16"/>
              </w:rPr>
              <w:t xml:space="preserve">　　　　　　　　　　　　　　　　　　　　　　　　</w:t>
            </w:r>
            <w:r>
              <w:rPr>
                <w:rFonts w:ascii="ＭＳ 明朝" w:eastAsia="ＭＳ 明朝" w:hAnsi="ＭＳ 明朝"/>
                <w:spacing w:val="-16"/>
                <w:u w:val="single" w:color="000000"/>
              </w:rPr>
              <w:t>作　成　日　　　　　年　　月　　日</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請　負　業　者　名</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現場代理人</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工　　　　　　　期</w:t>
            </w:r>
          </w:p>
        </w:tc>
        <w:tc>
          <w:tcPr>
            <w:tcW w:w="6617"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　　～　　　　　　年　　月　　日</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rPr>
                <w:rFonts w:hint="default"/>
              </w:rPr>
            </w:pPr>
            <w:r w:rsidRPr="00153694">
              <w:rPr>
                <w:rFonts w:ascii="ＭＳ 明朝" w:eastAsia="ＭＳ 明朝" w:hAnsi="ＭＳ 明朝"/>
                <w:spacing w:val="105"/>
                <w:fitText w:val="3201" w:id="12"/>
              </w:rPr>
              <w:t>供給元工事名又</w:t>
            </w:r>
            <w:r w:rsidRPr="00153694">
              <w:rPr>
                <w:rFonts w:ascii="ＭＳ 明朝" w:eastAsia="ＭＳ 明朝" w:hAnsi="ＭＳ 明朝"/>
                <w:spacing w:val="22"/>
                <w:fitText w:val="3201" w:id="12"/>
              </w:rPr>
              <w:t>は</w:t>
            </w:r>
          </w:p>
          <w:p w:rsidR="008A5D4B" w:rsidRDefault="00C51960" w:rsidP="00C51960">
            <w:pPr>
              <w:overflowPunct/>
              <w:jc w:val="left"/>
              <w:rPr>
                <w:rFonts w:hint="default"/>
              </w:rPr>
            </w:pPr>
            <w:r>
              <w:rPr>
                <w:rFonts w:ascii="ＭＳ 明朝" w:eastAsia="ＭＳ 明朝" w:hAnsi="ＭＳ 明朝"/>
                <w:spacing w:val="-16"/>
              </w:rPr>
              <w:t>ストックヤード等その他名</w:t>
            </w: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D4B" w:rsidRDefault="00C51960" w:rsidP="00764E91">
            <w:pPr>
              <w:overflowPunct/>
              <w:jc w:val="center"/>
              <w:rPr>
                <w:rFonts w:hint="default"/>
              </w:rPr>
            </w:pPr>
            <w:r>
              <w:rPr>
                <w:rFonts w:ascii="ＭＳ 明朝" w:eastAsia="ＭＳ 明朝" w:hAnsi="ＭＳ 明朝"/>
                <w:spacing w:val="-16"/>
              </w:rPr>
              <w:t>工事箇所又は所在地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764E91">
            <w:pPr>
              <w:overflowPunct/>
              <w:jc w:val="center"/>
              <w:rPr>
                <w:rFonts w:hint="default"/>
              </w:rPr>
            </w:pPr>
            <w:r>
              <w:rPr>
                <w:rFonts w:ascii="ＭＳ 明朝" w:eastAsia="ＭＳ 明朝" w:hAnsi="ＭＳ 明朝"/>
                <w:spacing w:val="-16"/>
              </w:rPr>
              <w:t>搬入土量</w:t>
            </w:r>
          </w:p>
          <w:p w:rsidR="008A5D4B" w:rsidRDefault="00C51960" w:rsidP="00764E91">
            <w:pPr>
              <w:overflowPunct/>
              <w:jc w:val="center"/>
              <w:rPr>
                <w:rFonts w:hint="default"/>
              </w:rPr>
            </w:pPr>
            <w:r>
              <w:rPr>
                <w:rFonts w:ascii="ＭＳ 明朝" w:eastAsia="ＭＳ 明朝" w:hAnsi="ＭＳ 明朝"/>
                <w:spacing w:val="-16"/>
              </w:rPr>
              <w:t>（㎥）</w:t>
            </w: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ind w:firstLine="196"/>
              <w:jc w:val="center"/>
              <w:rPr>
                <w:rFonts w:hint="default"/>
              </w:rPr>
            </w:pPr>
            <w:r>
              <w:rPr>
                <w:rFonts w:ascii="ＭＳ 明朝" w:eastAsia="ＭＳ 明朝" w:hAnsi="ＭＳ 明朝"/>
                <w:spacing w:val="-16"/>
              </w:rPr>
              <w:t>供給元機関名又</w:t>
            </w:r>
          </w:p>
          <w:p w:rsidR="008A5D4B" w:rsidRDefault="00C51960" w:rsidP="00C51960">
            <w:pPr>
              <w:overflowPunct/>
              <w:jc w:val="center"/>
              <w:rPr>
                <w:rFonts w:hint="default"/>
              </w:rPr>
            </w:pPr>
            <w:r>
              <w:rPr>
                <w:rFonts w:ascii="ＭＳ 明朝" w:eastAsia="ＭＳ 明朝" w:hAnsi="ＭＳ 明朝"/>
                <w:spacing w:val="-16"/>
              </w:rPr>
              <w:t>は施設等責任者</w:t>
            </w: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28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jc w:val="left"/>
              <w:rPr>
                <w:rFonts w:hint="default"/>
              </w:rPr>
            </w:pPr>
          </w:p>
        </w:tc>
        <w:tc>
          <w:tcPr>
            <w:tcW w:w="21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jc w:val="left"/>
              <w:rPr>
                <w:rFonts w:hint="default"/>
              </w:rPr>
            </w:pPr>
          </w:p>
        </w:tc>
      </w:tr>
      <w:tr w:rsidR="008A5D4B" w:rsidTr="00764E91">
        <w:tc>
          <w:tcPr>
            <w:tcW w:w="9497"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spacing w:line="294" w:lineRule="exact"/>
              <w:jc w:val="left"/>
              <w:rPr>
                <w:rFonts w:hint="default"/>
              </w:rPr>
            </w:pPr>
          </w:p>
        </w:tc>
      </w:tr>
    </w:tbl>
    <w:p w:rsidR="008A5D4B" w:rsidRDefault="00C51960">
      <w:pPr>
        <w:tabs>
          <w:tab w:val="left" w:pos="755"/>
        </w:tabs>
        <w:overflowPunct/>
        <w:spacing w:line="294" w:lineRule="exact"/>
        <w:jc w:val="left"/>
        <w:rPr>
          <w:rFonts w:hint="default"/>
        </w:rPr>
      </w:pPr>
      <w:r>
        <w:rPr>
          <w:rFonts w:ascii="ＭＳ 明朝" w:eastAsia="ＭＳ 明朝" w:hAnsi="ＭＳ 明朝"/>
          <w:spacing w:val="-16"/>
        </w:rPr>
        <w:t xml:space="preserve">●搬入する土砂の箇所が明示された平面図を添付すること。　</w:t>
      </w:r>
    </w:p>
    <w:p w:rsidR="008A5D4B" w:rsidRDefault="00C51960">
      <w:pPr>
        <w:tabs>
          <w:tab w:val="left" w:pos="755"/>
        </w:tabs>
        <w:overflowPunct/>
        <w:spacing w:line="294" w:lineRule="exact"/>
        <w:jc w:val="left"/>
        <w:rPr>
          <w:rFonts w:hint="default"/>
        </w:rPr>
      </w:pPr>
      <w:r>
        <w:rPr>
          <w:rFonts w:ascii="ＭＳ 明朝" w:eastAsia="ＭＳ 明朝" w:hAnsi="ＭＳ 明朝"/>
          <w:spacing w:val="-16"/>
        </w:rPr>
        <w:t>●本調書は、事務所内で一括ファイルし、工事完了日の次の年度から起算して５年間保管する。</w:t>
      </w:r>
    </w:p>
    <w:p w:rsidR="008A5D4B" w:rsidRDefault="00C51960" w:rsidP="00764E91">
      <w:pPr>
        <w:overflowPunct/>
        <w:spacing w:line="294" w:lineRule="exact"/>
        <w:ind w:left="142" w:hangingChars="69" w:hanging="142"/>
        <w:jc w:val="left"/>
        <w:rPr>
          <w:rFonts w:hint="default"/>
        </w:rPr>
      </w:pPr>
      <w:r>
        <w:rPr>
          <w:rFonts w:ascii="ＭＳ 明朝" w:eastAsia="ＭＳ 明朝" w:hAnsi="ＭＳ 明朝"/>
          <w:spacing w:val="-16"/>
        </w:rPr>
        <w:t>●維持管理及び緊急を要する工事（崩土除去等）については、本調書の作成を省略することができるものとする。</w:t>
      </w: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lastRenderedPageBreak/>
        <w:t xml:space="preserve">　</w:t>
      </w:r>
      <w:r>
        <w:rPr>
          <w:spacing w:val="-16"/>
        </w:rPr>
        <w:t>様式－2</w:t>
      </w:r>
    </w:p>
    <w:p w:rsidR="008A5D4B" w:rsidRDefault="00C51960">
      <w:pPr>
        <w:overflowPunct/>
        <w:spacing w:line="294" w:lineRule="exact"/>
        <w:jc w:val="center"/>
        <w:rPr>
          <w:rFonts w:hint="default"/>
          <w:spacing w:val="-22"/>
        </w:rPr>
      </w:pPr>
      <w:r>
        <w:rPr>
          <w:rFonts w:ascii="ＭＳ 明朝" w:eastAsia="ＭＳ 明朝" w:hAnsi="ＭＳ 明朝"/>
          <w:spacing w:val="-21"/>
          <w:sz w:val="28"/>
        </w:rPr>
        <w:t>汚　染　要　因　に　関　す　る　調　査　票</w:t>
      </w:r>
    </w:p>
    <w:p w:rsidR="008A5D4B" w:rsidRDefault="008A5D4B">
      <w:pPr>
        <w:spacing w:line="294" w:lineRule="exact"/>
        <w:rPr>
          <w:rFonts w:hint="default"/>
        </w:rPr>
      </w:pPr>
    </w:p>
    <w:tbl>
      <w:tblPr>
        <w:tblW w:w="0" w:type="auto"/>
        <w:tblInd w:w="50" w:type="dxa"/>
        <w:tblLayout w:type="fixed"/>
        <w:tblCellMar>
          <w:left w:w="0" w:type="dxa"/>
          <w:right w:w="0" w:type="dxa"/>
        </w:tblCellMar>
        <w:tblLook w:val="0000" w:firstRow="0" w:lastRow="0" w:firstColumn="0" w:lastColumn="0" w:noHBand="0" w:noVBand="0"/>
      </w:tblPr>
      <w:tblGrid>
        <w:gridCol w:w="384"/>
        <w:gridCol w:w="1056"/>
        <w:gridCol w:w="672"/>
        <w:gridCol w:w="1248"/>
        <w:gridCol w:w="576"/>
        <w:gridCol w:w="192"/>
        <w:gridCol w:w="576"/>
        <w:gridCol w:w="144"/>
        <w:gridCol w:w="624"/>
        <w:gridCol w:w="912"/>
        <w:gridCol w:w="2928"/>
      </w:tblGrid>
      <w:tr w:rsidR="008A5D4B">
        <w:tc>
          <w:tcPr>
            <w:tcW w:w="2112"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rsidP="00481F3F">
            <w:pPr>
              <w:overflowPunct/>
              <w:spacing w:line="294" w:lineRule="exact"/>
              <w:jc w:val="distribute"/>
              <w:rPr>
                <w:rFonts w:hint="default"/>
              </w:rPr>
            </w:pPr>
            <w:r w:rsidRPr="00481F3F">
              <w:rPr>
                <w:rFonts w:ascii="ＭＳ 明朝" w:eastAsia="ＭＳ 明朝" w:hAnsi="ＭＳ 明朝"/>
              </w:rPr>
              <w:t>事業年度</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8A5D4B">
            <w:pPr>
              <w:spacing w:line="294" w:lineRule="exact"/>
              <w:rPr>
                <w:rFonts w:hint="default"/>
              </w:rPr>
            </w:pPr>
          </w:p>
        </w:tc>
        <w:tc>
          <w:tcPr>
            <w:tcW w:w="5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区分</w:t>
            </w:r>
          </w:p>
        </w:tc>
        <w:tc>
          <w:tcPr>
            <w:tcW w:w="76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公・単</w:t>
            </w:r>
          </w:p>
        </w:tc>
        <w:tc>
          <w:tcPr>
            <w:tcW w:w="76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155"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事業名</w:t>
            </w:r>
          </w:p>
        </w:tc>
        <w:tc>
          <w:tcPr>
            <w:tcW w:w="384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120" w:lineRule="auto"/>
              <w:rPr>
                <w:rFonts w:hint="default"/>
              </w:rPr>
            </w:pPr>
          </w:p>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94" w:lineRule="exact"/>
              <w:jc w:val="distribute"/>
              <w:rPr>
                <w:rFonts w:hint="default"/>
              </w:rPr>
            </w:pPr>
            <w:r w:rsidRPr="00481F3F">
              <w:rPr>
                <w:rFonts w:ascii="ＭＳ 明朝" w:eastAsia="ＭＳ 明朝" w:hAnsi="ＭＳ 明朝"/>
              </w:rPr>
              <w:t>工事箇所</w:t>
            </w:r>
          </w:p>
        </w:tc>
        <w:tc>
          <w:tcPr>
            <w:tcW w:w="720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94" w:lineRule="exact"/>
              <w:jc w:val="distribute"/>
              <w:rPr>
                <w:rFonts w:hint="default"/>
              </w:rPr>
            </w:pPr>
            <w:r w:rsidRPr="00481F3F">
              <w:rPr>
                <w:rFonts w:ascii="ＭＳ 明朝" w:eastAsia="ＭＳ 明朝" w:hAnsi="ＭＳ 明朝"/>
              </w:rPr>
              <w:t>工期</w:t>
            </w:r>
          </w:p>
        </w:tc>
        <w:tc>
          <w:tcPr>
            <w:tcW w:w="7200"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2112"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481F3F" w:rsidP="00481F3F">
            <w:pPr>
              <w:overflowPunct/>
              <w:spacing w:line="294" w:lineRule="exact"/>
              <w:jc w:val="distribute"/>
              <w:rPr>
                <w:rFonts w:hint="default"/>
              </w:rPr>
            </w:pPr>
            <w:r>
              <w:rPr>
                <w:rFonts w:ascii="ＭＳ 明朝" w:eastAsia="ＭＳ 明朝" w:hAnsi="ＭＳ 明朝"/>
              </w:rPr>
              <w:t>調査年月</w:t>
            </w:r>
            <w:r w:rsidR="00C51960" w:rsidRPr="00481F3F">
              <w:rPr>
                <w:rFonts w:ascii="ＭＳ 明朝" w:eastAsia="ＭＳ 明朝" w:hAnsi="ＭＳ 明朝"/>
              </w:rPr>
              <w:t>日</w:t>
            </w:r>
          </w:p>
          <w:p w:rsidR="008A5D4B" w:rsidRDefault="008A5D4B">
            <w:pPr>
              <w:spacing w:line="294" w:lineRule="exact"/>
              <w:rPr>
                <w:rFonts w:hint="default"/>
              </w:rPr>
            </w:pPr>
          </w:p>
        </w:tc>
        <w:tc>
          <w:tcPr>
            <w:tcW w:w="27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6"/>
              </w:rPr>
              <w:t xml:space="preserve">　　　年　　月　　日～</w:t>
            </w:r>
          </w:p>
          <w:p w:rsidR="008A5D4B" w:rsidRDefault="00C51960">
            <w:pPr>
              <w:overflowPunct/>
              <w:spacing w:line="294" w:lineRule="exact"/>
              <w:jc w:val="left"/>
              <w:rPr>
                <w:rFonts w:hint="default"/>
              </w:rPr>
            </w:pPr>
            <w:r>
              <w:rPr>
                <w:rFonts w:ascii="ＭＳ 明朝" w:eastAsia="ＭＳ 明朝" w:hAnsi="ＭＳ 明朝"/>
                <w:spacing w:val="-16"/>
              </w:rPr>
              <w:t xml:space="preserve">　　　年　　月　　日</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調査事務所名</w:t>
            </w:r>
          </w:p>
          <w:p w:rsidR="008A5D4B" w:rsidRDefault="008A5D4B">
            <w:pPr>
              <w:spacing w:line="294" w:lineRule="exact"/>
              <w:rPr>
                <w:rFonts w:hint="default"/>
              </w:rPr>
            </w:pPr>
          </w:p>
        </w:tc>
        <w:tc>
          <w:tcPr>
            <w:tcW w:w="2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jc w:val="center"/>
              <w:rPr>
                <w:rFonts w:hint="default"/>
              </w:rPr>
            </w:pPr>
            <w:r>
              <w:rPr>
                <w:rFonts w:ascii="ＭＳ 明朝" w:eastAsia="ＭＳ 明朝" w:hAnsi="ＭＳ 明朝"/>
                <w:spacing w:val="-16"/>
              </w:rPr>
              <w:t>No</w:t>
            </w:r>
          </w:p>
        </w:tc>
        <w:tc>
          <w:tcPr>
            <w:tcW w:w="8928" w:type="dxa"/>
            <w:gridSpan w:val="10"/>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pPr>
              <w:overflowPunct/>
              <w:spacing w:line="294" w:lineRule="exact"/>
              <w:ind w:firstLine="196"/>
              <w:jc w:val="center"/>
              <w:rPr>
                <w:rFonts w:hint="default"/>
              </w:rPr>
            </w:pPr>
            <w:r>
              <w:rPr>
                <w:rFonts w:ascii="ＭＳ 明朝" w:eastAsia="ＭＳ 明朝" w:hAnsi="ＭＳ 明朝"/>
                <w:spacing w:val="-16"/>
              </w:rPr>
              <w:t>土　　地　　環　　境</w:t>
            </w:r>
            <w:r>
              <w:rPr>
                <w:rFonts w:ascii="ＭＳ 明朝" w:eastAsia="ＭＳ 明朝" w:hAnsi="ＭＳ 明朝"/>
                <w:spacing w:val="-15"/>
              </w:rPr>
              <w:t xml:space="preserve">     </w:t>
            </w: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rsidP="00C0085D">
            <w:pPr>
              <w:overflowPunct/>
              <w:spacing w:line="294" w:lineRule="exact"/>
              <w:ind w:left="533" w:hanging="533"/>
              <w:jc w:val="center"/>
              <w:rPr>
                <w:rFonts w:asciiTheme="minorEastAsia" w:eastAsiaTheme="minorEastAsia" w:hAnsiTheme="minorEastAsia" w:hint="default"/>
              </w:rPr>
            </w:pPr>
            <w:r w:rsidRPr="00764E91">
              <w:rPr>
                <w:rFonts w:asciiTheme="minorEastAsia" w:eastAsiaTheme="minorEastAsia" w:hAnsiTheme="minorEastAsia"/>
                <w:spacing w:val="-16"/>
              </w:rPr>
              <w:t>①</w:t>
            </w:r>
          </w:p>
          <w:p w:rsidR="008A5D4B" w:rsidRPr="00764E91" w:rsidRDefault="008A5D4B">
            <w:pPr>
              <w:spacing w:line="294" w:lineRule="exact"/>
              <w:jc w:val="center"/>
              <w:rPr>
                <w:rFonts w:asciiTheme="minorEastAsia" w:eastAsiaTheme="minorEastAsia" w:hAnsiTheme="minorEastAsia" w:hint="default"/>
              </w:rPr>
            </w:pPr>
          </w:p>
          <w:p w:rsidR="008A5D4B" w:rsidRPr="00764E91" w:rsidRDefault="008A5D4B">
            <w:pPr>
              <w:spacing w:line="294" w:lineRule="exact"/>
              <w:jc w:val="center"/>
              <w:rPr>
                <w:rFonts w:asciiTheme="minorEastAsia" w:eastAsiaTheme="minorEastAsia" w:hAnsiTheme="minorEastAsia" w:hint="default"/>
              </w:rPr>
            </w:pPr>
          </w:p>
          <w:p w:rsidR="008A5D4B" w:rsidRPr="00764E91" w:rsidRDefault="008A5D4B">
            <w:pPr>
              <w:spacing w:line="294" w:lineRule="exact"/>
              <w:jc w:val="center"/>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ind w:left="210" w:hanging="210"/>
              <w:jc w:val="left"/>
              <w:rPr>
                <w:rFonts w:hint="default"/>
              </w:rPr>
            </w:pPr>
            <w:r>
              <w:rPr>
                <w:rFonts w:ascii="ＭＳ 明朝" w:eastAsia="ＭＳ 明朝" w:hAnsi="ＭＳ 明朝"/>
                <w:spacing w:val="-16"/>
              </w:rPr>
              <w:t>□</w:t>
            </w:r>
            <w:r>
              <w:rPr>
                <w:spacing w:val="-15"/>
              </w:rPr>
              <w:t xml:space="preserve">  </w:t>
            </w:r>
            <w:r>
              <w:rPr>
                <w:rFonts w:ascii="ＭＳ 明朝" w:eastAsia="ＭＳ 明朝" w:hAnsi="ＭＳ 明朝"/>
                <w:spacing w:val="-16"/>
              </w:rPr>
              <w:t>同一事業区間及び、一連の区画</w:t>
            </w:r>
          </w:p>
          <w:p w:rsidR="008A5D4B" w:rsidRDefault="00C51960">
            <w:pPr>
              <w:overflowPunct/>
              <w:spacing w:line="294" w:lineRule="exact"/>
              <w:ind w:left="193"/>
              <w:jc w:val="left"/>
              <w:rPr>
                <w:rFonts w:hint="default"/>
              </w:rPr>
            </w:pPr>
            <w:r>
              <w:rPr>
                <w:rFonts w:ascii="ＭＳ 明朝" w:eastAsia="ＭＳ 明朝" w:hAnsi="ＭＳ 明朝"/>
                <w:spacing w:val="-16"/>
              </w:rPr>
              <w:t>において土壌検査結果がない土地</w:t>
            </w:r>
          </w:p>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val="restart"/>
            <w:tcBorders>
              <w:top w:val="single" w:sz="4" w:space="0" w:color="000000"/>
              <w:left w:val="single" w:sz="4" w:space="0" w:color="000000"/>
              <w:bottom w:val="nil"/>
              <w:right w:val="single" w:sz="12" w:space="0" w:color="000000"/>
            </w:tcBorders>
            <w:tcMar>
              <w:left w:w="49" w:type="dxa"/>
              <w:right w:w="49" w:type="dxa"/>
            </w:tcMar>
          </w:tcPr>
          <w:p w:rsidR="008A5D4B" w:rsidRDefault="008A5D4B">
            <w:pPr>
              <w:overflowPunct/>
              <w:spacing w:line="294" w:lineRule="exact"/>
              <w:ind w:hanging="207"/>
              <w:jc w:val="center"/>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 xml:space="preserve">　継続事業の場合</w:t>
            </w:r>
          </w:p>
          <w:p w:rsidR="008A5D4B" w:rsidRDefault="00C51960" w:rsidP="00481F3F">
            <w:pPr>
              <w:overflowPunct/>
              <w:spacing w:line="294" w:lineRule="exact"/>
              <w:ind w:firstLineChars="200" w:firstLine="410"/>
              <w:rPr>
                <w:rFonts w:hint="default"/>
              </w:rPr>
            </w:pPr>
            <w:r>
              <w:rPr>
                <w:rFonts w:ascii="ＭＳ 明朝" w:eastAsia="ＭＳ 明朝" w:hAnsi="ＭＳ 明朝"/>
                <w:spacing w:val="-16"/>
              </w:rPr>
              <w:t xml:space="preserve">隣接した先行工事名　</w:t>
            </w:r>
            <w:r>
              <w:rPr>
                <w:rFonts w:ascii="ＭＳ 明朝" w:eastAsia="ＭＳ 明朝" w:hAnsi="ＭＳ 明朝"/>
                <w:spacing w:val="-16"/>
                <w:u w:val="single" w:color="000000"/>
              </w:rPr>
              <w:t xml:space="preserve">　　　　　　　　　　　　</w:t>
            </w:r>
          </w:p>
          <w:p w:rsidR="008A5D4B" w:rsidRPr="00481F3F" w:rsidRDefault="00C51960" w:rsidP="00481F3F">
            <w:pPr>
              <w:overflowPunct/>
              <w:spacing w:line="294" w:lineRule="exact"/>
              <w:ind w:firstLineChars="700" w:firstLine="1436"/>
              <w:rPr>
                <w:rFonts w:ascii="ＭＳ 明朝" w:eastAsia="ＭＳ 明朝" w:hAnsi="ＭＳ 明朝" w:hint="default"/>
                <w:spacing w:val="-16"/>
              </w:rPr>
            </w:pPr>
            <w:r>
              <w:rPr>
                <w:rFonts w:ascii="ＭＳ 明朝" w:eastAsia="ＭＳ 明朝" w:hAnsi="ＭＳ 明朝"/>
                <w:spacing w:val="-16"/>
              </w:rPr>
              <w:t>実施年度</w:t>
            </w:r>
            <w:r>
              <w:rPr>
                <w:rFonts w:ascii="ＭＳ 明朝" w:eastAsia="ＭＳ 明朝" w:hAnsi="ＭＳ 明朝"/>
                <w:spacing w:val="-15"/>
              </w:rPr>
              <w:t xml:space="preserve">  </w:t>
            </w:r>
            <w:r>
              <w:rPr>
                <w:rFonts w:ascii="ＭＳ 明朝" w:eastAsia="ＭＳ 明朝" w:hAnsi="ＭＳ 明朝"/>
                <w:b/>
                <w:spacing w:val="-16"/>
                <w:u w:val="single" w:color="000000"/>
              </w:rPr>
              <w:t xml:space="preserve">　　　　　　　　　　　　</w:t>
            </w:r>
          </w:p>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8A5D4B">
            <w:pPr>
              <w:spacing w:line="294" w:lineRule="exact"/>
              <w:jc w:val="left"/>
              <w:rPr>
                <w:rFonts w:hint="default"/>
              </w:rPr>
            </w:pPr>
          </w:p>
          <w:p w:rsidR="008A5D4B" w:rsidRDefault="008A5D4B">
            <w:pPr>
              <w:spacing w:line="294" w:lineRule="exact"/>
              <w:jc w:val="center"/>
              <w:rPr>
                <w:rFonts w:hint="default"/>
              </w:rPr>
            </w:pPr>
          </w:p>
          <w:p w:rsidR="008A5D4B" w:rsidRDefault="008A5D4B">
            <w:pPr>
              <w:spacing w:line="294" w:lineRule="exact"/>
              <w:jc w:val="left"/>
              <w:rPr>
                <w:rFonts w:hint="default"/>
              </w:rPr>
            </w:pPr>
          </w:p>
          <w:p w:rsidR="008A5D4B" w:rsidRDefault="008A5D4B">
            <w:pPr>
              <w:spacing w:line="294" w:lineRule="exact"/>
              <w:ind w:hanging="207"/>
              <w:jc w:val="center"/>
              <w:rPr>
                <w:rFonts w:hint="default"/>
              </w:rPr>
            </w:pPr>
          </w:p>
          <w:p w:rsidR="008A5D4B" w:rsidRDefault="008A5D4B">
            <w:pPr>
              <w:spacing w:line="294" w:lineRule="exact"/>
              <w:rPr>
                <w:rFonts w:hint="default"/>
              </w:rPr>
            </w:pPr>
          </w:p>
          <w:p w:rsidR="008A5D4B" w:rsidRDefault="008A5D4B">
            <w:pPr>
              <w:spacing w:line="294" w:lineRule="exact"/>
              <w:ind w:hanging="207"/>
              <w:jc w:val="left"/>
              <w:rPr>
                <w:rFonts w:hint="default"/>
              </w:rPr>
            </w:pPr>
          </w:p>
          <w:p w:rsidR="008A5D4B" w:rsidRDefault="008A5D4B">
            <w:pPr>
              <w:spacing w:line="294" w:lineRule="exact"/>
              <w:rPr>
                <w:rFonts w:hint="default"/>
              </w:rPr>
            </w:pPr>
          </w:p>
          <w:p w:rsidR="008A5D4B" w:rsidRDefault="008A5D4B">
            <w:pPr>
              <w:spacing w:line="294" w:lineRule="exact"/>
              <w:rPr>
                <w:rFonts w:hint="default"/>
              </w:rPr>
            </w:pPr>
          </w:p>
          <w:p w:rsidR="008A5D4B" w:rsidRDefault="008A5D4B">
            <w:pPr>
              <w:spacing w:line="294" w:lineRule="exact"/>
              <w:rPr>
                <w:rFonts w:hint="default"/>
              </w:rPr>
            </w:pPr>
          </w:p>
          <w:p w:rsidR="008A5D4B" w:rsidRDefault="008A5D4B">
            <w:pPr>
              <w:spacing w:line="294" w:lineRule="exact"/>
              <w:ind w:hanging="207"/>
              <w:jc w:val="left"/>
              <w:rPr>
                <w:rFonts w:hint="default"/>
              </w:rPr>
            </w:pPr>
          </w:p>
          <w:p w:rsidR="008A5D4B" w:rsidRDefault="008A5D4B">
            <w:pPr>
              <w:spacing w:line="294" w:lineRule="exact"/>
              <w:rPr>
                <w:rFonts w:hint="default"/>
              </w:rPr>
            </w:pPr>
          </w:p>
          <w:p w:rsidR="008A5D4B" w:rsidRDefault="008A5D4B">
            <w:pPr>
              <w:spacing w:line="294" w:lineRule="exact"/>
              <w:rPr>
                <w:rFonts w:hint="default"/>
              </w:rPr>
            </w:pPr>
          </w:p>
        </w:tc>
      </w:tr>
      <w:tr w:rsidR="008A5D4B">
        <w:tc>
          <w:tcPr>
            <w:tcW w:w="384"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764E91" w:rsidRDefault="00C51960">
            <w:pPr>
              <w:overflowPunct/>
              <w:spacing w:line="294" w:lineRule="exact"/>
              <w:jc w:val="center"/>
              <w:rPr>
                <w:rFonts w:asciiTheme="minorEastAsia" w:eastAsiaTheme="minorEastAsia" w:hAnsiTheme="minorEastAsia" w:hint="default"/>
              </w:rPr>
            </w:pPr>
            <w:r w:rsidRPr="00764E91">
              <w:rPr>
                <w:rFonts w:asciiTheme="minorEastAsia" w:eastAsiaTheme="minorEastAsia" w:hAnsiTheme="minorEastAsia"/>
                <w:spacing w:val="-16"/>
              </w:rPr>
              <w:t>②</w:t>
            </w: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　資料の業種の工場・事業場用地又は過去に工場・事業場として使用された土地</w:t>
            </w: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vMerge/>
            <w:tcBorders>
              <w:top w:val="nil"/>
              <w:left w:val="single" w:sz="12" w:space="0" w:color="000000"/>
              <w:bottom w:val="single" w:sz="4" w:space="0" w:color="000000"/>
              <w:right w:val="single" w:sz="4" w:space="0" w:color="000000"/>
            </w:tcBorders>
            <w:tcMar>
              <w:left w:w="49" w:type="dxa"/>
              <w:right w:w="49" w:type="dxa"/>
            </w:tcMar>
          </w:tcPr>
          <w:p w:rsidR="008A5D4B" w:rsidRPr="00764E91" w:rsidRDefault="008A5D4B">
            <w:pPr>
              <w:spacing w:line="294" w:lineRule="exact"/>
              <w:rPr>
                <w:rFonts w:asciiTheme="minorEastAsia" w:eastAsiaTheme="minorEastAsia" w:hAnsiTheme="minorEastAsia"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center"/>
              <w:rPr>
                <w:rFonts w:hint="default"/>
              </w:rPr>
            </w:pPr>
            <w:r>
              <w:rPr>
                <w:rFonts w:ascii="ＭＳ 明朝" w:eastAsia="ＭＳ 明朝" w:hAnsi="ＭＳ 明朝"/>
                <w:spacing w:val="-16"/>
              </w:rPr>
              <w:t>業務分類</w:t>
            </w:r>
          </w:p>
          <w:p w:rsidR="008A5D4B" w:rsidRDefault="008A5D4B">
            <w:pPr>
              <w:spacing w:line="294" w:lineRule="exact"/>
              <w:rPr>
                <w:rFonts w:hint="default"/>
              </w:rPr>
            </w:pP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rsidP="00C0085D">
            <w:pPr>
              <w:overflowPunct/>
              <w:spacing w:line="294" w:lineRule="exact"/>
              <w:ind w:left="210" w:hanging="210"/>
              <w:jc w:val="center"/>
              <w:rPr>
                <w:rFonts w:asciiTheme="minorEastAsia" w:eastAsiaTheme="minorEastAsia" w:hAnsiTheme="minorEastAsia" w:hint="default"/>
              </w:rPr>
            </w:pPr>
            <w:r w:rsidRPr="00764E91">
              <w:rPr>
                <w:rFonts w:asciiTheme="minorEastAsia" w:eastAsiaTheme="minorEastAsia" w:hAnsiTheme="minorEastAsia"/>
                <w:spacing w:val="-16"/>
              </w:rPr>
              <w:t>③</w:t>
            </w: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overflowPunct/>
              <w:spacing w:line="294" w:lineRule="exact"/>
              <w:ind w:hanging="207"/>
              <w:jc w:val="center"/>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0085D">
            <w:pPr>
              <w:overflowPunct/>
              <w:spacing w:line="294" w:lineRule="exact"/>
              <w:ind w:left="210" w:hanging="210"/>
              <w:jc w:val="left"/>
              <w:rPr>
                <w:rFonts w:hint="default"/>
              </w:rPr>
            </w:pPr>
            <w:r>
              <w:rPr>
                <w:rFonts w:ascii="ＭＳ 明朝" w:eastAsia="ＭＳ 明朝" w:hAnsi="ＭＳ 明朝"/>
                <w:spacing w:val="-16"/>
              </w:rPr>
              <w:t>□　明らかに汚染された履歴のある土地</w:t>
            </w:r>
          </w:p>
          <w:p w:rsidR="008A5D4B" w:rsidRDefault="008A5D4B">
            <w:pPr>
              <w:overflowPunct/>
              <w:spacing w:line="294" w:lineRule="exact"/>
              <w:ind w:hanging="207"/>
              <w:jc w:val="left"/>
              <w:rPr>
                <w:rFonts w:hint="default"/>
              </w:rPr>
            </w:pPr>
          </w:p>
          <w:p w:rsidR="008A5D4B" w:rsidRDefault="008A5D4B">
            <w:pPr>
              <w:overflowPunct/>
              <w:spacing w:line="294" w:lineRule="exact"/>
              <w:jc w:val="lef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nil"/>
              <w:right w:val="single" w:sz="12" w:space="0" w:color="000000"/>
            </w:tcBorders>
            <w:tcMar>
              <w:left w:w="49" w:type="dxa"/>
              <w:right w:w="49" w:type="dxa"/>
            </w:tcMar>
          </w:tcPr>
          <w:p w:rsidR="008A5D4B" w:rsidRDefault="008A5D4B">
            <w:pPr>
              <w:spacing w:line="294" w:lineRule="exact"/>
              <w:rPr>
                <w:rFonts w:hint="default"/>
              </w:rPr>
            </w:pPr>
          </w:p>
        </w:tc>
      </w:tr>
      <w:tr w:rsidR="008A5D4B">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764E91" w:rsidRDefault="00C51960">
            <w:pPr>
              <w:overflowPunct/>
              <w:spacing w:line="294" w:lineRule="exact"/>
              <w:jc w:val="center"/>
              <w:rPr>
                <w:rFonts w:asciiTheme="minorEastAsia" w:eastAsiaTheme="minorEastAsia" w:hAnsiTheme="minorEastAsia" w:hint="default"/>
              </w:rPr>
            </w:pPr>
            <w:r w:rsidRPr="00764E91">
              <w:rPr>
                <w:rFonts w:asciiTheme="minorEastAsia" w:eastAsiaTheme="minorEastAsia" w:hAnsiTheme="minorEastAsia"/>
                <w:spacing w:val="-16"/>
              </w:rPr>
              <w:t>④</w:t>
            </w:r>
          </w:p>
          <w:p w:rsidR="008A5D4B" w:rsidRPr="00764E91" w:rsidRDefault="008A5D4B">
            <w:pPr>
              <w:overflowPunct/>
              <w:spacing w:line="294" w:lineRule="exact"/>
              <w:ind w:hanging="207"/>
              <w:jc w:val="center"/>
              <w:rPr>
                <w:rFonts w:asciiTheme="minorEastAsia" w:eastAsiaTheme="minorEastAsia" w:hAnsiTheme="minorEastAsia" w:hint="default"/>
              </w:rPr>
            </w:pPr>
          </w:p>
          <w:p w:rsidR="008A5D4B" w:rsidRPr="00764E91" w:rsidRDefault="008A5D4B">
            <w:pPr>
              <w:overflowPunct/>
              <w:spacing w:line="294" w:lineRule="exact"/>
              <w:jc w:val="left"/>
              <w:rPr>
                <w:rFonts w:asciiTheme="minorEastAsia" w:eastAsiaTheme="minorEastAsia" w:hAnsiTheme="minorEastAsia" w:hint="default"/>
              </w:rPr>
            </w:pPr>
          </w:p>
          <w:p w:rsidR="008A5D4B" w:rsidRPr="00764E91" w:rsidRDefault="008A5D4B">
            <w:pPr>
              <w:spacing w:line="294" w:lineRule="exact"/>
              <w:rPr>
                <w:rFonts w:asciiTheme="minorEastAsia" w:eastAsiaTheme="minorEastAsia" w:hAnsiTheme="minorEastAsia" w:hint="default"/>
              </w:rPr>
            </w:pP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　過去に薬品等により土壌改良等の処理をした土地</w:t>
            </w:r>
          </w:p>
          <w:p w:rsidR="008A5D4B" w:rsidRDefault="008A5D4B">
            <w:pPr>
              <w:spacing w:line="294" w:lineRule="exact"/>
              <w:rPr>
                <w:rFonts w:hint="default"/>
              </w:rPr>
            </w:pPr>
          </w:p>
          <w:p w:rsidR="008A5D4B" w:rsidRDefault="008A5D4B">
            <w:pPr>
              <w:spacing w:line="294" w:lineRule="exact"/>
              <w:rPr>
                <w:rFonts w:hint="default"/>
              </w:rPr>
            </w:pPr>
          </w:p>
        </w:tc>
        <w:tc>
          <w:tcPr>
            <w:tcW w:w="5184" w:type="dxa"/>
            <w:gridSpan w:val="5"/>
            <w:vMerge/>
            <w:tcBorders>
              <w:top w:val="nil"/>
              <w:left w:val="single" w:sz="4" w:space="0" w:color="000000"/>
              <w:bottom w:val="single" w:sz="4" w:space="0" w:color="000000"/>
              <w:right w:val="single" w:sz="12" w:space="0" w:color="000000"/>
            </w:tcBorders>
            <w:tcMar>
              <w:left w:w="49" w:type="dxa"/>
              <w:right w:w="49" w:type="dxa"/>
            </w:tcMar>
          </w:tcPr>
          <w:p w:rsidR="008A5D4B" w:rsidRDefault="008A5D4B">
            <w:pPr>
              <w:spacing w:line="294" w:lineRule="exact"/>
              <w:rPr>
                <w:rFonts w:hint="default"/>
              </w:rPr>
            </w:pPr>
          </w:p>
        </w:tc>
      </w:tr>
      <w:tr w:rsidR="008A5D4B">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8A5D4B">
            <w:pPr>
              <w:overflowPunct/>
              <w:spacing w:line="294" w:lineRule="exact"/>
              <w:jc w:val="left"/>
              <w:rPr>
                <w:rFonts w:hint="default"/>
              </w:rPr>
            </w:pPr>
          </w:p>
          <w:p w:rsidR="008A5D4B" w:rsidRDefault="008A5D4B">
            <w:pPr>
              <w:overflowPunct/>
              <w:spacing w:line="294" w:lineRule="exact"/>
              <w:jc w:val="left"/>
              <w:rPr>
                <w:rFonts w:hint="default"/>
              </w:rPr>
            </w:pPr>
          </w:p>
          <w:p w:rsidR="008A5D4B" w:rsidRDefault="00C51960">
            <w:pPr>
              <w:overflowPunct/>
              <w:spacing w:line="294" w:lineRule="exact"/>
              <w:jc w:val="left"/>
              <w:rPr>
                <w:rFonts w:hint="default"/>
              </w:rPr>
            </w:pPr>
            <w:r>
              <w:rPr>
                <w:rFonts w:ascii="ＭＳ 明朝" w:eastAsia="ＭＳ 明朝" w:hAnsi="ＭＳ 明朝"/>
                <w:spacing w:val="-16"/>
              </w:rPr>
              <w:t>土砂の環境基</w:t>
            </w:r>
          </w:p>
          <w:p w:rsidR="008A5D4B" w:rsidRDefault="00C51960">
            <w:pPr>
              <w:overflowPunct/>
              <w:spacing w:line="294" w:lineRule="exact"/>
              <w:jc w:val="left"/>
              <w:rPr>
                <w:rFonts w:hint="default"/>
              </w:rPr>
            </w:pPr>
            <w:r>
              <w:rPr>
                <w:rFonts w:ascii="ＭＳ 明朝" w:eastAsia="ＭＳ 明朝" w:hAnsi="ＭＳ 明朝"/>
                <w:spacing w:val="-16"/>
              </w:rPr>
              <w:t>準の判断区分</w:t>
            </w:r>
          </w:p>
          <w:p w:rsidR="008A5D4B" w:rsidRDefault="008A5D4B">
            <w:pPr>
              <w:spacing w:line="294" w:lineRule="exact"/>
              <w:rPr>
                <w:rFonts w:hint="default"/>
              </w:rPr>
            </w:pPr>
          </w:p>
          <w:p w:rsidR="008A5D4B" w:rsidRDefault="008A5D4B">
            <w:pPr>
              <w:spacing w:line="294" w:lineRule="exact"/>
              <w:rPr>
                <w:rFonts w:hint="default"/>
              </w:rPr>
            </w:pPr>
          </w:p>
        </w:tc>
        <w:tc>
          <w:tcPr>
            <w:tcW w:w="7872" w:type="dxa"/>
            <w:gridSpan w:val="9"/>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①　汚染要因の確認調査結果から当該土地環境項目に該当しないため、環境基準に適合している。</w:t>
            </w:r>
          </w:p>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②　継続事業であり、隣接した先行工事での汚染要因の確認調査結果から当該土地環境項目に該当しないため、環境基準に適合している。</w:t>
            </w:r>
          </w:p>
          <w:p w:rsidR="008A5D4B" w:rsidRDefault="00C51960" w:rsidP="00C0085D">
            <w:pPr>
              <w:overflowPunct/>
              <w:spacing w:line="294" w:lineRule="exact"/>
              <w:ind w:left="209" w:hangingChars="102" w:hanging="209"/>
              <w:jc w:val="left"/>
              <w:rPr>
                <w:rFonts w:hint="default"/>
              </w:rPr>
            </w:pPr>
            <w:r>
              <w:rPr>
                <w:rFonts w:ascii="ＭＳ 明朝" w:eastAsia="ＭＳ 明朝" w:hAnsi="ＭＳ 明朝"/>
                <w:spacing w:val="-16"/>
              </w:rPr>
              <w:t>③　汚染の恐れを有する為、土壌検査を実施した結果、別添土壌検査結果のとおり環境基準に適合する。</w:t>
            </w:r>
          </w:p>
        </w:tc>
      </w:tr>
      <w:tr w:rsidR="008A5D4B">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pPr>
              <w:overflowPunct/>
              <w:spacing w:line="294" w:lineRule="exact"/>
              <w:jc w:val="left"/>
              <w:rPr>
                <w:rFonts w:hint="default"/>
              </w:rPr>
            </w:pPr>
            <w:r>
              <w:rPr>
                <w:rFonts w:ascii="ＭＳ 明朝" w:eastAsia="ＭＳ 明朝" w:hAnsi="ＭＳ 明朝"/>
                <w:spacing w:val="-15"/>
              </w:rPr>
              <w:t xml:space="preserve">  </w:t>
            </w:r>
            <w:r>
              <w:rPr>
                <w:rFonts w:ascii="ＭＳ 明朝" w:eastAsia="ＭＳ 明朝" w:hAnsi="ＭＳ 明朝"/>
                <w:spacing w:val="-16"/>
              </w:rPr>
              <w:t>判　　定</w:t>
            </w:r>
          </w:p>
        </w:tc>
        <w:tc>
          <w:tcPr>
            <w:tcW w:w="7872" w:type="dxa"/>
            <w:gridSpan w:val="9"/>
            <w:tcBorders>
              <w:top w:val="single" w:sz="4" w:space="0" w:color="000000"/>
              <w:left w:val="single" w:sz="4" w:space="0" w:color="000000"/>
              <w:bottom w:val="nil"/>
              <w:right w:val="single" w:sz="12" w:space="0" w:color="000000"/>
            </w:tcBorders>
            <w:tcMar>
              <w:left w:w="49" w:type="dxa"/>
              <w:right w:w="49" w:type="dxa"/>
            </w:tcMar>
          </w:tcPr>
          <w:p w:rsidR="008A5D4B" w:rsidRDefault="008A5D4B">
            <w:pPr>
              <w:overflowPunct/>
              <w:spacing w:line="294" w:lineRule="exact"/>
              <w:jc w:val="left"/>
              <w:rPr>
                <w:rFonts w:hint="default"/>
              </w:rPr>
            </w:pPr>
          </w:p>
        </w:tc>
      </w:tr>
      <w:tr w:rsidR="008A5D4B">
        <w:tc>
          <w:tcPr>
            <w:tcW w:w="9312" w:type="dxa"/>
            <w:gridSpan w:val="11"/>
            <w:tcBorders>
              <w:top w:val="nil"/>
              <w:left w:val="single" w:sz="12" w:space="0" w:color="000000"/>
              <w:bottom w:val="single" w:sz="12" w:space="0" w:color="000000"/>
              <w:right w:val="single" w:sz="12" w:space="0" w:color="000000"/>
            </w:tcBorders>
            <w:tcMar>
              <w:left w:w="49" w:type="dxa"/>
              <w:right w:w="49" w:type="dxa"/>
            </w:tcMar>
          </w:tcPr>
          <w:p w:rsidR="008A5D4B" w:rsidRDefault="00C51960">
            <w:pPr>
              <w:overflowPunct/>
              <w:spacing w:line="294" w:lineRule="exact"/>
              <w:ind w:left="193" w:hanging="193"/>
              <w:jc w:val="left"/>
              <w:rPr>
                <w:rFonts w:hint="default"/>
              </w:rPr>
            </w:pPr>
            <w:r>
              <w:rPr>
                <w:rFonts w:ascii="ＭＳ 明朝" w:eastAsia="ＭＳ 明朝" w:hAnsi="ＭＳ 明朝"/>
                <w:spacing w:val="-16"/>
              </w:rPr>
              <w:t>□</w:t>
            </w:r>
            <w:r>
              <w:rPr>
                <w:rFonts w:ascii="ＭＳ 明朝" w:eastAsia="ＭＳ 明朝" w:hAnsi="ＭＳ 明朝"/>
                <w:spacing w:val="-19"/>
              </w:rPr>
              <w:t>当該工事箇所の土砂は、上記土砂の環境基準の判断区分</w:t>
            </w:r>
            <w:r>
              <w:rPr>
                <w:rFonts w:ascii="ＭＳ 明朝" w:eastAsia="ＭＳ 明朝" w:hAnsi="ＭＳ 明朝"/>
                <w:spacing w:val="-19"/>
                <w:u w:val="single" w:color="000000"/>
              </w:rPr>
              <w:t xml:space="preserve">　</w:t>
            </w:r>
            <w:r>
              <w:rPr>
                <w:rFonts w:ascii="ＭＳ 明朝" w:eastAsia="ＭＳ 明朝" w:hAnsi="ＭＳ 明朝"/>
                <w:spacing w:val="-16"/>
                <w:u w:val="single" w:color="000000"/>
              </w:rPr>
              <w:t xml:space="preserve"> </w:t>
            </w:r>
            <w:r>
              <w:rPr>
                <w:rFonts w:ascii="ＭＳ 明朝" w:eastAsia="ＭＳ 明朝" w:hAnsi="ＭＳ 明朝"/>
                <w:spacing w:val="-19"/>
              </w:rPr>
              <w:t>により環境基準に適合している</w:t>
            </w:r>
            <w:r>
              <w:rPr>
                <w:rFonts w:ascii="ＭＳ 明朝" w:eastAsia="ＭＳ 明朝" w:hAnsi="ＭＳ 明朝"/>
                <w:spacing w:val="-16"/>
              </w:rPr>
              <w:t>。</w:t>
            </w:r>
          </w:p>
          <w:p w:rsidR="008A5D4B" w:rsidRDefault="00C51960">
            <w:pPr>
              <w:overflowPunct/>
              <w:spacing w:line="294" w:lineRule="exact"/>
              <w:jc w:val="left"/>
              <w:rPr>
                <w:rFonts w:hint="default"/>
              </w:rPr>
            </w:pPr>
            <w:r>
              <w:rPr>
                <w:rFonts w:ascii="ＭＳ 明朝" w:eastAsia="ＭＳ 明朝" w:hAnsi="ＭＳ 明朝"/>
                <w:spacing w:val="-16"/>
              </w:rPr>
              <w:t>□当該工事箇所の土砂は、環境基準に適合していない。</w:t>
            </w:r>
          </w:p>
          <w:p w:rsidR="008A5D4B" w:rsidRDefault="008A5D4B">
            <w:pPr>
              <w:spacing w:line="294" w:lineRule="exact"/>
              <w:rPr>
                <w:rFonts w:hint="default"/>
              </w:rPr>
            </w:pPr>
          </w:p>
        </w:tc>
      </w:tr>
    </w:tbl>
    <w:p w:rsidR="008A5D4B" w:rsidRDefault="00C51960">
      <w:pPr>
        <w:overflowPunct/>
        <w:ind w:left="237" w:hanging="237"/>
        <w:jc w:val="left"/>
        <w:rPr>
          <w:rFonts w:hint="default"/>
        </w:rPr>
      </w:pPr>
      <w:r>
        <w:rPr>
          <w:rFonts w:ascii="ＭＳ 明朝" w:eastAsia="ＭＳ 明朝" w:hAnsi="ＭＳ 明朝"/>
          <w:spacing w:val="-16"/>
        </w:rPr>
        <w:t>●上記土地環境の項目が該当する場合は■とし、上記「土地環境」欄②の「業務分類」欄には「資料」（P8参照）から選択記入。また判定欄についても該当する項目を■とする。</w:t>
      </w:r>
    </w:p>
    <w:p w:rsidR="008A5D4B" w:rsidRDefault="00C51960" w:rsidP="00C0085D">
      <w:pPr>
        <w:overflowPunct/>
        <w:ind w:left="142" w:hanging="142"/>
        <w:jc w:val="left"/>
        <w:rPr>
          <w:rFonts w:hint="default"/>
        </w:rPr>
      </w:pPr>
      <w:r>
        <w:rPr>
          <w:rFonts w:ascii="ＭＳ 明朝" w:eastAsia="ＭＳ 明朝" w:hAnsi="ＭＳ 明朝"/>
          <w:spacing w:val="-16"/>
        </w:rPr>
        <w:t>●「資料」(P8参照)は、総務省統計局編集の日本標準産業分類を参考としているが、更新がなされた　場合は、最新版を参照すること</w:t>
      </w:r>
      <w:r>
        <w:rPr>
          <w:rFonts w:ascii="ＭＳ 明朝" w:eastAsia="ＭＳ 明朝" w:hAnsi="ＭＳ 明朝"/>
        </w:rPr>
        <w:t>。</w:t>
      </w:r>
    </w:p>
    <w:p w:rsidR="008A5D4B" w:rsidRDefault="00C51960">
      <w:pPr>
        <w:overflowPunct/>
        <w:jc w:val="left"/>
        <w:rPr>
          <w:rFonts w:hint="default"/>
        </w:rPr>
      </w:pPr>
      <w:r>
        <w:rPr>
          <w:rFonts w:ascii="ＭＳ 明朝" w:eastAsia="ＭＳ 明朝" w:hAnsi="ＭＳ 明朝"/>
          <w:spacing w:val="-16"/>
        </w:rPr>
        <w:t>●土地環境については、履歴調査等を参考とすること。</w:t>
      </w:r>
    </w:p>
    <w:p w:rsidR="008A5D4B" w:rsidRDefault="00C51960" w:rsidP="00C0085D">
      <w:pPr>
        <w:overflowPunct/>
        <w:ind w:left="283" w:hangingChars="138" w:hanging="283"/>
        <w:jc w:val="left"/>
        <w:rPr>
          <w:rFonts w:hint="default"/>
        </w:rPr>
      </w:pPr>
      <w:r>
        <w:rPr>
          <w:rFonts w:ascii="ＭＳ 明朝" w:eastAsia="ＭＳ 明朝" w:hAnsi="ＭＳ 明朝"/>
          <w:spacing w:val="-16"/>
        </w:rPr>
        <w:t>●上記土地環境の４項目のいずれかに該当する土地は、土壌検査が必要である。</w:t>
      </w:r>
    </w:p>
    <w:p w:rsidR="008A5D4B" w:rsidRDefault="00C51960" w:rsidP="00C0085D">
      <w:pPr>
        <w:overflowPunct/>
        <w:ind w:left="142" w:hangingChars="69" w:hanging="142"/>
        <w:jc w:val="left"/>
        <w:rPr>
          <w:rFonts w:hint="default"/>
          <w:color w:val="auto"/>
        </w:rPr>
        <w:sectPr w:rsidR="008A5D4B">
          <w:footerReference w:type="even" r:id="rId10"/>
          <w:footerReference w:type="default" r:id="rId11"/>
          <w:footnotePr>
            <w:numRestart w:val="eachPage"/>
          </w:footnotePr>
          <w:endnotePr>
            <w:numFmt w:val="decimal"/>
          </w:endnotePr>
          <w:pgSz w:w="11906" w:h="16838"/>
          <w:pgMar w:top="1417" w:right="1155" w:bottom="1134" w:left="1265" w:header="340" w:footer="807" w:gutter="0"/>
          <w:cols w:space="720"/>
          <w:docGrid w:type="linesAndChars" w:linePitch="310" w:charSpace="5560"/>
        </w:sectPr>
      </w:pPr>
      <w:r>
        <w:rPr>
          <w:rFonts w:ascii="ＭＳ 明朝" w:eastAsia="ＭＳ 明朝" w:hAnsi="ＭＳ 明朝"/>
          <w:spacing w:val="-16"/>
        </w:rPr>
        <w:t>●維持管理及び緊急を要する工事（崩土除去等）については、本調査を省略することができるものとする。</w:t>
      </w:r>
    </w:p>
    <w:p w:rsidR="008A5D4B" w:rsidRDefault="00C51960">
      <w:pPr>
        <w:spacing w:line="284" w:lineRule="exact"/>
        <w:rPr>
          <w:rFonts w:hint="default"/>
          <w:sz w:val="16"/>
        </w:rPr>
      </w:pPr>
      <w:r>
        <w:rPr>
          <w:spacing w:val="-6"/>
          <w:sz w:val="20"/>
        </w:rPr>
        <w:lastRenderedPageBreak/>
        <w:t xml:space="preserve">　資　料</w:t>
      </w:r>
    </w:p>
    <w:p w:rsidR="008A5D4B" w:rsidRDefault="00C51960">
      <w:pPr>
        <w:spacing w:line="364" w:lineRule="exact"/>
        <w:jc w:val="center"/>
        <w:rPr>
          <w:rFonts w:hint="default"/>
          <w:sz w:val="16"/>
        </w:rPr>
      </w:pPr>
      <w:r w:rsidRPr="00C51960">
        <w:rPr>
          <w:spacing w:val="70"/>
          <w:sz w:val="26"/>
          <w:fitText w:val="3053" w:id="17"/>
        </w:rPr>
        <w:t>特に留意する業</w:t>
      </w:r>
      <w:r w:rsidRPr="00C51960">
        <w:rPr>
          <w:spacing w:val="-3"/>
          <w:sz w:val="26"/>
          <w:fitText w:val="3053" w:id="17"/>
        </w:rPr>
        <w:t>種</w:t>
      </w:r>
    </w:p>
    <w:tbl>
      <w:tblPr>
        <w:tblW w:w="9919" w:type="dxa"/>
        <w:tblInd w:w="53" w:type="dxa"/>
        <w:tblLayout w:type="fixed"/>
        <w:tblCellMar>
          <w:left w:w="0" w:type="dxa"/>
          <w:right w:w="0" w:type="dxa"/>
        </w:tblCellMar>
        <w:tblLook w:val="0000" w:firstRow="0" w:lastRow="0" w:firstColumn="0" w:lastColumn="0" w:noHBand="0" w:noVBand="0"/>
      </w:tblPr>
      <w:tblGrid>
        <w:gridCol w:w="3060"/>
        <w:gridCol w:w="408"/>
        <w:gridCol w:w="3332"/>
        <w:gridCol w:w="408"/>
        <w:gridCol w:w="2244"/>
        <w:gridCol w:w="467"/>
      </w:tblGrid>
      <w:tr w:rsidR="008A5D4B" w:rsidTr="004679ED">
        <w:tc>
          <w:tcPr>
            <w:tcW w:w="3468" w:type="dxa"/>
            <w:gridSpan w:val="2"/>
            <w:tcBorders>
              <w:top w:val="single" w:sz="12" w:space="0" w:color="auto"/>
              <w:left w:val="single" w:sz="12" w:space="0" w:color="000000"/>
              <w:bottom w:val="double" w:sz="4" w:space="0" w:color="000000"/>
              <w:right w:val="single" w:sz="4"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産業分類中分類</w:t>
            </w:r>
          </w:p>
        </w:tc>
        <w:tc>
          <w:tcPr>
            <w:tcW w:w="3740" w:type="dxa"/>
            <w:gridSpan w:val="2"/>
            <w:tcBorders>
              <w:top w:val="single" w:sz="12" w:space="0" w:color="auto"/>
              <w:left w:val="single" w:sz="4" w:space="0" w:color="000000"/>
              <w:bottom w:val="double" w:sz="4" w:space="0" w:color="000000"/>
              <w:right w:val="single" w:sz="4"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産業分類小分類</w:t>
            </w:r>
          </w:p>
        </w:tc>
        <w:tc>
          <w:tcPr>
            <w:tcW w:w="2711" w:type="dxa"/>
            <w:gridSpan w:val="2"/>
            <w:tcBorders>
              <w:top w:val="single" w:sz="12" w:space="0" w:color="auto"/>
              <w:left w:val="single" w:sz="4" w:space="0" w:color="000000"/>
              <w:bottom w:val="double" w:sz="4" w:space="0" w:color="000000"/>
              <w:right w:val="single" w:sz="12" w:space="0" w:color="000000"/>
            </w:tcBorders>
            <w:tcMar>
              <w:left w:w="49" w:type="dxa"/>
              <w:right w:w="49" w:type="dxa"/>
            </w:tcMar>
          </w:tcPr>
          <w:p w:rsidR="008A5D4B" w:rsidRPr="00C51960" w:rsidRDefault="00C51960">
            <w:pPr>
              <w:jc w:val="center"/>
              <w:rPr>
                <w:rFonts w:hint="default"/>
                <w:sz w:val="16"/>
                <w:szCs w:val="16"/>
              </w:rPr>
            </w:pPr>
            <w:r w:rsidRPr="00C51960">
              <w:rPr>
                <w:spacing w:val="-7"/>
                <w:sz w:val="16"/>
                <w:szCs w:val="16"/>
              </w:rPr>
              <w:t>産業分類細分類</w:t>
            </w:r>
          </w:p>
        </w:tc>
      </w:tr>
      <w:tr w:rsidR="008A5D4B" w:rsidTr="00C51960">
        <w:tc>
          <w:tcPr>
            <w:tcW w:w="306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繊維工業</w:t>
            </w:r>
            <w:r w:rsidRPr="00C51960">
              <w:rPr>
                <w:spacing w:val="-10"/>
                <w:sz w:val="16"/>
                <w:szCs w:val="16"/>
              </w:rPr>
              <w:t>（衣服、その他の繊維製品を除く</w:t>
            </w:r>
            <w:r w:rsidRPr="00C51960">
              <w:rPr>
                <w:spacing w:val="-7"/>
                <w:sz w:val="16"/>
                <w:szCs w:val="16"/>
              </w:rPr>
              <w:t>）</w:t>
            </w:r>
          </w:p>
        </w:tc>
        <w:tc>
          <w:tcPr>
            <w:tcW w:w="408"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11</w:t>
            </w:r>
          </w:p>
        </w:tc>
        <w:tc>
          <w:tcPr>
            <w:tcW w:w="3332"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doub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木材・木製品製造業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その他の木製品製造業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木材薬品処理業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1291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パルプ・紙・紙加工品製造業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出版･印刷・同関連産業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化学工業</w:t>
            </w: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w:t>
            </w: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化学肥料製造業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無機化学工業製品製造業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有機化学工業製品製造業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油脂加工製品・石鹸･合成洗剤・界面活性剤・塗料製造業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165</w:t>
            </w:r>
          </w:p>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塗装製造業</w:t>
            </w:r>
          </w:p>
          <w:p w:rsidR="008A5D4B" w:rsidRPr="00C51960" w:rsidRDefault="00C51960">
            <w:pPr>
              <w:rPr>
                <w:rFonts w:hint="default"/>
                <w:sz w:val="16"/>
                <w:szCs w:val="16"/>
              </w:rPr>
            </w:pPr>
            <w:r w:rsidRPr="00C51960">
              <w:rPr>
                <w:spacing w:val="-7"/>
                <w:sz w:val="16"/>
                <w:szCs w:val="16"/>
              </w:rPr>
              <w:t>印刷インキ製造業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1644</w:t>
            </w:r>
          </w:p>
          <w:p w:rsidR="008A5D4B" w:rsidRPr="00C51960" w:rsidRDefault="00C51960">
            <w:pPr>
              <w:rPr>
                <w:rFonts w:hint="default"/>
                <w:sz w:val="16"/>
                <w:szCs w:val="16"/>
              </w:rPr>
            </w:pPr>
            <w:r w:rsidRPr="00C51960">
              <w:rPr>
                <w:spacing w:val="-7"/>
                <w:sz w:val="16"/>
                <w:szCs w:val="16"/>
              </w:rPr>
              <w:t>1645</w:t>
            </w: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医薬品製造業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166</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化粧品・歯磨・その他の化粧用調整品製造業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rsidP="00C51960">
            <w:pPr>
              <w:rPr>
                <w:rFonts w:hint="default"/>
                <w:sz w:val="16"/>
                <w:szCs w:val="16"/>
              </w:rPr>
            </w:pPr>
            <w:r w:rsidRPr="00C51960">
              <w:rPr>
                <w:spacing w:val="-7"/>
                <w:sz w:val="16"/>
                <w:szCs w:val="16"/>
              </w:rPr>
              <w:t>167</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その他の化学工業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農薬製造業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1692</w:t>
            </w: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石油製品、石炭製品製造業</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石油製造業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潤滑油・グリース製造業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コークス製造業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舗装材料製造業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174</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その他の石油・石炭製品製造業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その他の石油・石炭製品製造業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1799</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なめし皮・同製品・毛皮製品業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なめし皮製造業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201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窯業・土石製品製造業</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w:t>
            </w:r>
          </w:p>
          <w:p w:rsidR="008A5D4B" w:rsidRPr="00C51960" w:rsidRDefault="008A5D4B">
            <w:pPr>
              <w:jc w:val="left"/>
              <w:rPr>
                <w:rFonts w:hint="default"/>
                <w:sz w:val="16"/>
                <w:szCs w:val="16"/>
              </w:rPr>
            </w:pP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ガラス・同製品製造業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nil"/>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セメント・同製品製造業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その他の窯業・土石製品製造業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219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鉄鋼業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22</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非鉄金属製造業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23</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金属製品製造業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はん用機械器具製造業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生産用機械器具製造業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26</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業務用機械器具製造業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27</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電子部品・デバイス・電子回路製造業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28</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電気機械器具製造業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29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情報通信機械器具製造業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輸送用機械器具製造業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31</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その他の製造業</w:t>
            </w:r>
          </w:p>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貴金属・宝石製品製造業</w:t>
            </w:r>
          </w:p>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321</w:t>
            </w:r>
          </w:p>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貴金属・宝石製装身具（ジュエリー）製品製造業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3211</w:t>
            </w:r>
          </w:p>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34</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ガス業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341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水道業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下水道事業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363</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下水道処理場</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3631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学術・開発研究機関</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71</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宿泊業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旅館、ホテル</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旅館、ホテル</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7511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洗濯・理容・美容・浴場業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洗濯業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普通洗濯業業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7811</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その他の生活関連サービス業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他に分類されない生活関連サービス業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799</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写真プリント、現像・焼付業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7993</w:t>
            </w: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医療業</w:t>
            </w: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病院</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診療所</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832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vMerge w:val="restart"/>
            <w:tcBorders>
              <w:top w:val="single" w:sz="4" w:space="0" w:color="000000"/>
              <w:left w:val="single" w:sz="12"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廃棄物処理業</w:t>
            </w:r>
          </w:p>
          <w:p w:rsidR="008A5D4B" w:rsidRPr="00C51960" w:rsidRDefault="008A5D4B">
            <w:pPr>
              <w:jc w:val="left"/>
              <w:rPr>
                <w:rFonts w:hint="default"/>
                <w:sz w:val="16"/>
                <w:szCs w:val="16"/>
              </w:rPr>
            </w:pPr>
          </w:p>
        </w:tc>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w:t>
            </w:r>
          </w:p>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一般廃棄物処理業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881</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ごみ処分業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8816</w:t>
            </w:r>
          </w:p>
        </w:tc>
      </w:tr>
      <w:tr w:rsidR="008A5D4B" w:rsidTr="00C51960">
        <w:tc>
          <w:tcPr>
            <w:tcW w:w="3060" w:type="dxa"/>
            <w:vMerge/>
            <w:tcBorders>
              <w:top w:val="nil"/>
              <w:left w:val="single" w:sz="12"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vMerge/>
            <w:tcBorders>
              <w:top w:val="nil"/>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産業廃棄物処理業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882</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産業廃棄物処分業</w:t>
            </w: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8822</w:t>
            </w: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自動車整備業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89</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機械等修理業</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90</w:t>
            </w:r>
          </w:p>
        </w:tc>
        <w:tc>
          <w:tcPr>
            <w:tcW w:w="3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r w:rsidR="008A5D4B" w:rsidTr="00C51960">
        <w:tc>
          <w:tcPr>
            <w:tcW w:w="30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その他（上記以外）</w:t>
            </w:r>
          </w:p>
        </w:tc>
        <w:tc>
          <w:tcPr>
            <w:tcW w:w="4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C51960">
            <w:pPr>
              <w:rPr>
                <w:rFonts w:hint="default"/>
                <w:sz w:val="16"/>
                <w:szCs w:val="16"/>
              </w:rPr>
            </w:pPr>
            <w:r w:rsidRPr="00C51960">
              <w:rPr>
                <w:spacing w:val="-7"/>
                <w:sz w:val="16"/>
                <w:szCs w:val="16"/>
              </w:rPr>
              <w:t>95</w:t>
            </w:r>
          </w:p>
        </w:tc>
        <w:tc>
          <w:tcPr>
            <w:tcW w:w="33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0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224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Pr="00C51960" w:rsidRDefault="008A5D4B">
            <w:pPr>
              <w:jc w:val="left"/>
              <w:rPr>
                <w:rFonts w:hint="default"/>
                <w:sz w:val="16"/>
                <w:szCs w:val="16"/>
              </w:rPr>
            </w:pPr>
          </w:p>
        </w:tc>
        <w:tc>
          <w:tcPr>
            <w:tcW w:w="46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Pr="00C51960" w:rsidRDefault="008A5D4B">
            <w:pPr>
              <w:jc w:val="left"/>
              <w:rPr>
                <w:rFonts w:hint="default"/>
                <w:sz w:val="16"/>
                <w:szCs w:val="16"/>
              </w:rPr>
            </w:pPr>
          </w:p>
        </w:tc>
      </w:tr>
    </w:tbl>
    <w:p w:rsidR="008A5D4B" w:rsidRDefault="00C51960">
      <w:pPr>
        <w:ind w:left="159" w:hanging="159"/>
        <w:rPr>
          <w:rFonts w:hint="default"/>
          <w:color w:val="auto"/>
        </w:rPr>
        <w:sectPr w:rsidR="008A5D4B">
          <w:footerReference w:type="even" r:id="rId12"/>
          <w:footerReference w:type="default" r:id="rId13"/>
          <w:footnotePr>
            <w:numRestart w:val="eachPage"/>
          </w:footnotePr>
          <w:endnotePr>
            <w:numFmt w:val="decimal"/>
          </w:endnotePr>
          <w:pgSz w:w="11906" w:h="16838"/>
          <w:pgMar w:top="1417" w:right="927" w:bottom="1134" w:left="1134" w:header="680" w:footer="867" w:gutter="0"/>
          <w:cols w:space="720"/>
          <w:docGrid w:type="linesAndChars" w:linePitch="264" w:charSpace="1402"/>
        </w:sectPr>
      </w:pPr>
      <w:r>
        <w:rPr>
          <w:spacing w:val="-6"/>
          <w:sz w:val="16"/>
        </w:rPr>
        <w:t>※本表は、総務省統計局編集の日本標準産業分類を参考としている。本表の業種名を選択し、汚染要因に関する調査票の業務分類に細分類から順次該当するものを記載する。</w:t>
      </w:r>
    </w:p>
    <w:p w:rsidR="008A5D4B" w:rsidRDefault="00C51960">
      <w:pPr>
        <w:overflowPunct/>
        <w:ind w:left="387" w:hanging="97"/>
        <w:jc w:val="left"/>
        <w:rPr>
          <w:rFonts w:hint="default"/>
        </w:rPr>
      </w:pPr>
      <w:r>
        <w:rPr>
          <w:spacing w:val="-16"/>
        </w:rPr>
        <w:lastRenderedPageBreak/>
        <w:t>様式－3</w:t>
      </w:r>
    </w:p>
    <w:tbl>
      <w:tblPr>
        <w:tblW w:w="9760" w:type="dxa"/>
        <w:tblInd w:w="50" w:type="dxa"/>
        <w:tblLayout w:type="fixed"/>
        <w:tblCellMar>
          <w:left w:w="0" w:type="dxa"/>
          <w:right w:w="0" w:type="dxa"/>
        </w:tblCellMar>
        <w:tblLook w:val="0000" w:firstRow="0" w:lastRow="0" w:firstColumn="0" w:lastColumn="0" w:noHBand="0" w:noVBand="0"/>
      </w:tblPr>
      <w:tblGrid>
        <w:gridCol w:w="1984"/>
        <w:gridCol w:w="576"/>
        <w:gridCol w:w="768"/>
        <w:gridCol w:w="768"/>
        <w:gridCol w:w="960"/>
        <w:gridCol w:w="1536"/>
        <w:gridCol w:w="672"/>
        <w:gridCol w:w="2496"/>
      </w:tblGrid>
      <w:tr w:rsidR="008A5D4B" w:rsidTr="00C51960">
        <w:tc>
          <w:tcPr>
            <w:tcW w:w="9760"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tcPr>
          <w:p w:rsidR="008A5D4B" w:rsidRDefault="00C51960">
            <w:pPr>
              <w:overflowPunct/>
              <w:spacing w:line="380" w:lineRule="exact"/>
              <w:jc w:val="center"/>
              <w:rPr>
                <w:rFonts w:hint="default"/>
                <w:sz w:val="16"/>
              </w:rPr>
            </w:pPr>
            <w:r w:rsidRPr="00153694">
              <w:rPr>
                <w:rFonts w:ascii="ＭＳ 明朝" w:eastAsia="ＭＳ 明朝" w:hAnsi="ＭＳ 明朝"/>
                <w:spacing w:val="171"/>
                <w:sz w:val="28"/>
                <w:fitText w:val="5265" w:id="18"/>
              </w:rPr>
              <w:t>土壌検査結果証明</w:t>
            </w:r>
            <w:r w:rsidRPr="00153694">
              <w:rPr>
                <w:rFonts w:ascii="ＭＳ 明朝" w:eastAsia="ＭＳ 明朝" w:hAnsi="ＭＳ 明朝"/>
                <w:spacing w:val="4"/>
                <w:sz w:val="28"/>
                <w:fitText w:val="5265" w:id="18"/>
              </w:rPr>
              <w:t>書</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様</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28"/>
                <w:sz w:val="16"/>
                <w:fitText w:val="2608" w:id="19"/>
              </w:rPr>
              <w:t>発行番</w:t>
            </w:r>
            <w:r w:rsidRPr="00153694">
              <w:rPr>
                <w:rFonts w:ascii="ＭＳ 明朝" w:eastAsia="ＭＳ 明朝" w:hAnsi="ＭＳ 明朝"/>
                <w:sz w:val="16"/>
                <w:fitText w:val="2608" w:id="19"/>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226"/>
                <w:sz w:val="16"/>
                <w:fitText w:val="2608" w:id="20"/>
              </w:rPr>
              <w:t>分析機関</w:t>
            </w:r>
            <w:r w:rsidRPr="00153694">
              <w:rPr>
                <w:rFonts w:ascii="ＭＳ 明朝" w:eastAsia="ＭＳ 明朝" w:hAnsi="ＭＳ 明朝"/>
                <w:sz w:val="16"/>
                <w:fitText w:val="2608" w:id="20"/>
              </w:rPr>
              <w:t>名</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532"/>
                <w:sz w:val="16"/>
                <w:fitText w:val="2608" w:id="21"/>
              </w:rPr>
              <w:t>代表</w:t>
            </w:r>
            <w:r w:rsidRPr="00153694">
              <w:rPr>
                <w:rFonts w:ascii="ＭＳ 明朝" w:eastAsia="ＭＳ 明朝" w:hAnsi="ＭＳ 明朝"/>
                <w:sz w:val="16"/>
                <w:fitText w:val="2608" w:id="21"/>
              </w:rPr>
              <w:t>者</w:t>
            </w:r>
            <w:r>
              <w:rPr>
                <w:spacing w:val="-15"/>
              </w:rPr>
              <w:t xml:space="preserve">                         </w:t>
            </w:r>
            <w:r>
              <w:rPr>
                <w:spacing w:val="-13"/>
                <w:sz w:val="16"/>
              </w:rPr>
              <w:t>印</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532"/>
                <w:sz w:val="16"/>
                <w:fitText w:val="2608" w:id="22"/>
              </w:rPr>
              <w:t>所在</w:t>
            </w:r>
            <w:r w:rsidRPr="00153694">
              <w:rPr>
                <w:rFonts w:ascii="ＭＳ 明朝" w:eastAsia="ＭＳ 明朝" w:hAnsi="ＭＳ 明朝"/>
                <w:sz w:val="16"/>
                <w:fitText w:val="2608" w:id="22"/>
              </w:rPr>
              <w:t>地</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28"/>
                <w:sz w:val="16"/>
                <w:fitText w:val="2608" w:id="23"/>
              </w:rPr>
              <w:t>電話番</w:t>
            </w:r>
            <w:r w:rsidRPr="00153694">
              <w:rPr>
                <w:rFonts w:ascii="ＭＳ 明朝" w:eastAsia="ＭＳ 明朝" w:hAnsi="ＭＳ 明朝"/>
                <w:sz w:val="16"/>
                <w:fitText w:val="2608" w:id="23"/>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31"/>
                <w:sz w:val="16"/>
                <w:fitText w:val="2608" w:id="24"/>
              </w:rPr>
              <w:t>計量証明事業者の登録番</w:t>
            </w:r>
            <w:r w:rsidRPr="00153694">
              <w:rPr>
                <w:rFonts w:ascii="ＭＳ 明朝" w:eastAsia="ＭＳ 明朝" w:hAnsi="ＭＳ 明朝"/>
                <w:spacing w:val="3"/>
                <w:sz w:val="16"/>
                <w:fitText w:val="2608" w:id="24"/>
              </w:rPr>
              <w:t>号</w:t>
            </w:r>
          </w:p>
          <w:p w:rsidR="008A5D4B" w:rsidRDefault="00C51960">
            <w:pPr>
              <w:overflowPunct/>
              <w:spacing w:line="233" w:lineRule="exact"/>
              <w:jc w:val="left"/>
              <w:rPr>
                <w:rFonts w:hint="default"/>
                <w:sz w:val="16"/>
              </w:rPr>
            </w:pPr>
            <w:r>
              <w:rPr>
                <w:rFonts w:ascii="ＭＳ 明朝" w:eastAsia="ＭＳ 明朝" w:hAnsi="ＭＳ 明朝"/>
                <w:spacing w:val="-13"/>
                <w:sz w:val="16"/>
              </w:rPr>
              <w:t xml:space="preserve">　　　　　　　　　　　　　　　　　　　　　　　　　</w:t>
            </w:r>
            <w:r w:rsidRPr="00153694">
              <w:rPr>
                <w:rFonts w:ascii="ＭＳ 明朝" w:eastAsia="ＭＳ 明朝" w:hAnsi="ＭＳ 明朝"/>
                <w:spacing w:val="226"/>
                <w:sz w:val="16"/>
                <w:fitText w:val="2608" w:id="25"/>
              </w:rPr>
              <w:t>環境計量</w:t>
            </w:r>
            <w:r w:rsidRPr="00153694">
              <w:rPr>
                <w:rFonts w:ascii="ＭＳ 明朝" w:eastAsia="ＭＳ 明朝" w:hAnsi="ＭＳ 明朝"/>
                <w:sz w:val="16"/>
                <w:fitText w:val="2608" w:id="25"/>
              </w:rPr>
              <w:t>士</w:t>
            </w:r>
            <w:r>
              <w:rPr>
                <w:spacing w:val="-15"/>
              </w:rPr>
              <w:t xml:space="preserve">                         </w:t>
            </w:r>
            <w:r>
              <w:rPr>
                <w:spacing w:val="-13"/>
                <w:sz w:val="16"/>
              </w:rPr>
              <w:t>印</w:t>
            </w:r>
          </w:p>
          <w:p w:rsidR="008A5D4B" w:rsidRDefault="00C51960">
            <w:pPr>
              <w:overflowPunct/>
              <w:spacing w:line="300" w:lineRule="exact"/>
              <w:jc w:val="left"/>
              <w:rPr>
                <w:rFonts w:hint="default"/>
              </w:rPr>
            </w:pPr>
            <w:r>
              <w:rPr>
                <w:rFonts w:ascii="ＭＳ 明朝" w:eastAsia="ＭＳ 明朝" w:hAnsi="ＭＳ 明朝"/>
                <w:spacing w:val="-13"/>
                <w:sz w:val="16"/>
              </w:rPr>
              <w:t xml:space="preserve">　　　年　　月　　日に依頼のあった検体の計量結果を次のとおり証明します。　（検体区分・番号　　　　　　　　　）</w:t>
            </w:r>
          </w:p>
        </w:tc>
      </w:tr>
      <w:tr w:rsidR="008A5D4B" w:rsidTr="00764E91">
        <w:tc>
          <w:tcPr>
            <w:tcW w:w="25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764E91">
            <w:pPr>
              <w:overflowPunct/>
              <w:ind w:firstLineChars="200" w:firstLine="322"/>
              <w:jc w:val="left"/>
              <w:rPr>
                <w:rFonts w:hint="default"/>
                <w:sz w:val="16"/>
              </w:rPr>
            </w:pPr>
            <w:r>
              <w:rPr>
                <w:rFonts w:ascii="ＭＳ 明朝" w:eastAsia="ＭＳ 明朝" w:hAnsi="ＭＳ 明朝"/>
                <w:spacing w:val="-13"/>
                <w:sz w:val="16"/>
              </w:rPr>
              <w:t xml:space="preserve">　計量の対象</w:t>
            </w:r>
          </w:p>
          <w:p w:rsidR="008A5D4B" w:rsidRDefault="00C51960" w:rsidP="00C51960">
            <w:pPr>
              <w:overflowPunct/>
              <w:jc w:val="left"/>
              <w:rPr>
                <w:rFonts w:hint="default"/>
              </w:rPr>
            </w:pPr>
            <w:r>
              <w:rPr>
                <w:rFonts w:ascii="ＭＳ 明朝" w:eastAsia="ＭＳ 明朝" w:hAnsi="ＭＳ 明朝"/>
                <w:spacing w:val="-13"/>
                <w:sz w:val="16"/>
              </w:rPr>
              <w:t xml:space="preserve">　　　　　　　　　</w:t>
            </w:r>
            <w:r w:rsidR="00764E91">
              <w:rPr>
                <w:rFonts w:ascii="ＭＳ 明朝" w:eastAsia="ＭＳ 明朝" w:hAnsi="ＭＳ 明朝"/>
                <w:spacing w:val="-13"/>
                <w:sz w:val="16"/>
              </w:rPr>
              <w:t xml:space="preserve">　　</w:t>
            </w:r>
            <w:r w:rsidR="00764E91">
              <w:t xml:space="preserve"> </w:t>
            </w:r>
            <w:r>
              <w:rPr>
                <w:rFonts w:ascii="ＭＳ 明朝" w:eastAsia="ＭＳ 明朝" w:hAnsi="ＭＳ 明朝"/>
                <w:spacing w:val="-13"/>
                <w:sz w:val="16"/>
              </w:rPr>
              <w:t xml:space="preserve">　単位</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overflowPunct/>
              <w:jc w:val="left"/>
              <w:rPr>
                <w:rFonts w:hint="default"/>
              </w:rPr>
            </w:pPr>
          </w:p>
          <w:p w:rsidR="008A5D4B" w:rsidRDefault="00C51960" w:rsidP="00C51960">
            <w:pPr>
              <w:overflowPunct/>
              <w:jc w:val="center"/>
              <w:rPr>
                <w:rFonts w:hint="default"/>
              </w:rPr>
            </w:pPr>
            <w:r>
              <w:rPr>
                <w:rFonts w:ascii="ＭＳ 明朝" w:eastAsia="ＭＳ 明朝" w:hAnsi="ＭＳ 明朝"/>
                <w:spacing w:val="-13"/>
                <w:sz w:val="16"/>
              </w:rPr>
              <w:t>測定値</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jc w:val="center"/>
              <w:rPr>
                <w:rFonts w:hint="default"/>
                <w:sz w:val="16"/>
              </w:rPr>
            </w:pPr>
            <w:r>
              <w:rPr>
                <w:rFonts w:ascii="ＭＳ 明朝" w:eastAsia="ＭＳ 明朝" w:hAnsi="ＭＳ 明朝"/>
                <w:spacing w:val="-13"/>
                <w:sz w:val="16"/>
              </w:rPr>
              <w:t>定　量</w:t>
            </w:r>
          </w:p>
          <w:p w:rsidR="008A5D4B" w:rsidRDefault="00C51960" w:rsidP="00C51960">
            <w:pPr>
              <w:overflowPunct/>
              <w:jc w:val="center"/>
              <w:rPr>
                <w:rFonts w:hint="default"/>
              </w:rPr>
            </w:pPr>
            <w:r>
              <w:rPr>
                <w:rFonts w:ascii="ＭＳ 明朝" w:eastAsia="ＭＳ 明朝" w:hAnsi="ＭＳ 明朝"/>
                <w:spacing w:val="-13"/>
                <w:sz w:val="16"/>
              </w:rPr>
              <w:t>下限値</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overflowPunct/>
              <w:jc w:val="left"/>
              <w:rPr>
                <w:rFonts w:hint="default"/>
              </w:rPr>
            </w:pPr>
          </w:p>
          <w:p w:rsidR="008A5D4B" w:rsidRDefault="00C51960" w:rsidP="00C51960">
            <w:pPr>
              <w:overflowPunct/>
              <w:jc w:val="center"/>
              <w:rPr>
                <w:rFonts w:hint="default"/>
              </w:rPr>
            </w:pPr>
            <w:r>
              <w:rPr>
                <w:rFonts w:ascii="ＭＳ 明朝" w:eastAsia="ＭＳ 明朝" w:hAnsi="ＭＳ 明朝"/>
                <w:spacing w:val="-13"/>
                <w:sz w:val="16"/>
              </w:rPr>
              <w:t>基準値</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A5D4B" w:rsidRPr="00C51960" w:rsidRDefault="00C51960" w:rsidP="00764E91">
            <w:pPr>
              <w:overflowPunct/>
              <w:jc w:val="center"/>
              <w:rPr>
                <w:rFonts w:hint="default"/>
              </w:rPr>
            </w:pPr>
            <w:r>
              <w:rPr>
                <w:rFonts w:ascii="ＭＳ 明朝" w:eastAsia="ＭＳ 明朝" w:hAnsi="ＭＳ 明朝"/>
                <w:spacing w:val="-13"/>
                <w:sz w:val="16"/>
              </w:rPr>
              <w:t>測　　　　　定　　　　　方　　　　　法</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8"/>
                <w:sz w:val="16"/>
                <w:fitText w:val="1826" w:id="26"/>
              </w:rPr>
              <w:t>カドミウ</w:t>
            </w:r>
            <w:r w:rsidRPr="00153694">
              <w:rPr>
                <w:rFonts w:ascii="ＭＳ 明朝" w:eastAsia="ＭＳ 明朝" w:hAnsi="ＭＳ 明朝"/>
                <w:spacing w:val="1"/>
                <w:sz w:val="16"/>
                <w:fitText w:val="1826" w:id="26"/>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1C72AC" w:rsidP="00C51960">
            <w:pPr>
              <w:overflowPunct/>
              <w:spacing w:line="240" w:lineRule="exact"/>
              <w:jc w:val="left"/>
              <w:rPr>
                <w:rFonts w:hint="default"/>
              </w:rPr>
            </w:pPr>
            <w:r>
              <w:rPr>
                <w:rFonts w:ascii="ＭＳ 明朝" w:eastAsia="ＭＳ 明朝" w:hAnsi="ＭＳ 明朝"/>
                <w:spacing w:val="-13"/>
                <w:sz w:val="16"/>
              </w:rPr>
              <w:t>0.0</w:t>
            </w:r>
            <w:r>
              <w:rPr>
                <w:rFonts w:ascii="ＭＳ 明朝" w:eastAsia="ＭＳ 明朝" w:hAnsi="ＭＳ 明朝" w:hint="default"/>
                <w:spacing w:val="-13"/>
                <w:sz w:val="16"/>
              </w:rPr>
              <w:t>03</w:t>
            </w:r>
            <w:r w:rsidR="00C51960">
              <w:rPr>
                <w:rFonts w:ascii="ＭＳ 明朝" w:eastAsia="ＭＳ 明朝" w:hAnsi="ＭＳ 明朝"/>
                <w:spacing w:val="-13"/>
                <w:sz w:val="16"/>
              </w:rPr>
              <w:t>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55</w:t>
            </w:r>
            <w:r w:rsidR="001C72AC">
              <w:rPr>
                <w:rFonts w:ascii="ＭＳ 明朝" w:eastAsia="ＭＳ 明朝" w:hAnsi="ＭＳ 明朝" w:hint="default"/>
                <w:spacing w:val="-13"/>
                <w:sz w:val="16"/>
              </w:rPr>
              <w:t>.2</w:t>
            </w:r>
            <w:r w:rsidR="00667E94">
              <w:rPr>
                <w:rFonts w:ascii="ＭＳ 明朝" w:eastAsia="ＭＳ 明朝" w:hAnsi="ＭＳ 明朝" w:hint="default"/>
                <w:spacing w:val="-13"/>
                <w:sz w:val="16"/>
              </w:rPr>
              <w:t>,55.3</w:t>
            </w:r>
            <w:r w:rsidR="001C72AC">
              <w:rPr>
                <w:rFonts w:ascii="ＭＳ 明朝" w:eastAsia="ＭＳ 明朝" w:hAnsi="ＭＳ 明朝"/>
                <w:spacing w:val="-13"/>
                <w:sz w:val="16"/>
              </w:rPr>
              <w:t>又は55.4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97"/>
                <w:sz w:val="16"/>
                <w:fitText w:val="1826" w:id="27"/>
              </w:rPr>
              <w:t>全シア</w:t>
            </w:r>
            <w:r w:rsidRPr="00153694">
              <w:rPr>
                <w:rFonts w:ascii="ＭＳ 明朝" w:eastAsia="ＭＳ 明朝" w:hAnsi="ＭＳ 明朝"/>
                <w:spacing w:val="2"/>
                <w:sz w:val="16"/>
                <w:fitText w:val="1826" w:id="27"/>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38(38.1.1</w:t>
            </w:r>
            <w:r w:rsidR="002E5249">
              <w:rPr>
                <w:rFonts w:ascii="ＭＳ 明朝" w:eastAsia="ＭＳ 明朝" w:hAnsi="ＭＳ 明朝"/>
                <w:spacing w:val="-13"/>
                <w:sz w:val="16"/>
              </w:rPr>
              <w:t>及び38の備考11</w:t>
            </w:r>
            <w:r>
              <w:rPr>
                <w:rFonts w:ascii="ＭＳ 明朝" w:eastAsia="ＭＳ 明朝" w:hAnsi="ＭＳ 明朝"/>
                <w:spacing w:val="-13"/>
                <w:sz w:val="16"/>
              </w:rPr>
              <w:t>の方法を除く。)</w:t>
            </w:r>
            <w:r w:rsidR="002E5249">
              <w:rPr>
                <w:rFonts w:ascii="ＭＳ 明朝" w:eastAsia="ＭＳ 明朝" w:hAnsi="ＭＳ 明朝"/>
                <w:spacing w:val="-13"/>
                <w:sz w:val="16"/>
              </w:rPr>
              <w:t>又は昭和46環告第59号付表1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37"/>
                <w:sz w:val="16"/>
                <w:fitText w:val="1826" w:id="28"/>
              </w:rPr>
              <w:t>有機</w:t>
            </w:r>
            <w:r w:rsidRPr="00153694">
              <w:rPr>
                <w:rFonts w:ascii="ＭＳ 明朝" w:eastAsia="ＭＳ 明朝" w:hAnsi="ＭＳ 明朝"/>
                <w:spacing w:val="-1"/>
                <w:sz w:val="16"/>
                <w:fitText w:val="1826" w:id="28"/>
              </w:rPr>
              <w:t>燐</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昭和49　環告第64号付表1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32"/>
                <w:sz w:val="16"/>
                <w:fitText w:val="1826" w:id="29"/>
              </w:rPr>
              <w:t>鉛</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54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8"/>
                <w:sz w:val="16"/>
                <w:fitText w:val="1826" w:id="30"/>
              </w:rPr>
              <w:t>六価クロ</w:t>
            </w:r>
            <w:r w:rsidRPr="00153694">
              <w:rPr>
                <w:rFonts w:ascii="ＭＳ 明朝" w:eastAsia="ＭＳ 明朝" w:hAnsi="ＭＳ 明朝"/>
                <w:spacing w:val="1"/>
                <w:sz w:val="16"/>
                <w:fitText w:val="1826" w:id="30"/>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65.2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753"/>
                <w:sz w:val="16"/>
                <w:fitText w:val="1826" w:id="31"/>
              </w:rPr>
              <w:t>砒</w:t>
            </w:r>
            <w:r w:rsidRPr="00153694">
              <w:rPr>
                <w:rFonts w:ascii="ＭＳ 明朝" w:eastAsia="ＭＳ 明朝" w:hAnsi="ＭＳ 明朝"/>
                <w:sz w:val="16"/>
                <w:fitText w:val="1826" w:id="31"/>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Pr>
                <w:rFonts w:ascii="ＭＳ 明朝" w:eastAsia="ＭＳ 明朝" w:hAnsi="ＭＳ 明朝"/>
                <w:spacing w:val="-13"/>
                <w:sz w:val="16"/>
              </w:rPr>
              <w:t>61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32"/>
              </w:rPr>
              <w:t>総水</w:t>
            </w:r>
            <w:r w:rsidRPr="00153694">
              <w:rPr>
                <w:rFonts w:ascii="ＭＳ 明朝" w:eastAsia="ＭＳ 明朝" w:hAnsi="ＭＳ 明朝"/>
                <w:spacing w:val="-1"/>
                <w:sz w:val="16"/>
                <w:fitText w:val="1778" w:id="32"/>
              </w:rPr>
              <w:t>銀</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82"/>
                <w:sz w:val="16"/>
                <w:fitText w:val="1778" w:id="33"/>
              </w:rPr>
              <w:t>アルキル水</w:t>
            </w:r>
            <w:r w:rsidRPr="00153694">
              <w:rPr>
                <w:rFonts w:ascii="ＭＳ 明朝" w:eastAsia="ＭＳ 明朝" w:hAnsi="ＭＳ 明朝"/>
                <w:spacing w:val="-1"/>
                <w:sz w:val="16"/>
                <w:fitText w:val="1778" w:id="33"/>
              </w:rPr>
              <w:t>銀</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3</w:t>
            </w:r>
            <w:r>
              <w:rPr>
                <w:rFonts w:ascii="ＭＳ 明朝" w:eastAsia="ＭＳ 明朝" w:hAnsi="ＭＳ 明朝"/>
                <w:spacing w:val="-13"/>
                <w:sz w:val="16"/>
              </w:rPr>
              <w:t xml:space="preserve">、昭和49　環告第64号付表3　</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34"/>
              </w:rPr>
              <w:t>ＰＣ</w:t>
            </w:r>
            <w:r w:rsidRPr="00153694">
              <w:rPr>
                <w:rFonts w:ascii="ＭＳ 明朝" w:eastAsia="ＭＳ 明朝" w:hAnsi="ＭＳ 明朝"/>
                <w:spacing w:val="-1"/>
                <w:sz w:val="16"/>
                <w:fitText w:val="1778" w:id="34"/>
              </w:rPr>
              <w:t>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不検出</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35"/>
              </w:rPr>
              <w:t>ジクロロメタ</w:t>
            </w:r>
            <w:r w:rsidRPr="00153694">
              <w:rPr>
                <w:rFonts w:ascii="ＭＳ 明朝" w:eastAsia="ＭＳ 明朝" w:hAnsi="ＭＳ 明朝"/>
                <w:spacing w:val="-1"/>
                <w:sz w:val="16"/>
                <w:fitText w:val="1778" w:id="35"/>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22"/>
                <w:sz w:val="16"/>
                <w:fitText w:val="1778" w:id="36"/>
              </w:rPr>
              <w:t>四塩化炭</w:t>
            </w:r>
            <w:r w:rsidRPr="00153694">
              <w:rPr>
                <w:rFonts w:ascii="ＭＳ 明朝" w:eastAsia="ＭＳ 明朝" w:hAnsi="ＭＳ 明朝"/>
                <w:spacing w:val="1"/>
                <w:sz w:val="16"/>
                <w:fitText w:val="1778" w:id="36"/>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37"/>
              </w:rPr>
              <w:t>クロロエチレ</w:t>
            </w:r>
            <w:r w:rsidRPr="00153694">
              <w:rPr>
                <w:rFonts w:ascii="ＭＳ 明朝" w:eastAsia="ＭＳ 明朝" w:hAnsi="ＭＳ 明朝"/>
                <w:spacing w:val="-1"/>
                <w:sz w:val="16"/>
                <w:fitText w:val="1778" w:id="37"/>
              </w:rPr>
              <w:t>ン</w:t>
            </w:r>
          </w:p>
          <w:p w:rsidR="008A5D4B" w:rsidRDefault="00C51960" w:rsidP="00C51960">
            <w:pPr>
              <w:overflowPunct/>
              <w:spacing w:line="240" w:lineRule="exact"/>
              <w:jc w:val="left"/>
              <w:rPr>
                <w:rFonts w:hint="default"/>
              </w:rPr>
            </w:pPr>
            <w:r>
              <w:rPr>
                <w:rFonts w:ascii="ＭＳ 明朝" w:eastAsia="ＭＳ 明朝" w:hAnsi="ＭＳ 明朝"/>
                <w:sz w:val="14"/>
              </w:rPr>
              <w:t>(別名塩化ビニル又は塩化ビニルモノマー)</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p w:rsidR="008A5D4B" w:rsidRDefault="008A5D4B" w:rsidP="00C51960">
            <w:pPr>
              <w:spacing w:line="240" w:lineRule="exact"/>
              <w:jc w:val="center"/>
              <w:rPr>
                <w:rFonts w:hint="default"/>
              </w:rPr>
            </w:pPr>
          </w:p>
          <w:p w:rsidR="008A5D4B" w:rsidRDefault="008A5D4B" w:rsidP="00C51960">
            <w:pPr>
              <w:spacing w:line="240" w:lineRule="exact"/>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p w:rsidR="008A5D4B" w:rsidRDefault="008A5D4B" w:rsidP="00C51960">
            <w:pPr>
              <w:spacing w:line="240" w:lineRule="exact"/>
              <w:rPr>
                <w:rFonts w:hint="default"/>
              </w:rPr>
            </w:pPr>
          </w:p>
          <w:p w:rsidR="008A5D4B" w:rsidRDefault="008A5D4B" w:rsidP="00C51960">
            <w:pPr>
              <w:spacing w:line="240" w:lineRule="exact"/>
              <w:rPr>
                <w:rFonts w:hint="default"/>
              </w:rPr>
            </w:pP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平成9</w:t>
            </w:r>
            <w:r>
              <w:rPr>
                <w:rFonts w:ascii="ＭＳ 明朝" w:eastAsia="ＭＳ 明朝" w:hAnsi="ＭＳ 明朝"/>
                <w:spacing w:val="-11"/>
                <w:sz w:val="16"/>
              </w:rPr>
              <w:t xml:space="preserve"> </w:t>
            </w:r>
            <w:r>
              <w:rPr>
                <w:rFonts w:ascii="ＭＳ 明朝" w:eastAsia="ＭＳ 明朝" w:hAnsi="ＭＳ 明朝"/>
                <w:spacing w:val="-13"/>
                <w:sz w:val="16"/>
              </w:rPr>
              <w:t>環告第10号付表</w:t>
            </w:r>
          </w:p>
          <w:p w:rsidR="008A5D4B" w:rsidRDefault="008A5D4B" w:rsidP="00C51960">
            <w:pPr>
              <w:spacing w:line="240" w:lineRule="exact"/>
              <w:rPr>
                <w:rFonts w:hint="default"/>
              </w:rPr>
            </w:pPr>
          </w:p>
          <w:p w:rsidR="008A5D4B" w:rsidRDefault="008A5D4B" w:rsidP="00C51960">
            <w:pPr>
              <w:spacing w:line="240" w:lineRule="exact"/>
              <w:rPr>
                <w:rFonts w:hint="default"/>
              </w:rPr>
            </w:pP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21"/>
                <w:sz w:val="16"/>
                <w:fitText w:val="1778" w:id="38"/>
              </w:rPr>
              <w:t>1,2-ジクロロエタ</w:t>
            </w:r>
            <w:r w:rsidRPr="00153694">
              <w:rPr>
                <w:rFonts w:ascii="ＭＳ 明朝" w:eastAsia="ＭＳ 明朝" w:hAnsi="ＭＳ 明朝"/>
                <w:spacing w:val="1"/>
                <w:sz w:val="16"/>
                <w:fitText w:val="1778" w:id="38"/>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0.004以下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39"/>
              </w:rPr>
              <w:t>１，１－ジクロロエチレ</w:t>
            </w:r>
            <w:r w:rsidRPr="00153694">
              <w:rPr>
                <w:rFonts w:ascii="ＭＳ 明朝" w:eastAsia="ＭＳ 明朝" w:hAnsi="ＭＳ 明朝"/>
                <w:spacing w:val="2"/>
                <w:w w:val="50"/>
                <w:sz w:val="16"/>
                <w:fitText w:val="1778" w:id="39"/>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40"/>
              </w:rPr>
              <w:t>１，２－ジクロロエチレ</w:t>
            </w:r>
            <w:r w:rsidRPr="00153694">
              <w:rPr>
                <w:rFonts w:ascii="ＭＳ 明朝" w:eastAsia="ＭＳ 明朝" w:hAnsi="ＭＳ 明朝"/>
                <w:spacing w:val="2"/>
                <w:w w:val="50"/>
                <w:sz w:val="16"/>
                <w:fitText w:val="1778" w:id="40"/>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0.04以下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2E5249" w:rsidP="00C51960">
            <w:pPr>
              <w:overflowPunct/>
              <w:spacing w:line="240" w:lineRule="exact"/>
              <w:jc w:val="left"/>
              <w:rPr>
                <w:rFonts w:ascii="ＭＳ 明朝" w:eastAsia="ＭＳ 明朝" w:hAnsi="ＭＳ 明朝" w:hint="default"/>
                <w:spacing w:val="-13"/>
                <w:sz w:val="16"/>
              </w:rPr>
            </w:pPr>
            <w:r>
              <w:rPr>
                <w:rFonts w:ascii="ＭＳ 明朝" w:eastAsia="ＭＳ 明朝" w:hAnsi="ＭＳ 明朝"/>
                <w:spacing w:val="-13"/>
                <w:sz w:val="16"/>
              </w:rPr>
              <w:t>シス体</w:t>
            </w:r>
            <w:r w:rsidR="002F2AFA">
              <w:rPr>
                <w:rFonts w:ascii="ＭＳ 明朝" w:eastAsia="ＭＳ 明朝" w:hAnsi="ＭＳ 明朝"/>
                <w:spacing w:val="-13"/>
                <w:sz w:val="16"/>
              </w:rPr>
              <w:t>；</w:t>
            </w:r>
            <w:r w:rsidR="00C51960">
              <w:rPr>
                <w:rFonts w:ascii="ＭＳ 明朝" w:eastAsia="ＭＳ 明朝" w:hAnsi="ＭＳ 明朝"/>
                <w:spacing w:val="-13"/>
                <w:sz w:val="16"/>
              </w:rPr>
              <w:t>日本工業規格K0125</w:t>
            </w:r>
            <w:r w:rsidR="00C51960">
              <w:rPr>
                <w:rFonts w:ascii="ＭＳ 明朝" w:eastAsia="ＭＳ 明朝" w:hAnsi="ＭＳ 明朝"/>
                <w:spacing w:val="-11"/>
                <w:sz w:val="16"/>
              </w:rPr>
              <w:t xml:space="preserve"> </w:t>
            </w:r>
            <w:r w:rsidR="00C51960">
              <w:rPr>
                <w:rFonts w:ascii="ＭＳ 明朝" w:eastAsia="ＭＳ 明朝" w:hAnsi="ＭＳ 明朝"/>
                <w:spacing w:val="-13"/>
                <w:sz w:val="16"/>
              </w:rPr>
              <w:t>5.1,5.2又は5.3.2</w:t>
            </w:r>
          </w:p>
          <w:p w:rsidR="002E5249" w:rsidRDefault="002E5249" w:rsidP="00C51960">
            <w:pPr>
              <w:overflowPunct/>
              <w:spacing w:line="240" w:lineRule="exact"/>
              <w:jc w:val="left"/>
              <w:rPr>
                <w:rFonts w:hint="default"/>
              </w:rPr>
            </w:pPr>
            <w:r>
              <w:rPr>
                <w:rFonts w:ascii="ＭＳ 明朝" w:eastAsia="ＭＳ 明朝" w:hAnsi="ＭＳ 明朝"/>
                <w:spacing w:val="-13"/>
                <w:sz w:val="16"/>
              </w:rPr>
              <w:t>トランス体</w:t>
            </w:r>
            <w:r w:rsidR="002F2AFA">
              <w:rPr>
                <w:rFonts w:ascii="ＭＳ 明朝" w:eastAsia="ＭＳ 明朝" w:hAnsi="ＭＳ 明朝"/>
                <w:spacing w:val="-13"/>
                <w:sz w:val="16"/>
              </w:rPr>
              <w:t>；</w:t>
            </w: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C72AC">
              <w:rPr>
                <w:rFonts w:ascii="ＭＳ 明朝" w:eastAsia="ＭＳ 明朝" w:hAnsi="ＭＳ 明朝"/>
                <w:w w:val="79"/>
                <w:sz w:val="16"/>
                <w:fitText w:val="1778" w:id="41"/>
              </w:rPr>
              <w:t>１，１，１－トリクロロエタ</w:t>
            </w:r>
            <w:r w:rsidRPr="001C72AC">
              <w:rPr>
                <w:rFonts w:ascii="ＭＳ 明朝" w:eastAsia="ＭＳ 明朝" w:hAnsi="ＭＳ 明朝"/>
                <w:spacing w:val="10"/>
                <w:w w:val="79"/>
                <w:sz w:val="16"/>
                <w:fitText w:val="1778" w:id="41"/>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C72AC">
              <w:rPr>
                <w:rFonts w:ascii="ＭＳ 明朝" w:eastAsia="ＭＳ 明朝" w:hAnsi="ＭＳ 明朝"/>
                <w:w w:val="79"/>
                <w:sz w:val="16"/>
                <w:fitText w:val="1778" w:id="42"/>
              </w:rPr>
              <w:t>１，１，２－トリクロロエタ</w:t>
            </w:r>
            <w:r w:rsidRPr="001C72AC">
              <w:rPr>
                <w:rFonts w:ascii="ＭＳ 明朝" w:eastAsia="ＭＳ 明朝" w:hAnsi="ＭＳ 明朝"/>
                <w:spacing w:val="10"/>
                <w:w w:val="79"/>
                <w:sz w:val="16"/>
                <w:fitText w:val="1778" w:id="42"/>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0.006以下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C51960">
              <w:rPr>
                <w:rFonts w:ascii="ＭＳ 明朝" w:eastAsia="ＭＳ 明朝" w:hAnsi="ＭＳ 明朝"/>
                <w:spacing w:val="66"/>
                <w:w w:val="50"/>
                <w:sz w:val="16"/>
                <w:fitText w:val="1778" w:id="43"/>
              </w:rPr>
              <w:t>トリクロロエチレ</w:t>
            </w:r>
            <w:r w:rsidRPr="00C51960">
              <w:rPr>
                <w:rFonts w:ascii="ＭＳ 明朝" w:eastAsia="ＭＳ 明朝" w:hAnsi="ＭＳ 明朝"/>
                <w:spacing w:val="1"/>
                <w:w w:val="50"/>
                <w:sz w:val="16"/>
                <w:fitText w:val="1778" w:id="43"/>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1C72AC" w:rsidP="00C51960">
            <w:pPr>
              <w:overflowPunct/>
              <w:spacing w:line="240" w:lineRule="exact"/>
              <w:jc w:val="left"/>
              <w:rPr>
                <w:rFonts w:hint="default"/>
              </w:rPr>
            </w:pPr>
            <w:r>
              <w:rPr>
                <w:rFonts w:ascii="ＭＳ 明朝" w:eastAsia="ＭＳ 明朝" w:hAnsi="ＭＳ 明朝"/>
                <w:spacing w:val="-13"/>
                <w:sz w:val="16"/>
              </w:rPr>
              <w:t>0.01</w:t>
            </w:r>
            <w:r w:rsidR="00C51960">
              <w:rPr>
                <w:rFonts w:ascii="ＭＳ 明朝" w:eastAsia="ＭＳ 明朝" w:hAnsi="ＭＳ 明朝"/>
                <w:spacing w:val="-13"/>
                <w:sz w:val="16"/>
              </w:rPr>
              <w:t>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0"/>
                <w:sz w:val="16"/>
                <w:fitText w:val="1778" w:id="44"/>
              </w:rPr>
              <w:t>テトラクロロエチレ</w:t>
            </w:r>
            <w:r w:rsidRPr="00153694">
              <w:rPr>
                <w:rFonts w:ascii="ＭＳ 明朝" w:eastAsia="ＭＳ 明朝" w:hAnsi="ＭＳ 明朝"/>
                <w:spacing w:val="-1"/>
                <w:sz w:val="16"/>
                <w:fitText w:val="1778" w:id="44"/>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5.1,5.2,5.3.1,5.4.1又は5.5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7"/>
                <w:w w:val="50"/>
                <w:sz w:val="16"/>
                <w:fitText w:val="1778" w:id="45"/>
              </w:rPr>
              <w:t>１，３－ジクロロプロペ</w:t>
            </w:r>
            <w:r w:rsidRPr="00153694">
              <w:rPr>
                <w:rFonts w:ascii="ＭＳ 明朝" w:eastAsia="ＭＳ 明朝" w:hAnsi="ＭＳ 明朝"/>
                <w:spacing w:val="2"/>
                <w:w w:val="50"/>
                <w:sz w:val="16"/>
                <w:fitText w:val="1778" w:id="45"/>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5.1,5.2又は5.3.1</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6"/>
              </w:rPr>
              <w:t>チウラ</w:t>
            </w:r>
            <w:r w:rsidRPr="00153694">
              <w:rPr>
                <w:rFonts w:ascii="ＭＳ 明朝" w:eastAsia="ＭＳ 明朝" w:hAnsi="ＭＳ 明朝"/>
                <w:spacing w:val="2"/>
                <w:sz w:val="16"/>
                <w:fitText w:val="1778" w:id="46"/>
              </w:rPr>
              <w:t>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0.006以下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5</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7"/>
              </w:rPr>
              <w:t>シマジ</w:t>
            </w:r>
            <w:r w:rsidRPr="00153694">
              <w:rPr>
                <w:rFonts w:ascii="ＭＳ 明朝" w:eastAsia="ＭＳ 明朝" w:hAnsi="ＭＳ 明朝"/>
                <w:spacing w:val="2"/>
                <w:sz w:val="16"/>
                <w:fitText w:val="1778" w:id="47"/>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0.003以下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6</w:t>
            </w:r>
            <w:r>
              <w:rPr>
                <w:rFonts w:ascii="ＭＳ 明朝" w:eastAsia="ＭＳ 明朝" w:hAnsi="ＭＳ 明朝"/>
                <w:spacing w:val="-13"/>
                <w:sz w:val="16"/>
              </w:rPr>
              <w:t>第1又は第2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55"/>
                <w:sz w:val="16"/>
                <w:fitText w:val="1778" w:id="48"/>
              </w:rPr>
              <w:t>チオベンカル</w:t>
            </w:r>
            <w:r w:rsidRPr="00153694">
              <w:rPr>
                <w:rFonts w:ascii="ＭＳ 明朝" w:eastAsia="ＭＳ 明朝" w:hAnsi="ＭＳ 明朝"/>
                <w:spacing w:val="-1"/>
                <w:sz w:val="16"/>
                <w:fitText w:val="1778" w:id="48"/>
              </w:rPr>
              <w:t>ブ</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0.02以下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6</w:t>
            </w:r>
            <w:r>
              <w:rPr>
                <w:rFonts w:ascii="ＭＳ 明朝" w:eastAsia="ＭＳ 明朝" w:hAnsi="ＭＳ 明朝"/>
                <w:spacing w:val="-13"/>
                <w:sz w:val="16"/>
              </w:rPr>
              <w:t>第1又は第2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89"/>
                <w:sz w:val="16"/>
                <w:fitText w:val="1778" w:id="49"/>
              </w:rPr>
              <w:t>ベンゼ</w:t>
            </w:r>
            <w:r w:rsidRPr="00153694">
              <w:rPr>
                <w:rFonts w:ascii="ＭＳ 明朝" w:eastAsia="ＭＳ 明朝" w:hAnsi="ＭＳ 明朝"/>
                <w:spacing w:val="2"/>
                <w:sz w:val="16"/>
                <w:fitText w:val="1778" w:id="49"/>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日本工業規格K0125</w:t>
            </w:r>
            <w:r>
              <w:rPr>
                <w:rFonts w:ascii="ＭＳ 明朝" w:eastAsia="ＭＳ 明朝" w:hAnsi="ＭＳ 明朝"/>
                <w:spacing w:val="-11"/>
                <w:sz w:val="16"/>
              </w:rPr>
              <w:t xml:space="preserve"> </w:t>
            </w:r>
            <w:r>
              <w:rPr>
                <w:rFonts w:ascii="ＭＳ 明朝" w:eastAsia="ＭＳ 明朝" w:hAnsi="ＭＳ 明朝"/>
                <w:spacing w:val="-13"/>
                <w:sz w:val="16"/>
              </w:rPr>
              <w:t>5.1,5.2又は5.3.2</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0"/>
              </w:rPr>
              <w:t>セレ</w:t>
            </w:r>
            <w:r w:rsidRPr="00153694">
              <w:rPr>
                <w:rFonts w:ascii="ＭＳ 明朝" w:eastAsia="ＭＳ 明朝" w:hAnsi="ＭＳ 明朝"/>
                <w:spacing w:val="-1"/>
                <w:sz w:val="16"/>
                <w:fitText w:val="1778" w:id="50"/>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0.01以下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日本工業規格KO102</w:t>
            </w:r>
            <w:r>
              <w:rPr>
                <w:rFonts w:ascii="ＭＳ 明朝" w:eastAsia="ＭＳ 明朝" w:hAnsi="ＭＳ 明朝"/>
                <w:spacing w:val="-11"/>
                <w:sz w:val="16"/>
              </w:rPr>
              <w:t xml:space="preserve"> </w:t>
            </w:r>
            <w:r>
              <w:rPr>
                <w:rFonts w:ascii="ＭＳ 明朝" w:eastAsia="ＭＳ 明朝" w:hAnsi="ＭＳ 明朝"/>
                <w:spacing w:val="-13"/>
                <w:sz w:val="16"/>
              </w:rPr>
              <w:t>67.2,67.3又は67.4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1"/>
              </w:rPr>
              <w:t>ふっ</w:t>
            </w:r>
            <w:r w:rsidRPr="00153694">
              <w:rPr>
                <w:rFonts w:ascii="ＭＳ 明朝" w:eastAsia="ＭＳ 明朝" w:hAnsi="ＭＳ 明朝"/>
                <w:spacing w:val="-1"/>
                <w:sz w:val="16"/>
                <w:fitText w:val="1778" w:id="51"/>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0.8以下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日本工業規格K0102</w:t>
            </w:r>
            <w:r>
              <w:rPr>
                <w:rFonts w:ascii="ＭＳ 明朝" w:eastAsia="ＭＳ 明朝" w:hAnsi="ＭＳ 明朝"/>
                <w:spacing w:val="-11"/>
                <w:sz w:val="16"/>
              </w:rPr>
              <w:t xml:space="preserve"> </w:t>
            </w:r>
            <w:r w:rsidR="00733A97">
              <w:rPr>
                <w:rFonts w:ascii="ＭＳ 明朝" w:eastAsia="ＭＳ 明朝" w:hAnsi="ＭＳ 明朝"/>
                <w:spacing w:val="-13"/>
                <w:sz w:val="16"/>
              </w:rPr>
              <w:t>34.1,34.4</w:t>
            </w:r>
            <w:r w:rsidR="002E5249">
              <w:rPr>
                <w:rFonts w:ascii="ＭＳ 明朝" w:eastAsia="ＭＳ 明朝" w:hAnsi="ＭＳ 明朝"/>
                <w:spacing w:val="-13"/>
                <w:sz w:val="16"/>
              </w:rPr>
              <w:t>,34.1.1c)</w:t>
            </w:r>
            <w:r>
              <w:rPr>
                <w:rFonts w:ascii="ＭＳ 明朝" w:eastAsia="ＭＳ 明朝" w:hAnsi="ＭＳ 明朝"/>
                <w:spacing w:val="-13"/>
                <w:sz w:val="16"/>
              </w:rPr>
              <w:t>及び昭和46</w:t>
            </w:r>
            <w:r>
              <w:rPr>
                <w:rFonts w:ascii="ＭＳ 明朝" w:eastAsia="ＭＳ 明朝" w:hAnsi="ＭＳ 明朝"/>
                <w:spacing w:val="-11"/>
                <w:sz w:val="16"/>
              </w:rPr>
              <w:t xml:space="preserve"> </w:t>
            </w:r>
            <w:r>
              <w:rPr>
                <w:rFonts w:ascii="ＭＳ 明朝" w:eastAsia="ＭＳ 明朝" w:hAnsi="ＭＳ 明朝"/>
                <w:spacing w:val="-13"/>
                <w:sz w:val="16"/>
              </w:rPr>
              <w:t>環告第59号付表</w:t>
            </w:r>
            <w:r w:rsidR="002E5249">
              <w:rPr>
                <w:rFonts w:ascii="ＭＳ 明朝" w:eastAsia="ＭＳ 明朝" w:hAnsi="ＭＳ 明朝"/>
                <w:spacing w:val="-13"/>
                <w:sz w:val="16"/>
              </w:rPr>
              <w:t>7</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325"/>
                <w:sz w:val="16"/>
                <w:fitText w:val="1778" w:id="52"/>
              </w:rPr>
              <w:t>ほう</w:t>
            </w:r>
            <w:r w:rsidRPr="00153694">
              <w:rPr>
                <w:rFonts w:ascii="ＭＳ 明朝" w:eastAsia="ＭＳ 明朝" w:hAnsi="ＭＳ 明朝"/>
                <w:spacing w:val="-1"/>
                <w:sz w:val="16"/>
                <w:fitText w:val="1778" w:id="52"/>
              </w:rPr>
              <w:t>素</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1以下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日本工業規格47.1,47.3又は47.4</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764E91">
              <w:rPr>
                <w:rFonts w:ascii="ＭＳ 明朝" w:eastAsia="ＭＳ 明朝" w:hAnsi="ＭＳ 明朝"/>
                <w:spacing w:val="66"/>
                <w:w w:val="50"/>
                <w:sz w:val="16"/>
                <w:fitText w:val="1778" w:id="53"/>
              </w:rPr>
              <w:t>１，４－ジオキサ</w:t>
            </w:r>
            <w:r w:rsidRPr="00764E91">
              <w:rPr>
                <w:rFonts w:ascii="ＭＳ 明朝" w:eastAsia="ＭＳ 明朝" w:hAnsi="ＭＳ 明朝"/>
                <w:spacing w:val="1"/>
                <w:w w:val="50"/>
                <w:sz w:val="16"/>
                <w:fitText w:val="1778" w:id="53"/>
              </w:rPr>
              <w:t>ン</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7"/>
              </w:rPr>
              <w:t xml:space="preserve"> </w:t>
            </w:r>
            <w:r>
              <w:rPr>
                <w:rFonts w:ascii="ＭＳ 明朝" w:eastAsia="ＭＳ 明朝" w:hAnsi="ＭＳ 明朝"/>
                <w:spacing w:val="-13"/>
                <w:sz w:val="16"/>
              </w:rPr>
              <w:t>mg/l</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z w:val="16"/>
              </w:rPr>
              <w:t>0.05以下</w:t>
            </w:r>
          </w:p>
        </w:tc>
        <w:tc>
          <w:tcPr>
            <w:tcW w:w="47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rFonts w:ascii="ＭＳ 明朝" w:eastAsia="ＭＳ 明朝" w:hAnsi="ＭＳ 明朝"/>
                <w:spacing w:val="-13"/>
                <w:sz w:val="16"/>
              </w:rPr>
              <w:t>昭和46　環告第59号付表</w:t>
            </w:r>
            <w:r w:rsidR="002E5249">
              <w:rPr>
                <w:rFonts w:ascii="ＭＳ 明朝" w:eastAsia="ＭＳ 明朝" w:hAnsi="ＭＳ 明朝"/>
                <w:spacing w:val="-13"/>
                <w:sz w:val="16"/>
              </w:rPr>
              <w:t>8</w:t>
            </w:r>
          </w:p>
        </w:tc>
      </w:tr>
      <w:tr w:rsidR="008A5D4B" w:rsidTr="00C51960">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153694">
              <w:rPr>
                <w:rFonts w:ascii="ＭＳ 明朝" w:eastAsia="ＭＳ 明朝" w:hAnsi="ＭＳ 明朝"/>
                <w:spacing w:val="130"/>
                <w:sz w:val="16"/>
                <w:fitText w:val="1838" w:id="54"/>
              </w:rPr>
              <w:t>検体の性</w:t>
            </w:r>
            <w:r w:rsidRPr="00153694">
              <w:rPr>
                <w:rFonts w:ascii="ＭＳ 明朝" w:eastAsia="ＭＳ 明朝" w:hAnsi="ＭＳ 明朝"/>
                <w:spacing w:val="-1"/>
                <w:sz w:val="16"/>
                <w:fitText w:val="1838" w:id="54"/>
              </w:rPr>
              <w:t>状</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形状</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色</w:t>
            </w: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rsidP="00C51960">
            <w:pPr>
              <w:spacing w:line="240" w:lineRule="exact"/>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center"/>
              <w:rPr>
                <w:rFonts w:hint="default"/>
              </w:rPr>
            </w:pPr>
            <w:r>
              <w:rPr>
                <w:rFonts w:ascii="ＭＳ 明朝" w:eastAsia="ＭＳ 明朝" w:hAnsi="ＭＳ 明朝"/>
                <w:spacing w:val="-13"/>
                <w:sz w:val="16"/>
              </w:rPr>
              <w:t>におい</w:t>
            </w:r>
          </w:p>
        </w:tc>
        <w:tc>
          <w:tcPr>
            <w:tcW w:w="249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8A5D4B" w:rsidP="00C51960">
            <w:pPr>
              <w:spacing w:line="240" w:lineRule="exact"/>
              <w:rPr>
                <w:rFonts w:hint="default"/>
              </w:rPr>
            </w:pPr>
          </w:p>
        </w:tc>
      </w:tr>
      <w:tr w:rsidR="008A5D4B" w:rsidTr="00C51960">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8A5D4B">
            <w:pPr>
              <w:overflowPunct/>
              <w:spacing w:line="300" w:lineRule="exact"/>
              <w:jc w:val="left"/>
              <w:rPr>
                <w:rFonts w:hint="default"/>
              </w:rPr>
            </w:pPr>
          </w:p>
          <w:p w:rsidR="008A5D4B" w:rsidRDefault="00C51960">
            <w:pPr>
              <w:overflowPunct/>
              <w:spacing w:line="300" w:lineRule="exact"/>
              <w:jc w:val="center"/>
              <w:rPr>
                <w:rFonts w:hint="default"/>
                <w:sz w:val="16"/>
              </w:rPr>
            </w:pPr>
            <w:r>
              <w:rPr>
                <w:rFonts w:ascii="ＭＳ 明朝" w:eastAsia="ＭＳ 明朝" w:hAnsi="ＭＳ 明朝"/>
                <w:spacing w:val="-13"/>
                <w:sz w:val="16"/>
              </w:rPr>
              <w:t>備　　考</w:t>
            </w:r>
          </w:p>
          <w:p w:rsidR="008A5D4B" w:rsidRDefault="008A5D4B">
            <w:pPr>
              <w:spacing w:line="300" w:lineRule="exact"/>
              <w:rPr>
                <w:rFonts w:hint="default"/>
              </w:rPr>
            </w:pPr>
          </w:p>
        </w:tc>
        <w:tc>
          <w:tcPr>
            <w:tcW w:w="7776"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C51960">
            <w:pPr>
              <w:overflowPunct/>
              <w:spacing w:line="300" w:lineRule="exact"/>
              <w:jc w:val="left"/>
              <w:rPr>
                <w:rFonts w:hint="default"/>
              </w:rPr>
            </w:pPr>
            <w:r w:rsidRPr="00153694">
              <w:rPr>
                <w:rFonts w:ascii="ＭＳ 明朝" w:eastAsia="ＭＳ 明朝" w:hAnsi="ＭＳ 明朝"/>
                <w:spacing w:val="146"/>
                <w:sz w:val="16"/>
                <w:fitText w:val="1518" w:id="55"/>
              </w:rPr>
              <w:t>発生場</w:t>
            </w:r>
            <w:r w:rsidRPr="00153694">
              <w:rPr>
                <w:rFonts w:ascii="ＭＳ 明朝" w:eastAsia="ＭＳ 明朝" w:hAnsi="ＭＳ 明朝"/>
                <w:spacing w:val="1"/>
                <w:sz w:val="16"/>
                <w:fitText w:val="1518" w:id="55"/>
              </w:rPr>
              <w:t>所</w:t>
            </w:r>
            <w:r>
              <w:rPr>
                <w:rFonts w:ascii="ＭＳ 明朝" w:eastAsia="ＭＳ 明朝" w:hAnsi="ＭＳ 明朝"/>
                <w:spacing w:val="-13"/>
                <w:sz w:val="16"/>
              </w:rPr>
              <w:t>：</w:t>
            </w:r>
          </w:p>
          <w:p w:rsidR="008A5D4B" w:rsidRDefault="00C51960">
            <w:pPr>
              <w:overflowPunct/>
              <w:spacing w:line="300" w:lineRule="exact"/>
              <w:jc w:val="left"/>
              <w:rPr>
                <w:rFonts w:hint="default"/>
                <w:sz w:val="16"/>
              </w:rPr>
            </w:pPr>
            <w:r w:rsidRPr="00153694">
              <w:rPr>
                <w:rFonts w:ascii="ＭＳ 明朝" w:eastAsia="ＭＳ 明朝" w:hAnsi="ＭＳ 明朝"/>
                <w:spacing w:val="53"/>
                <w:sz w:val="16"/>
                <w:fitText w:val="1494" w:id="56"/>
              </w:rPr>
              <w:t>発生事業者</w:t>
            </w:r>
            <w:r w:rsidRPr="00153694">
              <w:rPr>
                <w:rFonts w:ascii="ＭＳ 明朝" w:eastAsia="ＭＳ 明朝" w:hAnsi="ＭＳ 明朝"/>
                <w:spacing w:val="2"/>
                <w:sz w:val="16"/>
                <w:fitText w:val="1494" w:id="56"/>
              </w:rPr>
              <w:t>名</w:t>
            </w:r>
            <w:r>
              <w:rPr>
                <w:rFonts w:ascii="ＭＳ 明朝" w:eastAsia="ＭＳ 明朝" w:hAnsi="ＭＳ 明朝"/>
                <w:spacing w:val="-13"/>
                <w:sz w:val="16"/>
              </w:rPr>
              <w:t>：</w:t>
            </w:r>
          </w:p>
          <w:p w:rsidR="008A5D4B" w:rsidRDefault="00C51960">
            <w:pPr>
              <w:overflowPunct/>
              <w:spacing w:line="300" w:lineRule="exact"/>
              <w:jc w:val="left"/>
              <w:rPr>
                <w:rFonts w:hint="default"/>
              </w:rPr>
            </w:pPr>
            <w:r w:rsidRPr="00153694">
              <w:rPr>
                <w:rFonts w:ascii="ＭＳ 明朝" w:eastAsia="ＭＳ 明朝" w:hAnsi="ＭＳ 明朝"/>
                <w:spacing w:val="257"/>
                <w:sz w:val="16"/>
                <w:fitText w:val="1506" w:id="57"/>
              </w:rPr>
              <w:t>工事</w:t>
            </w:r>
            <w:r w:rsidRPr="00153694">
              <w:rPr>
                <w:rFonts w:ascii="ＭＳ 明朝" w:eastAsia="ＭＳ 明朝" w:hAnsi="ＭＳ 明朝"/>
                <w:spacing w:val="-1"/>
                <w:sz w:val="16"/>
                <w:fitText w:val="1506" w:id="57"/>
              </w:rPr>
              <w:t>名</w:t>
            </w:r>
            <w:r>
              <w:rPr>
                <w:rFonts w:ascii="ＭＳ 明朝" w:eastAsia="ＭＳ 明朝" w:hAnsi="ＭＳ 明朝"/>
                <w:spacing w:val="-13"/>
                <w:sz w:val="16"/>
              </w:rPr>
              <w:t xml:space="preserve">：　</w:t>
            </w:r>
          </w:p>
        </w:tc>
      </w:tr>
    </w:tbl>
    <w:p w:rsidR="008A5D4B" w:rsidRDefault="00C51960">
      <w:pPr>
        <w:tabs>
          <w:tab w:val="left" w:pos="567"/>
        </w:tabs>
        <w:overflowPunct/>
        <w:spacing w:line="300" w:lineRule="exact"/>
        <w:ind w:left="567" w:hanging="365"/>
        <w:jc w:val="left"/>
        <w:rPr>
          <w:rFonts w:hint="default"/>
        </w:rPr>
      </w:pPr>
      <w:r>
        <w:rPr>
          <w:rFonts w:ascii="ＭＳ 明朝" w:eastAsia="ＭＳ 明朝" w:hAnsi="ＭＳ 明朝"/>
          <w:spacing w:val="-13"/>
          <w:sz w:val="16"/>
        </w:rPr>
        <w:t>＊計量証明の事業の工程の一部を外部の者に行わせた場合の当該工程を実施した事業者の名前又は名称及び事業者の所在地</w:t>
      </w:r>
    </w:p>
    <w:p w:rsidR="008A5D4B" w:rsidRDefault="00C51960">
      <w:pPr>
        <w:overflowPunct/>
        <w:jc w:val="left"/>
        <w:rPr>
          <w:rFonts w:hint="default"/>
        </w:rPr>
      </w:pPr>
      <w:r>
        <w:rPr>
          <w:spacing w:val="-15"/>
        </w:rPr>
        <w:t xml:space="preserve">   </w:t>
      </w:r>
      <w:r>
        <w:rPr>
          <w:rFonts w:ascii="ＭＳ 明朝" w:eastAsia="ＭＳ 明朝" w:hAnsi="ＭＳ 明朝"/>
          <w:spacing w:val="-13"/>
          <w:sz w:val="16"/>
        </w:rPr>
        <w:t>を備考欄に記入。</w:t>
      </w:r>
    </w:p>
    <w:p w:rsidR="008A5D4B" w:rsidRDefault="00C51960" w:rsidP="00481F3F">
      <w:pPr>
        <w:overflowPunct/>
        <w:jc w:val="left"/>
        <w:rPr>
          <w:rFonts w:hint="default"/>
        </w:rPr>
      </w:pPr>
      <w:r>
        <w:rPr>
          <w:rFonts w:hint="default"/>
          <w:spacing w:val="-16"/>
        </w:rPr>
        <w:br w:type="page"/>
      </w:r>
      <w:r>
        <w:rPr>
          <w:spacing w:val="-16"/>
        </w:rPr>
        <w:lastRenderedPageBreak/>
        <w:t>別表</w:t>
      </w:r>
      <w:r>
        <w:rPr>
          <w:spacing w:val="-15"/>
        </w:rPr>
        <w:t xml:space="preserve"> </w:t>
      </w:r>
      <w:r>
        <w:rPr>
          <w:spacing w:val="-16"/>
        </w:rPr>
        <w:t>1</w:t>
      </w:r>
    </w:p>
    <w:p w:rsidR="008A5D4B" w:rsidRDefault="00C51960" w:rsidP="00481F3F">
      <w:pPr>
        <w:overflowPunct/>
        <w:spacing w:line="360" w:lineRule="exact"/>
        <w:ind w:firstLine="199"/>
        <w:jc w:val="left"/>
        <w:rPr>
          <w:rFonts w:hint="default"/>
          <w:sz w:val="24"/>
        </w:rPr>
      </w:pPr>
      <w:r>
        <w:rPr>
          <w:spacing w:val="-16"/>
        </w:rPr>
        <w:t xml:space="preserve">　　　　　　　　　　　</w:t>
      </w:r>
      <w:r>
        <w:rPr>
          <w:spacing w:val="-19"/>
          <w:sz w:val="26"/>
        </w:rPr>
        <w:t>埋立て等に使用される土砂等の環境基準</w:t>
      </w:r>
    </w:p>
    <w:tbl>
      <w:tblPr>
        <w:tblW w:w="9922" w:type="dxa"/>
        <w:tblInd w:w="50" w:type="dxa"/>
        <w:tblLayout w:type="fixed"/>
        <w:tblCellMar>
          <w:left w:w="0" w:type="dxa"/>
          <w:right w:w="0" w:type="dxa"/>
        </w:tblCellMar>
        <w:tblLook w:val="0000" w:firstRow="0" w:lastRow="0" w:firstColumn="0" w:lastColumn="0" w:noHBand="0" w:noVBand="0"/>
      </w:tblPr>
      <w:tblGrid>
        <w:gridCol w:w="1984"/>
        <w:gridCol w:w="2126"/>
        <w:gridCol w:w="5812"/>
      </w:tblGrid>
      <w:tr w:rsidR="008A5D4B" w:rsidTr="00481F3F">
        <w:tc>
          <w:tcPr>
            <w:tcW w:w="1984"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8A5D4B" w:rsidRDefault="00C51960">
            <w:pPr>
              <w:overflowPunct/>
              <w:jc w:val="center"/>
              <w:rPr>
                <w:rFonts w:hint="default"/>
              </w:rPr>
            </w:pPr>
            <w:r>
              <w:rPr>
                <w:spacing w:val="-13"/>
                <w:sz w:val="16"/>
              </w:rPr>
              <w:t>項　　　　目</w:t>
            </w:r>
          </w:p>
        </w:tc>
        <w:tc>
          <w:tcPr>
            <w:tcW w:w="2126" w:type="dxa"/>
            <w:tcBorders>
              <w:top w:val="single" w:sz="12" w:space="0" w:color="000000"/>
              <w:left w:val="single" w:sz="4" w:space="0" w:color="000000"/>
              <w:bottom w:val="double" w:sz="4" w:space="0" w:color="000000"/>
              <w:right w:val="single" w:sz="4" w:space="0" w:color="000000"/>
            </w:tcBorders>
            <w:tcMar>
              <w:left w:w="49" w:type="dxa"/>
              <w:right w:w="49" w:type="dxa"/>
            </w:tcMar>
          </w:tcPr>
          <w:p w:rsidR="008A5D4B" w:rsidRDefault="00C51960">
            <w:pPr>
              <w:overflowPunct/>
              <w:jc w:val="center"/>
              <w:rPr>
                <w:rFonts w:hint="default"/>
              </w:rPr>
            </w:pPr>
            <w:r>
              <w:rPr>
                <w:spacing w:val="-13"/>
                <w:sz w:val="16"/>
              </w:rPr>
              <w:t>基　　準　　値</w:t>
            </w:r>
          </w:p>
        </w:tc>
        <w:tc>
          <w:tcPr>
            <w:tcW w:w="5812"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8A5D4B" w:rsidRDefault="00C51960">
            <w:pPr>
              <w:overflowPunct/>
              <w:jc w:val="center"/>
              <w:rPr>
                <w:rFonts w:hint="default"/>
              </w:rPr>
            </w:pPr>
            <w:r>
              <w:rPr>
                <w:spacing w:val="-13"/>
                <w:sz w:val="16"/>
              </w:rPr>
              <w:t>測</w:t>
            </w:r>
            <w:r>
              <w:rPr>
                <w:spacing w:val="-11"/>
                <w:sz w:val="16"/>
              </w:rPr>
              <w:t xml:space="preserve"> </w:t>
            </w:r>
            <w:r>
              <w:rPr>
                <w:spacing w:val="-13"/>
                <w:sz w:val="16"/>
              </w:rPr>
              <w:t xml:space="preserve">　</w:t>
            </w:r>
            <w:r>
              <w:rPr>
                <w:spacing w:val="-11"/>
                <w:sz w:val="16"/>
              </w:rPr>
              <w:t xml:space="preserve">    </w:t>
            </w:r>
            <w:r>
              <w:rPr>
                <w:spacing w:val="-13"/>
                <w:sz w:val="16"/>
              </w:rPr>
              <w:t xml:space="preserve">　定</w:t>
            </w:r>
            <w:r>
              <w:rPr>
                <w:spacing w:val="-11"/>
                <w:sz w:val="16"/>
              </w:rPr>
              <w:t xml:space="preserve">      </w:t>
            </w:r>
            <w:r>
              <w:rPr>
                <w:spacing w:val="-13"/>
                <w:sz w:val="16"/>
              </w:rPr>
              <w:t xml:space="preserve">　方</w:t>
            </w:r>
            <w:r>
              <w:rPr>
                <w:spacing w:val="-11"/>
                <w:sz w:val="16"/>
              </w:rPr>
              <w:t xml:space="preserve">      </w:t>
            </w:r>
            <w:r>
              <w:rPr>
                <w:spacing w:val="-13"/>
                <w:sz w:val="16"/>
              </w:rPr>
              <w:t xml:space="preserve">　法</w:t>
            </w:r>
          </w:p>
        </w:tc>
      </w:tr>
      <w:tr w:rsidR="008A5D4B" w:rsidTr="00481F3F">
        <w:tc>
          <w:tcPr>
            <w:tcW w:w="1984" w:type="dxa"/>
            <w:tcBorders>
              <w:top w:val="doub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カドミウム</w:t>
            </w: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w:t>
            </w:r>
            <w:r w:rsidR="001C72AC">
              <w:rPr>
                <w:spacing w:val="-12"/>
                <w:sz w:val="14"/>
              </w:rPr>
              <w:t>0.003</w:t>
            </w:r>
            <w:r>
              <w:rPr>
                <w:spacing w:val="-12"/>
                <w:sz w:val="14"/>
              </w:rPr>
              <w:t>mg以下</w:t>
            </w:r>
          </w:p>
        </w:tc>
        <w:tc>
          <w:tcPr>
            <w:tcW w:w="5812" w:type="dxa"/>
            <w:tcBorders>
              <w:top w:val="double" w:sz="4" w:space="0" w:color="000000"/>
              <w:left w:val="single" w:sz="4" w:space="0" w:color="000000"/>
              <w:bottom w:val="single" w:sz="4" w:space="0" w:color="000000"/>
              <w:right w:val="single" w:sz="12" w:space="0" w:color="000000"/>
            </w:tcBorders>
            <w:tcMar>
              <w:left w:w="49" w:type="dxa"/>
              <w:right w:w="49" w:type="dxa"/>
            </w:tcMar>
          </w:tcPr>
          <w:p w:rsidR="008A5D4B" w:rsidRPr="004679ED" w:rsidRDefault="00C51960" w:rsidP="00C51960">
            <w:pPr>
              <w:overflowPunct/>
              <w:spacing w:line="240" w:lineRule="exact"/>
              <w:jc w:val="left"/>
              <w:rPr>
                <w:rFonts w:hint="default"/>
                <w:spacing w:val="-12"/>
                <w:sz w:val="14"/>
              </w:rPr>
            </w:pPr>
            <w:r>
              <w:rPr>
                <w:spacing w:val="-12"/>
                <w:sz w:val="14"/>
              </w:rPr>
              <w:t>日本工業規格</w:t>
            </w:r>
            <w:r w:rsidR="004679ED">
              <w:rPr>
                <w:spacing w:val="-12"/>
                <w:sz w:val="14"/>
              </w:rPr>
              <w:t>（以下「規格」という。）</w:t>
            </w:r>
            <w:r>
              <w:rPr>
                <w:spacing w:val="-12"/>
                <w:sz w:val="14"/>
              </w:rPr>
              <w:t>K0102の55</w:t>
            </w:r>
            <w:r w:rsidR="001C72AC">
              <w:rPr>
                <w:rFonts w:hint="default"/>
                <w:spacing w:val="-12"/>
                <w:sz w:val="14"/>
              </w:rPr>
              <w:t>.2</w:t>
            </w:r>
            <w:r w:rsidR="00667E94">
              <w:rPr>
                <w:spacing w:val="-12"/>
                <w:sz w:val="14"/>
              </w:rPr>
              <w:t>,</w:t>
            </w:r>
            <w:r w:rsidR="00667E94">
              <w:rPr>
                <w:rFonts w:hint="default"/>
                <w:spacing w:val="-12"/>
                <w:sz w:val="14"/>
              </w:rPr>
              <w:t>55.3</w:t>
            </w:r>
            <w:r w:rsidR="001C72AC">
              <w:rPr>
                <w:spacing w:val="-12"/>
                <w:sz w:val="14"/>
              </w:rPr>
              <w:t>又は55.4</w:t>
            </w:r>
            <w:r>
              <w:rPr>
                <w:spacing w:val="-12"/>
                <w:sz w:val="14"/>
              </w:rPr>
              <w:t>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全シアン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4679ED" w:rsidRDefault="00C51960" w:rsidP="00C16DE8">
            <w:pPr>
              <w:overflowPunct/>
              <w:spacing w:line="240" w:lineRule="exact"/>
              <w:jc w:val="left"/>
              <w:rPr>
                <w:rFonts w:hint="default"/>
                <w:spacing w:val="-12"/>
                <w:sz w:val="14"/>
              </w:rPr>
            </w:pPr>
            <w:r>
              <w:rPr>
                <w:spacing w:val="-12"/>
                <w:sz w:val="14"/>
              </w:rPr>
              <w:t>規格K0102の38に定める方法（規格</w:t>
            </w:r>
            <w:r w:rsidR="004679ED">
              <w:rPr>
                <w:spacing w:val="-12"/>
                <w:sz w:val="14"/>
              </w:rPr>
              <w:t>K0102の</w:t>
            </w:r>
            <w:r>
              <w:rPr>
                <w:spacing w:val="-12"/>
                <w:sz w:val="14"/>
              </w:rPr>
              <w:t>38.1.1</w:t>
            </w:r>
            <w:r w:rsidR="004679ED">
              <w:rPr>
                <w:spacing w:val="-12"/>
                <w:sz w:val="14"/>
              </w:rPr>
              <w:t>及び38の備考11</w:t>
            </w:r>
            <w:r>
              <w:rPr>
                <w:spacing w:val="-12"/>
                <w:sz w:val="14"/>
              </w:rPr>
              <w:t>に定める方法を除く</w:t>
            </w:r>
            <w:r w:rsidR="004679ED">
              <w:rPr>
                <w:spacing w:val="-12"/>
                <w:sz w:val="14"/>
              </w:rPr>
              <w:t>。</w:t>
            </w:r>
            <w:r>
              <w:rPr>
                <w:spacing w:val="-12"/>
                <w:sz w:val="14"/>
              </w:rPr>
              <w:t>)</w:t>
            </w:r>
            <w:r w:rsidR="004679ED">
              <w:rPr>
                <w:spacing w:val="-12"/>
                <w:sz w:val="14"/>
              </w:rPr>
              <w:t>又は昭和46年環境庁告示第59号付表</w:t>
            </w:r>
            <w:r w:rsidR="00C16DE8">
              <w:rPr>
                <w:spacing w:val="-12"/>
                <w:sz w:val="14"/>
              </w:rPr>
              <w:t>１</w:t>
            </w:r>
            <w:r w:rsidR="004679ED">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有機燐</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昭和49年環境庁告示第64</w:t>
            </w:r>
            <w:r w:rsidR="00C16DE8">
              <w:rPr>
                <w:spacing w:val="-12"/>
                <w:sz w:val="14"/>
              </w:rPr>
              <w:t>号付表1に掲げる方法又は</w:t>
            </w:r>
            <w:r>
              <w:rPr>
                <w:spacing w:val="-12"/>
                <w:sz w:val="14"/>
              </w:rPr>
              <w:t>規格K0102の31.1に定める方法のうちガスクロマトグラフ法以外のもの（メチルジメトンにあっては、昭和49年環境庁告示64</w:t>
            </w:r>
            <w:r w:rsidR="00C16DE8">
              <w:rPr>
                <w:spacing w:val="-12"/>
                <w:sz w:val="14"/>
              </w:rPr>
              <w:t>号付表2</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鉛</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規格K0102の54に定める方法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六価クロム</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検液１㍑につき0.05mg以下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規格K0102の65.2</w:t>
            </w:r>
            <w:r w:rsidR="00C16DE8">
              <w:rPr>
                <w:spacing w:val="-12"/>
                <w:sz w:val="14"/>
              </w:rPr>
              <w:t>（規格K0102の65.2.7を除く。）</w:t>
            </w:r>
            <w:r>
              <w:rPr>
                <w:spacing w:val="-12"/>
                <w:sz w:val="14"/>
              </w:rPr>
              <w:t>に定める方法（ただし、規格K0102の65.2.6に定める方法により塩分の濃度の高い試料を測定する場合にあっては、規格K0170-7の7a）又はb)に定める操作を行うものとする。）</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砒素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検液1㍑につき0,01mg以下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16DE8" w:rsidP="00C51960">
            <w:pPr>
              <w:overflowPunct/>
              <w:spacing w:line="240" w:lineRule="exact"/>
              <w:jc w:val="left"/>
              <w:rPr>
                <w:rFonts w:hint="default"/>
              </w:rPr>
            </w:pPr>
            <w:r>
              <w:rPr>
                <w:spacing w:val="-15"/>
                <w:sz w:val="14"/>
              </w:rPr>
              <w:t>検液中濃度に係るものにあっては、</w:t>
            </w:r>
            <w:r w:rsidR="00C51960">
              <w:rPr>
                <w:spacing w:val="-15"/>
                <w:sz w:val="14"/>
              </w:rPr>
              <w:t>規格K0102の61に定める方</w:t>
            </w:r>
            <w:r w:rsidR="00C51960">
              <w:rPr>
                <w:spacing w:val="-12"/>
                <w:sz w:val="14"/>
              </w:rPr>
              <w:t>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総水銀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検液1㍑につき0.0005mg以下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2</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481F3F">
            <w:pPr>
              <w:overflowPunct/>
              <w:spacing w:line="240" w:lineRule="exact"/>
              <w:jc w:val="left"/>
              <w:rPr>
                <w:rFonts w:hint="default"/>
              </w:rPr>
            </w:pPr>
            <w:r>
              <w:rPr>
                <w:spacing w:val="-13"/>
                <w:sz w:val="16"/>
              </w:rPr>
              <w:t>アルキル水銀</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481F3F">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3</w:t>
            </w:r>
            <w:r>
              <w:rPr>
                <w:spacing w:val="-12"/>
                <w:sz w:val="14"/>
              </w:rPr>
              <w:t>及び昭和49年環境庁告示第64号付表3に掲げる方法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ＰＣＢ</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検液中に検出されないこと。</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C16DE8">
              <w:rPr>
                <w:spacing w:val="-12"/>
                <w:sz w:val="14"/>
              </w:rPr>
              <w:t>4</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ジクロロメタン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四塩化炭素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z w:val="16"/>
              </w:rPr>
              <w:t>クロロエチレン</w:t>
            </w:r>
          </w:p>
          <w:p w:rsidR="008A5D4B" w:rsidRDefault="00C51960" w:rsidP="00C51960">
            <w:pPr>
              <w:overflowPunct/>
              <w:spacing w:line="240" w:lineRule="exact"/>
              <w:jc w:val="left"/>
              <w:rPr>
                <w:rFonts w:hint="default"/>
              </w:rPr>
            </w:pPr>
            <w:r>
              <w:rPr>
                <w:sz w:val="14"/>
              </w:rPr>
              <w:t>(別名塩化ビニル又は塩化ビニルモノマー)</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z w:val="14"/>
              </w:rPr>
              <w:t>平成9年環境庁告示第10号付表に掲げる方法</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2-ジクロロエタン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検液１㍑につき0.004mg以下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1-ジクロロエチレン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sidRPr="00C16DE8">
              <w:rPr>
                <w:spacing w:val="-12"/>
                <w:sz w:val="16"/>
              </w:rPr>
              <w:t>1</w:t>
            </w:r>
            <w:r w:rsidR="00C0085D">
              <w:rPr>
                <w:spacing w:val="-12"/>
                <w:sz w:val="16"/>
              </w:rPr>
              <w:t>,</w:t>
            </w:r>
            <w:r w:rsidRPr="00C16DE8">
              <w:rPr>
                <w:spacing w:val="-12"/>
                <w:sz w:val="16"/>
              </w:rPr>
              <w:t>2-ジクロロエチレン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検液１㍑につき0.04mg以下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16DE8" w:rsidP="00C16DE8">
            <w:pPr>
              <w:overflowPunct/>
              <w:spacing w:line="240" w:lineRule="exact"/>
              <w:jc w:val="left"/>
              <w:rPr>
                <w:rFonts w:hint="default"/>
              </w:rPr>
            </w:pPr>
            <w:r>
              <w:rPr>
                <w:spacing w:val="-12"/>
                <w:sz w:val="14"/>
              </w:rPr>
              <w:t>シス体にあっては</w:t>
            </w:r>
            <w:r w:rsidR="00C51960">
              <w:rPr>
                <w:spacing w:val="-12"/>
                <w:sz w:val="14"/>
              </w:rPr>
              <w:t>規格K0125の5.1,5.2又は5.3.2に定める方法</w:t>
            </w:r>
            <w:r>
              <w:rPr>
                <w:spacing w:val="-12"/>
                <w:sz w:val="14"/>
              </w:rPr>
              <w:t>、トランス体にあっては規格K0125の5.1,5.2又は5.3.1に定める方法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w:t>
            </w:r>
            <w:r w:rsidR="00C0085D">
              <w:rPr>
                <w:spacing w:val="-13"/>
                <w:sz w:val="16"/>
              </w:rPr>
              <w:t>,</w:t>
            </w:r>
            <w:r>
              <w:rPr>
                <w:spacing w:val="-13"/>
                <w:sz w:val="16"/>
              </w:rPr>
              <w:t>1-トリクロロエタン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w:t>
            </w:r>
            <w:r w:rsidR="00C0085D">
              <w:rPr>
                <w:spacing w:val="-13"/>
                <w:sz w:val="16"/>
              </w:rPr>
              <w:t>,</w:t>
            </w:r>
            <w:r>
              <w:rPr>
                <w:spacing w:val="-13"/>
                <w:sz w:val="16"/>
              </w:rPr>
              <w:t>1</w:t>
            </w:r>
            <w:r w:rsidR="00C0085D">
              <w:rPr>
                <w:spacing w:val="-13"/>
                <w:sz w:val="16"/>
              </w:rPr>
              <w:t>,</w:t>
            </w:r>
            <w:r>
              <w:rPr>
                <w:spacing w:val="-13"/>
                <w:sz w:val="16"/>
              </w:rPr>
              <w:t>2-トリクロロエタン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検液１㍑につき0.006mg以下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トリクロロエチレン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w:t>
            </w:r>
            <w:r w:rsidR="001C72AC">
              <w:rPr>
                <w:spacing w:val="-12"/>
                <w:sz w:val="14"/>
              </w:rPr>
              <w:t>0.01</w:t>
            </w:r>
            <w:r>
              <w:rPr>
                <w:spacing w:val="-12"/>
                <w:sz w:val="14"/>
              </w:rPr>
              <w:t>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テトラクロロエチレン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規格K0125の5.1,5.2,5.3.1,5.4.1又は5.5に定める方法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1,3－ジクロロプロペン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規格K0125の5.1,5.2又は5.3.1に定める方法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チウラム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検液１㍑につき0.006mg以下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5</w:t>
            </w:r>
            <w:r>
              <w:rPr>
                <w:spacing w:val="-12"/>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シマジン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検液１㍑につき0.003mg以下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6</w:t>
            </w:r>
            <w:r>
              <w:rPr>
                <w:spacing w:val="-12"/>
                <w:sz w:val="14"/>
              </w:rPr>
              <w:t>の第1又は第2に掲げる方法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チオベンカルブ</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検液１㍑につき0.02mg以下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昭和46年環境庁告示第59号付表</w:t>
            </w:r>
            <w:r w:rsidR="00453A94">
              <w:rPr>
                <w:spacing w:val="-12"/>
                <w:sz w:val="14"/>
              </w:rPr>
              <w:t>6</w:t>
            </w:r>
            <w:r>
              <w:rPr>
                <w:spacing w:val="-12"/>
                <w:sz w:val="14"/>
              </w:rPr>
              <w:t>の第1又は第2に掲げる方法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ベンゼン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規格K0125の5.1,5.2又は5.3.2に定める方法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セレン</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規格K0102の67.2,67.3又は67.4に定める方法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ふっ素</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検液１㍑につき0.8mg以下</w:t>
            </w: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p w:rsidR="008A5D4B" w:rsidRDefault="008A5D4B" w:rsidP="00C51960">
            <w:pPr>
              <w:spacing w:line="240" w:lineRule="exact"/>
              <w:jc w:val="left"/>
              <w:rPr>
                <w:rFonts w:hint="default"/>
              </w:rPr>
            </w:pP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Pr="00995821" w:rsidRDefault="00C51960" w:rsidP="009D2687">
            <w:pPr>
              <w:overflowPunct/>
              <w:spacing w:line="240" w:lineRule="exact"/>
              <w:jc w:val="left"/>
              <w:rPr>
                <w:rFonts w:hint="default"/>
                <w:sz w:val="14"/>
              </w:rPr>
            </w:pPr>
            <w:r>
              <w:rPr>
                <w:sz w:val="14"/>
              </w:rPr>
              <w:t>規格K0102の34.1</w:t>
            </w:r>
            <w:r w:rsidR="00453A94">
              <w:rPr>
                <w:sz w:val="14"/>
              </w:rPr>
              <w:t>（規格K0102の34の備考1を除く。）</w:t>
            </w:r>
            <w:r>
              <w:rPr>
                <w:sz w:val="14"/>
              </w:rPr>
              <w:t>若しくは34.4</w:t>
            </w:r>
            <w:r w:rsidR="00453A94">
              <w:rPr>
                <w:sz w:val="14"/>
              </w:rPr>
              <w:t>（妨害となる物質としてハロゲン化合物又はハロゲン化水素が多量に含まれる試料を測定する場合にあっては、蒸留試薬溶液として、水約200ミリリットルに硫酸10ミリリットル、りん酸60ミリリットル及び塩化ナトリウム10グラムを溶かした溶液とグリセリン250ミリリットルを混合し、水を加えて1,000ミリリットルとしたものを用い、規格K0170-6の6図2</w:t>
            </w:r>
            <w:r w:rsidR="00C0085D">
              <w:rPr>
                <w:sz w:val="14"/>
              </w:rPr>
              <w:t>注記のアルミニウム溶液のラインを</w:t>
            </w:r>
            <w:r w:rsidR="00453A94">
              <w:rPr>
                <w:sz w:val="14"/>
              </w:rPr>
              <w:t>追加する。）</w:t>
            </w:r>
            <w:r>
              <w:rPr>
                <w:sz w:val="14"/>
              </w:rPr>
              <w:t>に定める方法</w:t>
            </w:r>
            <w:r w:rsidR="00453A94">
              <w:rPr>
                <w:sz w:val="14"/>
              </w:rPr>
              <w:t>又は規格K0102の34.1.1c</w:t>
            </w:r>
            <w:r w:rsidR="00165BC3">
              <w:rPr>
                <w:sz w:val="14"/>
              </w:rPr>
              <w:t>）（注</w:t>
            </w:r>
            <w:r w:rsidR="00453A94">
              <w:rPr>
                <w:sz w:val="14"/>
              </w:rPr>
              <w:t>(2)第３文及び規格K0102の34の備考1を除く。）に定める方法</w:t>
            </w:r>
            <w:r>
              <w:rPr>
                <w:sz w:val="14"/>
              </w:rPr>
              <w:t>（懸濁物質及びイオンクロマトグラフ法で妨害となる物質が共存しない</w:t>
            </w:r>
            <w:r w:rsidR="00453A94">
              <w:rPr>
                <w:sz w:val="14"/>
              </w:rPr>
              <w:t>ことを確認した</w:t>
            </w:r>
            <w:r>
              <w:rPr>
                <w:sz w:val="14"/>
              </w:rPr>
              <w:t>場合にあっては、これを省略することができる</w:t>
            </w:r>
            <w:r w:rsidR="00995821">
              <w:rPr>
                <w:sz w:val="14"/>
              </w:rPr>
              <w:t>。</w:t>
            </w:r>
            <w:r>
              <w:rPr>
                <w:sz w:val="14"/>
              </w:rPr>
              <w:t>）及び昭和46年環境庁告示第59号付表</w:t>
            </w:r>
            <w:r w:rsidR="00453A94">
              <w:rPr>
                <w:sz w:val="14"/>
              </w:rPr>
              <w:t>7</w:t>
            </w:r>
            <w:r>
              <w:rPr>
                <w:sz w:val="14"/>
              </w:rPr>
              <w:t>に掲げる方法</w:t>
            </w:r>
          </w:p>
        </w:tc>
      </w:tr>
      <w:tr w:rsidR="008A5D4B" w:rsidTr="00481F3F">
        <w:tc>
          <w:tcPr>
            <w:tcW w:w="198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3"/>
                <w:sz w:val="16"/>
              </w:rPr>
              <w:t>ほう素</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検液１㍑につき1mg以下</w:t>
            </w:r>
          </w:p>
        </w:tc>
        <w:tc>
          <w:tcPr>
            <w:tcW w:w="58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規格K0102の47.1,47.3又は47.4に定める方法</w:t>
            </w:r>
          </w:p>
        </w:tc>
      </w:tr>
      <w:tr w:rsidR="008A5D4B" w:rsidTr="00481F3F">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z w:val="16"/>
              </w:rPr>
              <w:t>1,4-ジオキサン</w:t>
            </w:r>
          </w:p>
        </w:tc>
        <w:tc>
          <w:tcPr>
            <w:tcW w:w="212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A5D4B" w:rsidRDefault="00C51960" w:rsidP="00C51960">
            <w:pPr>
              <w:overflowPunct/>
              <w:spacing w:line="240" w:lineRule="exact"/>
              <w:jc w:val="left"/>
              <w:rPr>
                <w:rFonts w:hint="default"/>
              </w:rPr>
            </w:pPr>
            <w:r>
              <w:rPr>
                <w:spacing w:val="-12"/>
                <w:sz w:val="14"/>
              </w:rPr>
              <w:t>検液１㍑につき0.05mg以下</w:t>
            </w:r>
          </w:p>
        </w:tc>
        <w:tc>
          <w:tcPr>
            <w:tcW w:w="581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A5D4B" w:rsidRDefault="00C51960" w:rsidP="00C51960">
            <w:pPr>
              <w:overflowPunct/>
              <w:spacing w:line="240" w:lineRule="exact"/>
              <w:jc w:val="left"/>
              <w:rPr>
                <w:rFonts w:hint="default"/>
              </w:rPr>
            </w:pPr>
            <w:r>
              <w:rPr>
                <w:sz w:val="14"/>
              </w:rPr>
              <w:t>昭和46年環境庁告示第59</w:t>
            </w:r>
            <w:r w:rsidR="00706147">
              <w:rPr>
                <w:sz w:val="14"/>
              </w:rPr>
              <w:t>号付表8</w:t>
            </w:r>
            <w:r>
              <w:rPr>
                <w:sz w:val="14"/>
              </w:rPr>
              <w:t>に掲げる方法</w:t>
            </w:r>
          </w:p>
        </w:tc>
      </w:tr>
    </w:tbl>
    <w:p w:rsidR="008A5D4B" w:rsidRDefault="00C51960" w:rsidP="00BE2C58">
      <w:pPr>
        <w:overflowPunct/>
        <w:spacing w:line="200" w:lineRule="exact"/>
        <w:jc w:val="left"/>
        <w:rPr>
          <w:rFonts w:hint="default"/>
        </w:rPr>
      </w:pPr>
      <w:r>
        <w:rPr>
          <w:spacing w:val="-14"/>
          <w:sz w:val="18"/>
        </w:rPr>
        <w:t xml:space="preserve">　　備　考</w:t>
      </w:r>
    </w:p>
    <w:p w:rsidR="008A5D4B" w:rsidRDefault="00C51960" w:rsidP="00BE2C58">
      <w:pPr>
        <w:overflowPunct/>
        <w:spacing w:line="200" w:lineRule="exact"/>
        <w:ind w:left="567" w:rightChars="-59" w:right="-140" w:hanging="567"/>
        <w:jc w:val="left"/>
        <w:rPr>
          <w:rFonts w:hint="default"/>
        </w:rPr>
      </w:pPr>
      <w:r>
        <w:rPr>
          <w:spacing w:val="-13"/>
          <w:sz w:val="18"/>
        </w:rPr>
        <w:t xml:space="preserve">    </w:t>
      </w:r>
      <w:r>
        <w:rPr>
          <w:spacing w:val="-14"/>
          <w:sz w:val="18"/>
        </w:rPr>
        <w:t>１．基準値の欄中、検液中濃度に係るものにあっては、平成3年環境庁告示第46号付表に定める方法より検液を作成し、これを用いて測定するものとする。</w:t>
      </w:r>
      <w:r>
        <w:rPr>
          <w:spacing w:val="-13"/>
          <w:sz w:val="18"/>
        </w:rPr>
        <w:t xml:space="preserve"> </w:t>
      </w:r>
    </w:p>
    <w:p w:rsidR="008A5D4B" w:rsidRDefault="00C51960" w:rsidP="00BE2C58">
      <w:pPr>
        <w:overflowPunct/>
        <w:spacing w:line="200" w:lineRule="exact"/>
        <w:ind w:rightChars="-59" w:right="-140"/>
        <w:jc w:val="left"/>
        <w:rPr>
          <w:rFonts w:hint="default"/>
        </w:rPr>
      </w:pPr>
      <w:r>
        <w:rPr>
          <w:spacing w:val="-14"/>
          <w:sz w:val="18"/>
        </w:rPr>
        <w:t xml:space="preserve">　　　　この場合においては、同表中「土壌」とあるのは、「土砂等」と読み替えるものとする。</w:t>
      </w:r>
      <w:r>
        <w:rPr>
          <w:spacing w:val="-13"/>
          <w:sz w:val="18"/>
        </w:rPr>
        <w:t xml:space="preserve"> </w:t>
      </w:r>
    </w:p>
    <w:p w:rsidR="008A5D4B" w:rsidRDefault="00C51960" w:rsidP="00BE2C58">
      <w:pPr>
        <w:overflowPunct/>
        <w:spacing w:line="200" w:lineRule="exact"/>
        <w:ind w:left="608" w:rightChars="-59" w:right="-140" w:hanging="608"/>
        <w:jc w:val="left"/>
        <w:rPr>
          <w:rFonts w:hint="default"/>
        </w:rPr>
      </w:pPr>
      <w:r>
        <w:rPr>
          <w:spacing w:val="-14"/>
          <w:sz w:val="18"/>
        </w:rPr>
        <w:t xml:space="preserve">　　２．基準値の欄中「検出されないこと。」とは、測定方法の欄に掲げる方法により測定した場合において、その結果が当該方法の定量限界を下回ることをいう。　</w:t>
      </w:r>
    </w:p>
    <w:p w:rsidR="008A5D4B" w:rsidRDefault="00C51960" w:rsidP="00BE2C58">
      <w:pPr>
        <w:overflowPunct/>
        <w:spacing w:line="200" w:lineRule="exact"/>
        <w:ind w:rightChars="-59" w:right="-140"/>
        <w:jc w:val="left"/>
        <w:rPr>
          <w:rFonts w:hint="default"/>
          <w:spacing w:val="-14"/>
          <w:sz w:val="18"/>
        </w:rPr>
      </w:pPr>
      <w:r>
        <w:rPr>
          <w:spacing w:val="-14"/>
          <w:sz w:val="18"/>
        </w:rPr>
        <w:t xml:space="preserve">　　３．有機燐とは、パラチオン、メチルパラチオン、メチルジメトン及びＥＰＮをいう。</w:t>
      </w:r>
    </w:p>
    <w:p w:rsidR="00C51960" w:rsidRPr="00481F3F" w:rsidRDefault="00706147" w:rsidP="00BE2C58">
      <w:pPr>
        <w:overflowPunct/>
        <w:spacing w:line="200" w:lineRule="exact"/>
        <w:ind w:left="566" w:rightChars="-59" w:right="-140" w:hangingChars="316" w:hanging="566"/>
        <w:jc w:val="left"/>
        <w:rPr>
          <w:rFonts w:hint="default"/>
        </w:rPr>
      </w:pPr>
      <w:r>
        <w:rPr>
          <w:spacing w:val="-14"/>
          <w:sz w:val="18"/>
        </w:rPr>
        <w:t xml:space="preserve">　　４．</w:t>
      </w:r>
      <w:r w:rsidR="00C0085D">
        <w:rPr>
          <w:spacing w:val="-14"/>
          <w:sz w:val="18"/>
        </w:rPr>
        <w:t>1,</w:t>
      </w:r>
      <w:r>
        <w:rPr>
          <w:spacing w:val="-14"/>
          <w:sz w:val="18"/>
        </w:rPr>
        <w:t>2-ジクロロエチレンの濃度は、規格K0125の</w:t>
      </w:r>
      <w:r w:rsidR="00C0085D">
        <w:rPr>
          <w:spacing w:val="-14"/>
          <w:sz w:val="18"/>
        </w:rPr>
        <w:t>5.1、</w:t>
      </w:r>
      <w:r>
        <w:rPr>
          <w:spacing w:val="-14"/>
          <w:sz w:val="18"/>
        </w:rPr>
        <w:t>5.2又は5.3.2に定める方法により測定されたシス体の濃度と規格K0125の</w:t>
      </w:r>
      <w:r w:rsidR="00C0085D">
        <w:rPr>
          <w:spacing w:val="-14"/>
          <w:sz w:val="18"/>
        </w:rPr>
        <w:t>5.1、</w:t>
      </w:r>
      <w:r>
        <w:rPr>
          <w:spacing w:val="-14"/>
          <w:sz w:val="18"/>
        </w:rPr>
        <w:t>5.2又は5.3.1に定める方法により測定されたトランス体の濃度の和とする。</w:t>
      </w:r>
    </w:p>
    <w:p w:rsidR="008A5D4B" w:rsidRDefault="00C51960">
      <w:pPr>
        <w:overflowPunct/>
        <w:jc w:val="left"/>
        <w:rPr>
          <w:rFonts w:hint="default"/>
        </w:rPr>
      </w:pPr>
      <w:r>
        <w:rPr>
          <w:rFonts w:hint="default"/>
          <w:spacing w:val="-16"/>
        </w:rPr>
        <w:br w:type="page"/>
      </w:r>
      <w:r>
        <w:rPr>
          <w:spacing w:val="-16"/>
        </w:rPr>
        <w:lastRenderedPageBreak/>
        <w:t>様式－4</w:t>
      </w:r>
    </w:p>
    <w:p w:rsidR="008A5D4B" w:rsidRDefault="00C51960">
      <w:pPr>
        <w:overflowPunct/>
        <w:spacing w:line="380" w:lineRule="exact"/>
        <w:jc w:val="center"/>
        <w:rPr>
          <w:rFonts w:hint="default"/>
        </w:rPr>
      </w:pPr>
      <w:r>
        <w:rPr>
          <w:spacing w:val="-21"/>
          <w:sz w:val="28"/>
        </w:rPr>
        <w:t>土　砂　等　採　取　元　証　明　書</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 xml:space="preserve">　</w:t>
      </w:r>
      <w:r w:rsidR="00481F3F">
        <w:rPr>
          <w:spacing w:val="-16"/>
        </w:rPr>
        <w:t xml:space="preserve">　　　　　　　　　　　</w:t>
      </w:r>
      <w:r>
        <w:rPr>
          <w:spacing w:val="-15"/>
        </w:rPr>
        <w:t xml:space="preserve">   </w:t>
      </w:r>
      <w:r>
        <w:rPr>
          <w:spacing w:val="-16"/>
        </w:rPr>
        <w:t>年　　　月　　　日</w:t>
      </w:r>
    </w:p>
    <w:p w:rsidR="008A5D4B" w:rsidRDefault="00C51960">
      <w:pPr>
        <w:overflowPunct/>
        <w:jc w:val="left"/>
        <w:rPr>
          <w:rFonts w:hint="default"/>
        </w:rPr>
      </w:pPr>
      <w:r>
        <w:rPr>
          <w:spacing w:val="-15"/>
        </w:rPr>
        <w:t xml:space="preserve">                        </w:t>
      </w:r>
      <w:r>
        <w:rPr>
          <w:spacing w:val="-16"/>
        </w:rPr>
        <w:t>様</w:t>
      </w: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00481F3F">
        <w:rPr>
          <w:spacing w:val="-15"/>
        </w:rPr>
        <w:t xml:space="preserve">　　</w:t>
      </w:r>
      <w:r>
        <w:rPr>
          <w:spacing w:val="-15"/>
        </w:rPr>
        <w:t xml:space="preserve">      </w:t>
      </w:r>
      <w:r>
        <w:rPr>
          <w:spacing w:val="-16"/>
        </w:rPr>
        <w:t>採取元（発生元）事業者</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00481F3F">
        <w:rPr>
          <w:spacing w:val="-15"/>
        </w:rPr>
        <w:t xml:space="preserve">　　</w:t>
      </w:r>
      <w:r>
        <w:rPr>
          <w:spacing w:val="-15"/>
        </w:rPr>
        <w:t xml:space="preserve">          </w:t>
      </w:r>
      <w:r>
        <w:rPr>
          <w:spacing w:val="-16"/>
        </w:rPr>
        <w:t>住　　　　所</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sidRPr="00C51960">
        <w:rPr>
          <w:spacing w:val="97"/>
          <w:fitText w:val="1423" w:id="58"/>
        </w:rPr>
        <w:t>事業者</w:t>
      </w:r>
      <w:r w:rsidRPr="00C51960">
        <w:rPr>
          <w:fitText w:val="1423" w:id="58"/>
        </w:rPr>
        <w:t>名</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Pr>
          <w:spacing w:val="-16"/>
        </w:rPr>
        <w:t>代表者又は現場責任者</w:t>
      </w:r>
      <w:r>
        <w:rPr>
          <w:spacing w:val="-15"/>
        </w:rPr>
        <w:t xml:space="preserve">            </w:t>
      </w:r>
      <w:r>
        <w:rPr>
          <w:spacing w:val="-16"/>
        </w:rPr>
        <w:t xml:space="preserve">　</w:t>
      </w:r>
      <w:r>
        <w:rPr>
          <w:spacing w:val="-15"/>
        </w:rPr>
        <w:t xml:space="preserve"> </w:t>
      </w:r>
      <w:r>
        <w:rPr>
          <w:spacing w:val="-16"/>
        </w:rPr>
        <w:t>印</w:t>
      </w:r>
    </w:p>
    <w:p w:rsidR="008A5D4B" w:rsidRDefault="00C51960">
      <w:pPr>
        <w:overflowPunct/>
        <w:jc w:val="left"/>
        <w:rPr>
          <w:rFonts w:hint="default"/>
        </w:rPr>
      </w:pPr>
      <w:r>
        <w:rPr>
          <w:spacing w:val="-15"/>
        </w:rPr>
        <w:t xml:space="preserve">                              </w:t>
      </w:r>
      <w:r w:rsidR="00481F3F">
        <w:rPr>
          <w:spacing w:val="-15"/>
        </w:rPr>
        <w:t xml:space="preserve">　　　　　　</w:t>
      </w:r>
      <w:r>
        <w:rPr>
          <w:spacing w:val="-15"/>
        </w:rPr>
        <w:t xml:space="preserve">         </w:t>
      </w:r>
      <w:r>
        <w:rPr>
          <w:spacing w:val="-16"/>
        </w:rPr>
        <w:t>電話番号</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搬出する土砂等が次の工事現場から採取（発生）された土砂等であることを証明します。</w:t>
      </w:r>
    </w:p>
    <w:p w:rsidR="008A5D4B" w:rsidRDefault="008A5D4B">
      <w:pPr>
        <w:overflowPunct/>
        <w:jc w:val="left"/>
        <w:rPr>
          <w:rFonts w:hint="default"/>
        </w:rPr>
      </w:pPr>
    </w:p>
    <w:p w:rsidR="008A5D4B" w:rsidRDefault="008A5D4B">
      <w:pPr>
        <w:jc w:val="left"/>
        <w:rPr>
          <w:rFonts w:hint="default"/>
        </w:rPr>
      </w:pPr>
    </w:p>
    <w:tbl>
      <w:tblPr>
        <w:tblW w:w="0" w:type="auto"/>
        <w:tblInd w:w="120" w:type="dxa"/>
        <w:tblLayout w:type="fixed"/>
        <w:tblCellMar>
          <w:left w:w="0" w:type="dxa"/>
          <w:right w:w="0" w:type="dxa"/>
        </w:tblCellMar>
        <w:tblLook w:val="0000" w:firstRow="0" w:lastRow="0" w:firstColumn="0" w:lastColumn="0" w:noHBand="0" w:noVBand="0"/>
      </w:tblPr>
      <w:tblGrid>
        <w:gridCol w:w="3009"/>
        <w:gridCol w:w="1711"/>
        <w:gridCol w:w="5132"/>
      </w:tblGrid>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土砂等の採取場所の所在地</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土砂等が建設工事等により</w:t>
            </w:r>
          </w:p>
          <w:p w:rsidR="008A5D4B" w:rsidRDefault="00C51960">
            <w:pPr>
              <w:overflowPunct/>
              <w:spacing w:line="408" w:lineRule="exact"/>
              <w:jc w:val="left"/>
              <w:rPr>
                <w:rFonts w:hint="default"/>
              </w:rPr>
            </w:pPr>
            <w:r>
              <w:rPr>
                <w:spacing w:val="-16"/>
              </w:rPr>
              <w:t>発生した場合にあっては、</w:t>
            </w:r>
          </w:p>
          <w:p w:rsidR="008A5D4B" w:rsidRDefault="00C51960">
            <w:pPr>
              <w:overflowPunct/>
              <w:spacing w:line="408" w:lineRule="exact"/>
              <w:jc w:val="left"/>
              <w:rPr>
                <w:rFonts w:hint="default"/>
              </w:rPr>
            </w:pPr>
            <w:r>
              <w:rPr>
                <w:spacing w:val="-16"/>
              </w:rPr>
              <w:t>建設工事等の概要</w:t>
            </w:r>
          </w:p>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工事名</w:t>
            </w: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tcBorders>
              <w:top w:val="nil"/>
              <w:left w:val="single" w:sz="4" w:space="0" w:color="000000"/>
              <w:bottom w:val="nil"/>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発注者</w:t>
            </w:r>
          </w:p>
          <w:p w:rsidR="008A5D4B" w:rsidRDefault="008A5D4B">
            <w:pPr>
              <w:spacing w:line="408" w:lineRule="exact"/>
              <w:jc w:val="left"/>
              <w:rPr>
                <w:rFonts w:hint="default"/>
              </w:rPr>
            </w:pP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氏名：</w:t>
            </w:r>
          </w:p>
          <w:p w:rsidR="008A5D4B" w:rsidRDefault="00C51960">
            <w:pPr>
              <w:overflowPunct/>
              <w:spacing w:line="408" w:lineRule="exact"/>
              <w:jc w:val="left"/>
              <w:rPr>
                <w:rFonts w:hint="default"/>
              </w:rPr>
            </w:pPr>
            <w:r>
              <w:rPr>
                <w:spacing w:val="-16"/>
              </w:rPr>
              <w:t>住所：</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6"/>
              </w:rPr>
              <w:t>電話番号：</w:t>
            </w:r>
          </w:p>
        </w:tc>
      </w:tr>
      <w:tr w:rsidR="008A5D4B" w:rsidTr="00481F3F">
        <w:tc>
          <w:tcPr>
            <w:tcW w:w="3009"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工事施行期間</w:t>
            </w:r>
            <w:r>
              <w:rPr>
                <w:spacing w:val="-15"/>
              </w:rPr>
              <w:t xml:space="preserve"> </w:t>
            </w:r>
          </w:p>
        </w:tc>
        <w:tc>
          <w:tcPr>
            <w:tcW w:w="5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rFonts w:ascii="ＭＳ 明朝" w:eastAsia="ＭＳ 明朝" w:hAnsi="ＭＳ 明朝"/>
                <w:spacing w:val="-15"/>
              </w:rPr>
              <w:t xml:space="preserve"> </w:t>
            </w:r>
            <w:r w:rsidR="00481F3F">
              <w:rPr>
                <w:rFonts w:ascii="ＭＳ 明朝" w:eastAsia="ＭＳ 明朝" w:hAnsi="ＭＳ 明朝"/>
                <w:spacing w:val="-15"/>
              </w:rPr>
              <w:t xml:space="preserve">　　　　</w:t>
            </w:r>
            <w:r>
              <w:rPr>
                <w:spacing w:val="-15"/>
              </w:rPr>
              <w:t xml:space="preserve">  </w:t>
            </w:r>
            <w:r>
              <w:rPr>
                <w:spacing w:val="-16"/>
              </w:rPr>
              <w:t>年　月　日から　　年　月　日まで</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当該埋立て等区域への土砂等の搬入予定量</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今回の証明に係る土砂等の量</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当該埋立て等区域への土砂等の搬入期間</w:t>
            </w: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年　　月　　日から　　　年　　月　　日　</w:t>
            </w:r>
            <w:r>
              <w:rPr>
                <w:spacing w:val="-15"/>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発生土砂等の土壌検査結果</w:t>
            </w:r>
          </w:p>
          <w:p w:rsidR="008A5D4B" w:rsidRDefault="00C51960">
            <w:pPr>
              <w:overflowPunct/>
              <w:spacing w:line="408" w:lineRule="exact"/>
              <w:jc w:val="left"/>
              <w:rPr>
                <w:rFonts w:hint="default"/>
              </w:rPr>
            </w:pPr>
            <w:r>
              <w:rPr>
                <w:spacing w:val="-16"/>
              </w:rPr>
              <w:t>証明書の有無</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Pr>
                <w:spacing w:val="-16"/>
              </w:rPr>
              <w:t>有　　　　無</w:t>
            </w:r>
            <w:r>
              <w:rPr>
                <w:spacing w:val="-15"/>
              </w:rPr>
              <w:t xml:space="preserve">                              </w:t>
            </w:r>
            <w:r>
              <w:rPr>
                <w:spacing w:val="-16"/>
              </w:rPr>
              <w:t xml:space="preserve">　</w:t>
            </w:r>
          </w:p>
          <w:p w:rsidR="008A5D4B" w:rsidRDefault="008A5D4B">
            <w:pPr>
              <w:spacing w:line="408" w:lineRule="exact"/>
              <w:jc w:val="left"/>
              <w:rPr>
                <w:rFonts w:hint="default"/>
              </w:rPr>
            </w:pP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証明に係る土砂等の運搬事業者名、住所及び電話番号</w:t>
            </w:r>
          </w:p>
          <w:p w:rsidR="008A5D4B" w:rsidRDefault="008A5D4B">
            <w:pPr>
              <w:spacing w:line="408" w:lineRule="exact"/>
              <w:jc w:val="left"/>
              <w:rPr>
                <w:rFonts w:hint="default"/>
              </w:rPr>
            </w:pPr>
          </w:p>
        </w:tc>
        <w:tc>
          <w:tcPr>
            <w:tcW w:w="6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spacing w:val="-16"/>
              </w:rPr>
              <w:t>運搬事業者名：</w:t>
            </w:r>
          </w:p>
          <w:p w:rsidR="008A5D4B" w:rsidRDefault="00C51960">
            <w:pPr>
              <w:overflowPunct/>
              <w:spacing w:line="408" w:lineRule="exact"/>
              <w:jc w:val="left"/>
              <w:rPr>
                <w:rFonts w:hint="default"/>
              </w:rPr>
            </w:pPr>
            <w:r>
              <w:rPr>
                <w:spacing w:val="-15"/>
              </w:rPr>
              <w:t xml:space="preserve"> </w:t>
            </w:r>
            <w:r>
              <w:rPr>
                <w:spacing w:val="-16"/>
              </w:rPr>
              <w:t>住所</w:t>
            </w:r>
            <w:r>
              <w:rPr>
                <w:spacing w:val="-15"/>
              </w:rPr>
              <w:t xml:space="preserve">        </w:t>
            </w:r>
            <w:r>
              <w:rPr>
                <w:spacing w:val="-16"/>
              </w:rPr>
              <w:t>：</w:t>
            </w:r>
          </w:p>
          <w:p w:rsidR="008A5D4B" w:rsidRDefault="00C51960">
            <w:pPr>
              <w:overflowPunct/>
              <w:spacing w:line="408" w:lineRule="exact"/>
              <w:jc w:val="left"/>
              <w:rPr>
                <w:rFonts w:hint="default"/>
              </w:rPr>
            </w:pPr>
            <w:r>
              <w:rPr>
                <w:spacing w:val="-15"/>
              </w:rPr>
              <w:t xml:space="preserve"> </w:t>
            </w:r>
            <w:r>
              <w:rPr>
                <w:spacing w:val="-16"/>
              </w:rPr>
              <w:t>電話番号</w:t>
            </w:r>
            <w:r>
              <w:rPr>
                <w:spacing w:val="-15"/>
              </w:rPr>
              <w:t xml:space="preserve">    </w:t>
            </w:r>
            <w:r>
              <w:rPr>
                <w:spacing w:val="-16"/>
              </w:rPr>
              <w:t>：</w:t>
            </w:r>
            <w:r>
              <w:rPr>
                <w:spacing w:val="-15"/>
              </w:rPr>
              <w:t xml:space="preserve">                                  </w:t>
            </w:r>
            <w:r>
              <w:rPr>
                <w:spacing w:val="-16"/>
              </w:rPr>
              <w:t xml:space="preserve">　</w:t>
            </w:r>
          </w:p>
        </w:tc>
      </w:tr>
    </w:tbl>
    <w:p w:rsidR="008A5D4B" w:rsidRDefault="00C51960">
      <w:pPr>
        <w:overflowPunct/>
        <w:ind w:left="475" w:hanging="475"/>
        <w:jc w:val="left"/>
        <w:rPr>
          <w:rFonts w:hint="default"/>
        </w:rPr>
      </w:pPr>
      <w:r>
        <w:rPr>
          <w:spacing w:val="-16"/>
        </w:rPr>
        <w:t>（注）特定事業区域へ搬出する場合の宛名は、県条例第19条により許可を受けたものとし、証明者は搬出側の発注者から請け負った施工業者とする。</w:t>
      </w:r>
    </w:p>
    <w:p w:rsidR="008A5D4B" w:rsidRDefault="00C51960">
      <w:pPr>
        <w:overflowPunct/>
        <w:ind w:left="475" w:hanging="475"/>
        <w:jc w:val="left"/>
        <w:rPr>
          <w:rFonts w:hint="default"/>
        </w:rPr>
      </w:pPr>
      <w:r>
        <w:rPr>
          <w:spacing w:val="-15"/>
        </w:rPr>
        <w:t xml:space="preserve">      </w:t>
      </w:r>
      <w:r>
        <w:rPr>
          <w:spacing w:val="-16"/>
        </w:rPr>
        <w:t>特定事業区域以外へ搬出する場合の宛名は、搬入側の発注者とし、証明者は搬出側の発注者から請け負った施工業者とする｡</w:t>
      </w:r>
    </w:p>
    <w:p w:rsidR="008A5D4B" w:rsidRDefault="008A5D4B">
      <w:pPr>
        <w:overflowPunct/>
        <w:jc w:val="left"/>
        <w:rPr>
          <w:rFonts w:hint="default"/>
        </w:rPr>
      </w:pPr>
    </w:p>
    <w:p w:rsidR="008A5D4B" w:rsidRDefault="00C51960">
      <w:pPr>
        <w:overflowPunct/>
        <w:jc w:val="left"/>
        <w:rPr>
          <w:rFonts w:hint="default"/>
        </w:rPr>
      </w:pPr>
      <w:r>
        <w:rPr>
          <w:spacing w:val="-16"/>
        </w:rPr>
        <w:lastRenderedPageBreak/>
        <w:t>別表</w:t>
      </w:r>
      <w:r>
        <w:rPr>
          <w:spacing w:val="-15"/>
        </w:rPr>
        <w:t xml:space="preserve"> </w:t>
      </w:r>
      <w:r>
        <w:rPr>
          <w:spacing w:val="-16"/>
        </w:rPr>
        <w:t>2</w:t>
      </w:r>
    </w:p>
    <w:p w:rsidR="008A5D4B" w:rsidRDefault="00C51960">
      <w:pPr>
        <w:overflowPunct/>
        <w:spacing w:line="379" w:lineRule="exact"/>
        <w:ind w:left="807" w:hanging="807"/>
        <w:jc w:val="center"/>
        <w:rPr>
          <w:rFonts w:hint="default"/>
          <w:sz w:val="28"/>
        </w:rPr>
      </w:pPr>
      <w:r>
        <w:rPr>
          <w:spacing w:val="-19"/>
          <w:sz w:val="26"/>
        </w:rPr>
        <w:t>試　料　の　採　取　方　法</w:t>
      </w:r>
    </w:p>
    <w:p w:rsidR="008A5D4B" w:rsidRDefault="008A5D4B">
      <w:pPr>
        <w:overflowPunct/>
        <w:ind w:left="807" w:hanging="807"/>
        <w:jc w:val="left"/>
        <w:rPr>
          <w:rFonts w:hint="default"/>
        </w:rPr>
      </w:pPr>
    </w:p>
    <w:p w:rsidR="008A5D4B" w:rsidRDefault="00C51960">
      <w:pPr>
        <w:overflowPunct/>
        <w:jc w:val="left"/>
        <w:rPr>
          <w:rFonts w:hint="default"/>
        </w:rPr>
      </w:pPr>
      <w:r>
        <w:rPr>
          <w:spacing w:val="-16"/>
        </w:rPr>
        <w:t>１　搬出する土砂等の採取方法</w:t>
      </w:r>
    </w:p>
    <w:p w:rsidR="008A5D4B" w:rsidRDefault="008A5D4B">
      <w:pPr>
        <w:overflowPunct/>
        <w:jc w:val="left"/>
        <w:rPr>
          <w:rFonts w:hint="default"/>
        </w:rPr>
      </w:pPr>
    </w:p>
    <w:p w:rsidR="008A5D4B" w:rsidRDefault="00C51960">
      <w:pPr>
        <w:overflowPunct/>
        <w:ind w:left="711" w:hanging="711"/>
        <w:jc w:val="left"/>
        <w:rPr>
          <w:rFonts w:hint="default"/>
        </w:rPr>
      </w:pPr>
      <w:r>
        <w:rPr>
          <w:spacing w:val="-15"/>
        </w:rPr>
        <w:t xml:space="preserve">    </w:t>
      </w:r>
      <w:r>
        <w:rPr>
          <w:spacing w:val="-16"/>
        </w:rPr>
        <w:t>ア　土壌検査のための試料は、埋立て等に使用しようとする土砂等の採取場所毎に、当該土砂等の量がおおむね4,000㎥につき１回の割合で採取すること。</w:t>
      </w:r>
    </w:p>
    <w:p w:rsidR="008A5D4B" w:rsidRDefault="00C51960">
      <w:pPr>
        <w:overflowPunct/>
        <w:jc w:val="left"/>
        <w:rPr>
          <w:rFonts w:hint="default"/>
        </w:rPr>
      </w:pPr>
      <w:r>
        <w:rPr>
          <w:spacing w:val="-16"/>
        </w:rPr>
        <w:t xml:space="preserve">　　　　ただし、採取場ごとに１試料は採取すること。</w:t>
      </w:r>
    </w:p>
    <w:p w:rsidR="008A5D4B" w:rsidRDefault="008A5D4B">
      <w:pPr>
        <w:overflowPunct/>
        <w:jc w:val="left"/>
        <w:rPr>
          <w:rFonts w:hint="default"/>
        </w:rPr>
      </w:pPr>
    </w:p>
    <w:p w:rsidR="008A5D4B" w:rsidRDefault="00C51960">
      <w:pPr>
        <w:overflowPunct/>
        <w:ind w:left="711" w:hanging="711"/>
        <w:jc w:val="left"/>
        <w:rPr>
          <w:rFonts w:hint="default"/>
        </w:rPr>
      </w:pPr>
      <w:r>
        <w:rPr>
          <w:spacing w:val="-15"/>
        </w:rPr>
        <w:t xml:space="preserve">    </w:t>
      </w:r>
      <w:r>
        <w:rPr>
          <w:spacing w:val="-16"/>
        </w:rPr>
        <w:t>イ</w:t>
      </w:r>
      <w:r>
        <w:rPr>
          <w:spacing w:val="-15"/>
        </w:rPr>
        <w:t xml:space="preserve">  </w:t>
      </w:r>
      <w:r>
        <w:rPr>
          <w:spacing w:val="-16"/>
        </w:rPr>
        <w:t>上記の場合において、土壌検査のための試料とする土砂等の採取は、原則として、分散した任意の5地点を決め、その5地点から採取された土砂等を等量混合し、１試料とすること。</w:t>
      </w:r>
    </w:p>
    <w:p w:rsidR="008A5D4B" w:rsidRDefault="008A5D4B">
      <w:pPr>
        <w:overflowPunct/>
        <w:jc w:val="left"/>
        <w:rPr>
          <w:rFonts w:hint="default"/>
        </w:rPr>
      </w:pPr>
    </w:p>
    <w:p w:rsidR="008A5D4B" w:rsidRDefault="00C51960">
      <w:pPr>
        <w:overflowPunct/>
        <w:jc w:val="left"/>
        <w:rPr>
          <w:rFonts w:hint="default"/>
        </w:rPr>
      </w:pPr>
      <w:r>
        <w:rPr>
          <w:spacing w:val="-16"/>
        </w:rPr>
        <w:t xml:space="preserve">　</w:t>
      </w:r>
      <w:r>
        <w:rPr>
          <w:spacing w:val="-15"/>
        </w:rPr>
        <w:t xml:space="preserve">  </w:t>
      </w:r>
      <w:r>
        <w:rPr>
          <w:spacing w:val="-16"/>
        </w:rPr>
        <w:t>ウ　深さについては、地表から50cmまでの土砂等を均等に採取すること。</w:t>
      </w:r>
    </w:p>
    <w:p w:rsidR="008A5D4B" w:rsidRDefault="008A5D4B">
      <w:pPr>
        <w:overflowPunct/>
        <w:jc w:val="left"/>
        <w:rPr>
          <w:rFonts w:hint="default"/>
        </w:rPr>
      </w:pPr>
    </w:p>
    <w:p w:rsidR="008A5D4B" w:rsidRDefault="00C51960">
      <w:pPr>
        <w:overflowPunct/>
        <w:ind w:left="711" w:hanging="711"/>
        <w:jc w:val="left"/>
        <w:rPr>
          <w:rFonts w:hint="default"/>
        </w:rPr>
      </w:pPr>
      <w:r>
        <w:rPr>
          <w:spacing w:val="-16"/>
        </w:rPr>
        <w:t xml:space="preserve">　</w:t>
      </w:r>
      <w:r>
        <w:rPr>
          <w:spacing w:val="-15"/>
        </w:rPr>
        <w:t xml:space="preserve">  </w:t>
      </w:r>
      <w:r>
        <w:t>エ</w:t>
      </w:r>
      <w:r>
        <w:rPr>
          <w:spacing w:val="-16"/>
        </w:rPr>
        <w:t xml:space="preserve">　ただし、第１種特定有害物質（※土壌汚染対策法施行規則第４条第３項第２号イに規定する１２物質）に係るもの及び</w:t>
      </w:r>
      <w:r>
        <w:t>1,4-ジオキサン</w:t>
      </w:r>
      <w:r>
        <w:rPr>
          <w:spacing w:val="-16"/>
        </w:rPr>
        <w:t>については、上記イ及びウに係わらず、代表的な地点１地点において、50cmまでのできるだけ深い位置で採取すること。</w:t>
      </w:r>
    </w:p>
    <w:p w:rsidR="008A5D4B" w:rsidRDefault="008A5D4B">
      <w:pPr>
        <w:overflowPunct/>
        <w:jc w:val="left"/>
        <w:rPr>
          <w:rFonts w:hint="default"/>
        </w:rPr>
      </w:pPr>
    </w:p>
    <w:p w:rsidR="008A5D4B" w:rsidRDefault="00C51960" w:rsidP="004679ED">
      <w:pPr>
        <w:overflowPunct/>
        <w:ind w:left="948" w:hanging="237"/>
        <w:jc w:val="left"/>
        <w:rPr>
          <w:rFonts w:hint="default"/>
        </w:rPr>
      </w:pPr>
      <w:r>
        <w:t>※ジクロロメタン、四塩化炭素、クロロエチレン、1,2-ジクロロエタン、1,1-ジクロロエチレン、1,2-ジクロロエチレン、1,1,1-トリクロロエタン、1,1,2-トリクロロエタン、トリクロロエチレン、テトラクロロエチレン、1,3-ジクロロプロペン、ベンゼンの１２物質。</w:t>
      </w: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color w:val="auto"/>
        </w:rPr>
        <w:sectPr w:rsidR="008A5D4B" w:rsidSect="00481F3F">
          <w:footerReference w:type="even" r:id="rId14"/>
          <w:footerReference w:type="default" r:id="rId15"/>
          <w:footnotePr>
            <w:numRestart w:val="eachPage"/>
          </w:footnotePr>
          <w:endnotePr>
            <w:numFmt w:val="decimal"/>
          </w:endnotePr>
          <w:pgSz w:w="11906" w:h="16838"/>
          <w:pgMar w:top="1134" w:right="849" w:bottom="851" w:left="1134" w:header="340" w:footer="807" w:gutter="0"/>
          <w:cols w:space="720"/>
          <w:docGrid w:type="linesAndChars" w:linePitch="310" w:charSpace="5560"/>
        </w:sectPr>
      </w:pPr>
    </w:p>
    <w:p w:rsidR="008A5D4B" w:rsidRDefault="00C51960">
      <w:pPr>
        <w:overflowPunct/>
        <w:jc w:val="left"/>
        <w:rPr>
          <w:rFonts w:hint="default"/>
        </w:rPr>
      </w:pPr>
      <w:r>
        <w:rPr>
          <w:spacing w:val="-16"/>
        </w:rPr>
        <w:lastRenderedPageBreak/>
        <w:t xml:space="preserve">　</w:t>
      </w:r>
    </w:p>
    <w:p w:rsidR="008A5D4B" w:rsidRDefault="00C51960">
      <w:pPr>
        <w:overflowPunct/>
        <w:jc w:val="left"/>
        <w:rPr>
          <w:rFonts w:hint="default"/>
        </w:rPr>
      </w:pPr>
      <w:r>
        <w:rPr>
          <w:spacing w:val="-16"/>
        </w:rPr>
        <w:t>様式－5</w:t>
      </w:r>
    </w:p>
    <w:p w:rsidR="008A5D4B" w:rsidRDefault="00C51960">
      <w:pPr>
        <w:overflowPunct/>
        <w:spacing w:line="380" w:lineRule="exact"/>
        <w:jc w:val="center"/>
        <w:rPr>
          <w:rFonts w:hint="default"/>
        </w:rPr>
      </w:pPr>
      <w:r>
        <w:rPr>
          <w:spacing w:val="-21"/>
          <w:sz w:val="28"/>
        </w:rPr>
        <w:t>搬　出　土　砂　証　明　書</w:t>
      </w: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sidR="00481F3F">
        <w:rPr>
          <w:spacing w:val="-15"/>
        </w:rPr>
        <w:t xml:space="preserve">　　　　　　　　　　　</w:t>
      </w:r>
      <w:r>
        <w:rPr>
          <w:spacing w:val="-16"/>
        </w:rPr>
        <w:t xml:space="preserve">　</w:t>
      </w:r>
      <w:r>
        <w:rPr>
          <w:spacing w:val="-15"/>
        </w:rPr>
        <w:t xml:space="preserve">   </w:t>
      </w:r>
      <w:r>
        <w:rPr>
          <w:spacing w:val="-16"/>
        </w:rPr>
        <w:t>年　　　月　　　日</w:t>
      </w:r>
    </w:p>
    <w:p w:rsidR="008A5D4B" w:rsidRDefault="00C51960">
      <w:pPr>
        <w:overflowPunct/>
        <w:jc w:val="left"/>
        <w:rPr>
          <w:rFonts w:hint="default"/>
        </w:rPr>
      </w:pPr>
      <w:r>
        <w:rPr>
          <w:spacing w:val="-15"/>
        </w:rPr>
        <w:t xml:space="preserve">                        </w:t>
      </w:r>
      <w:r>
        <w:rPr>
          <w:spacing w:val="-16"/>
        </w:rPr>
        <w:t>様</w:t>
      </w: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p>
    <w:p w:rsidR="008A5D4B" w:rsidRDefault="00C51960">
      <w:pPr>
        <w:overflowPunct/>
        <w:jc w:val="left"/>
        <w:rPr>
          <w:rFonts w:hint="default"/>
        </w:rPr>
      </w:pPr>
      <w:r>
        <w:rPr>
          <w:spacing w:val="-15"/>
        </w:rPr>
        <w:t xml:space="preserve">                                       </w:t>
      </w:r>
    </w:p>
    <w:p w:rsidR="008A5D4B" w:rsidRDefault="00C51960">
      <w:pPr>
        <w:overflowPunct/>
        <w:ind w:left="4150" w:firstLine="2371"/>
        <w:jc w:val="left"/>
        <w:rPr>
          <w:rFonts w:hint="default"/>
        </w:rPr>
      </w:pPr>
      <w:r>
        <w:rPr>
          <w:spacing w:val="-16"/>
        </w:rPr>
        <w:t>発注者名</w:t>
      </w:r>
      <w:r>
        <w:rPr>
          <w:spacing w:val="-7"/>
        </w:rPr>
        <w:t xml:space="preserve"> </w:t>
      </w:r>
      <w:r>
        <w:t xml:space="preserve">　</w:t>
      </w:r>
      <w:r>
        <w:rPr>
          <w:spacing w:val="-7"/>
        </w:rPr>
        <w:t xml:space="preserve">    </w:t>
      </w:r>
      <w:r>
        <w:t>印</w:t>
      </w:r>
    </w:p>
    <w:p w:rsidR="008A5D4B" w:rsidRDefault="008A5D4B">
      <w:pPr>
        <w:overflowPunct/>
        <w:jc w:val="left"/>
        <w:rPr>
          <w:rFonts w:hint="default"/>
        </w:rPr>
      </w:pPr>
    </w:p>
    <w:p w:rsidR="008A5D4B" w:rsidRDefault="008A5D4B">
      <w:pPr>
        <w:overflowPunct/>
        <w:jc w:val="left"/>
        <w:rPr>
          <w:rFonts w:hint="default"/>
        </w:rPr>
      </w:pPr>
    </w:p>
    <w:p w:rsidR="008A5D4B" w:rsidRDefault="008A5D4B">
      <w:pPr>
        <w:overflowPunct/>
        <w:jc w:val="left"/>
        <w:rPr>
          <w:rFonts w:hint="default"/>
        </w:rPr>
      </w:pPr>
    </w:p>
    <w:p w:rsidR="008A5D4B" w:rsidRDefault="00C51960">
      <w:pPr>
        <w:overflowPunct/>
        <w:jc w:val="left"/>
        <w:rPr>
          <w:rFonts w:hint="default"/>
        </w:rPr>
      </w:pPr>
      <w:r>
        <w:rPr>
          <w:spacing w:val="-15"/>
        </w:rPr>
        <w:t xml:space="preserve">  </w:t>
      </w:r>
      <w:r>
        <w:rPr>
          <w:spacing w:val="-16"/>
        </w:rPr>
        <w:t xml:space="preserve">　搬出する土砂等については、下記のとおり、汚染された土砂で無いことを証明します。</w:t>
      </w:r>
    </w:p>
    <w:p w:rsidR="008A5D4B" w:rsidRDefault="00C51960">
      <w:pPr>
        <w:overflowPunct/>
        <w:jc w:val="left"/>
        <w:rPr>
          <w:rFonts w:hint="default"/>
        </w:rPr>
      </w:pPr>
      <w:r>
        <w:rPr>
          <w:spacing w:val="-16"/>
        </w:rPr>
        <w:t xml:space="preserve">　</w:t>
      </w:r>
    </w:p>
    <w:p w:rsidR="008A5D4B" w:rsidRDefault="008A5D4B">
      <w:pPr>
        <w:jc w:val="left"/>
        <w:rPr>
          <w:rFonts w:hint="default"/>
        </w:rPr>
      </w:pPr>
    </w:p>
    <w:tbl>
      <w:tblPr>
        <w:tblW w:w="0" w:type="auto"/>
        <w:tblInd w:w="120" w:type="dxa"/>
        <w:tblLayout w:type="fixed"/>
        <w:tblCellMar>
          <w:left w:w="0" w:type="dxa"/>
          <w:right w:w="0" w:type="dxa"/>
        </w:tblCellMar>
        <w:tblLook w:val="0000" w:firstRow="0" w:lastRow="0" w:firstColumn="0" w:lastColumn="0" w:noHBand="0" w:noVBand="0"/>
      </w:tblPr>
      <w:tblGrid>
        <w:gridCol w:w="3009"/>
        <w:gridCol w:w="1711"/>
        <w:gridCol w:w="4707"/>
      </w:tblGrid>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土砂等の採取場所の所在地</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val="restart"/>
            <w:tcBorders>
              <w:top w:val="single" w:sz="4" w:space="0" w:color="000000"/>
              <w:left w:val="single" w:sz="4" w:space="0" w:color="000000"/>
              <w:bottom w:val="nil"/>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土砂等が建設工事等により</w:t>
            </w:r>
          </w:p>
          <w:p w:rsidR="008A5D4B" w:rsidRDefault="00C51960">
            <w:pPr>
              <w:overflowPunct/>
              <w:spacing w:line="408" w:lineRule="exact"/>
              <w:jc w:val="left"/>
              <w:rPr>
                <w:rFonts w:hint="default"/>
              </w:rPr>
            </w:pPr>
            <w:r>
              <w:rPr>
                <w:spacing w:val="-16"/>
              </w:rPr>
              <w:t>発生した場合にあっては、</w:t>
            </w:r>
          </w:p>
          <w:p w:rsidR="008A5D4B" w:rsidRDefault="00C51960">
            <w:pPr>
              <w:overflowPunct/>
              <w:spacing w:line="408" w:lineRule="exact"/>
              <w:jc w:val="left"/>
              <w:rPr>
                <w:rFonts w:hint="default"/>
              </w:rPr>
            </w:pPr>
            <w:r>
              <w:rPr>
                <w:spacing w:val="-16"/>
              </w:rPr>
              <w:t>建設工事等の概要</w:t>
            </w:r>
          </w:p>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工事名</w:t>
            </w: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r>
      <w:tr w:rsidR="008A5D4B" w:rsidTr="00481F3F">
        <w:tc>
          <w:tcPr>
            <w:tcW w:w="3009" w:type="dxa"/>
            <w:vMerge/>
            <w:tcBorders>
              <w:top w:val="nil"/>
              <w:left w:val="single" w:sz="4" w:space="0" w:color="000000"/>
              <w:bottom w:val="nil"/>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6"/>
              </w:rPr>
              <w:t>事業者</w:t>
            </w:r>
          </w:p>
          <w:p w:rsidR="008A5D4B" w:rsidRDefault="008A5D4B">
            <w:pPr>
              <w:spacing w:line="408" w:lineRule="exact"/>
              <w:jc w:val="left"/>
              <w:rPr>
                <w:rFonts w:hint="default"/>
              </w:rPr>
            </w:pP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事業者名：</w:t>
            </w:r>
          </w:p>
          <w:p w:rsidR="008A5D4B" w:rsidRDefault="00C51960">
            <w:pPr>
              <w:overflowPunct/>
              <w:spacing w:line="408" w:lineRule="exact"/>
              <w:jc w:val="left"/>
              <w:rPr>
                <w:rFonts w:hint="default"/>
              </w:rPr>
            </w:pPr>
            <w:r>
              <w:rPr>
                <w:spacing w:val="-16"/>
              </w:rPr>
              <w:t>住　　所：</w:t>
            </w:r>
          </w:p>
          <w:p w:rsidR="008A5D4B" w:rsidRDefault="00C51960">
            <w:pPr>
              <w:overflowPunct/>
              <w:spacing w:line="408" w:lineRule="exact"/>
              <w:jc w:val="left"/>
              <w:rPr>
                <w:rFonts w:hint="default"/>
              </w:rPr>
            </w:pPr>
            <w:r>
              <w:rPr>
                <w:spacing w:val="-16"/>
              </w:rPr>
              <w:t>電話番号：</w:t>
            </w:r>
          </w:p>
        </w:tc>
      </w:tr>
      <w:tr w:rsidR="008A5D4B" w:rsidTr="00481F3F">
        <w:tc>
          <w:tcPr>
            <w:tcW w:w="3009" w:type="dxa"/>
            <w:vMerge/>
            <w:tcBorders>
              <w:top w:val="nil"/>
              <w:left w:val="single" w:sz="4" w:space="0" w:color="000000"/>
              <w:bottom w:val="single" w:sz="4" w:space="0" w:color="000000"/>
              <w:right w:val="single" w:sz="4" w:space="0" w:color="000000"/>
            </w:tcBorders>
            <w:tcMar>
              <w:left w:w="49" w:type="dxa"/>
              <w:right w:w="49" w:type="dxa"/>
            </w:tcMar>
          </w:tcPr>
          <w:p w:rsidR="008A5D4B" w:rsidRDefault="008A5D4B">
            <w:pPr>
              <w:spacing w:line="408" w:lineRule="exact"/>
              <w:jc w:val="left"/>
              <w:rPr>
                <w:rFonts w:hint="default"/>
              </w:rPr>
            </w:pPr>
          </w:p>
        </w:tc>
        <w:tc>
          <w:tcPr>
            <w:tcW w:w="1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工事施行期間</w:t>
            </w:r>
            <w:r>
              <w:rPr>
                <w:spacing w:val="-15"/>
              </w:rPr>
              <w:t xml:space="preserve"> </w:t>
            </w:r>
          </w:p>
        </w:tc>
        <w:tc>
          <w:tcPr>
            <w:tcW w:w="47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rsidP="00481F3F">
            <w:pPr>
              <w:overflowPunct/>
              <w:spacing w:line="408" w:lineRule="exact"/>
              <w:ind w:firstLineChars="300" w:firstLine="621"/>
              <w:jc w:val="left"/>
              <w:rPr>
                <w:rFonts w:hint="default"/>
              </w:rPr>
            </w:pPr>
            <w:r>
              <w:rPr>
                <w:rFonts w:ascii="ＭＳ 明朝" w:eastAsia="ＭＳ 明朝" w:hAnsi="ＭＳ 明朝"/>
                <w:spacing w:val="-15"/>
              </w:rPr>
              <w:t xml:space="preserve"> </w:t>
            </w:r>
            <w:r>
              <w:rPr>
                <w:spacing w:val="-15"/>
              </w:rPr>
              <w:t xml:space="preserve">  </w:t>
            </w:r>
            <w:r>
              <w:rPr>
                <w:spacing w:val="-16"/>
              </w:rPr>
              <w:t>年　月　日から　　年　月　日まで</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当該埋立て等区域への土砂等の搬入予定量</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今回の証明に係る土砂等の量</w:t>
            </w:r>
          </w:p>
          <w:p w:rsidR="008A5D4B" w:rsidRDefault="008A5D4B">
            <w:pPr>
              <w:spacing w:line="408" w:lineRule="exact"/>
              <w:jc w:val="left"/>
              <w:rPr>
                <w:rFonts w:hint="default"/>
              </w:rPr>
            </w:pP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rFonts w:ascii="ＭＳ 明朝" w:eastAsia="ＭＳ 明朝" w:hAnsi="ＭＳ 明朝"/>
                <w:spacing w:val="-15"/>
              </w:rPr>
              <w:t xml:space="preserve"> </w:t>
            </w: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当該埋立て等区域への土砂等の搬入期間</w:t>
            </w: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8A5D4B">
            <w:pPr>
              <w:overflowPunct/>
              <w:spacing w:line="408" w:lineRule="exact"/>
              <w:jc w:val="left"/>
              <w:rPr>
                <w:rFonts w:hint="default"/>
              </w:rPr>
            </w:pPr>
          </w:p>
          <w:p w:rsidR="008A5D4B" w:rsidRDefault="00C51960">
            <w:pPr>
              <w:overflowPunct/>
              <w:spacing w:line="408" w:lineRule="exact"/>
              <w:jc w:val="left"/>
              <w:rPr>
                <w:rFonts w:hint="default"/>
              </w:rPr>
            </w:pPr>
            <w:r>
              <w:rPr>
                <w:spacing w:val="-15"/>
              </w:rPr>
              <w:t xml:space="preserve"> </w:t>
            </w:r>
            <w:r w:rsidR="00481F3F">
              <w:rPr>
                <w:spacing w:val="-15"/>
              </w:rPr>
              <w:t xml:space="preserve">　　　</w:t>
            </w:r>
            <w:r>
              <w:rPr>
                <w:spacing w:val="-15"/>
              </w:rPr>
              <w:t xml:space="preserve">     </w:t>
            </w:r>
            <w:r>
              <w:rPr>
                <w:spacing w:val="-16"/>
              </w:rPr>
              <w:t xml:space="preserve">年　　月　　日から　　　年　　月　　日　</w:t>
            </w:r>
            <w:r>
              <w:rPr>
                <w:spacing w:val="-15"/>
              </w:rPr>
              <w:t xml:space="preserve">     </w:t>
            </w:r>
          </w:p>
        </w:tc>
      </w:tr>
      <w:tr w:rsidR="008A5D4B" w:rsidTr="00481F3F">
        <w:tc>
          <w:tcPr>
            <w:tcW w:w="3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6"/>
              </w:rPr>
              <w:t>証明に係る土砂等の運搬事業者名、住所及び電話番号</w:t>
            </w:r>
          </w:p>
          <w:p w:rsidR="008A5D4B" w:rsidRDefault="008A5D4B">
            <w:pPr>
              <w:spacing w:line="408" w:lineRule="exact"/>
              <w:jc w:val="left"/>
              <w:rPr>
                <w:rFonts w:hint="default"/>
              </w:rPr>
            </w:pPr>
          </w:p>
        </w:tc>
        <w:tc>
          <w:tcPr>
            <w:tcW w:w="6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5D4B" w:rsidRDefault="00C51960">
            <w:pPr>
              <w:overflowPunct/>
              <w:spacing w:line="408" w:lineRule="exact"/>
              <w:jc w:val="left"/>
              <w:rPr>
                <w:rFonts w:hint="default"/>
              </w:rPr>
            </w:pPr>
            <w:r>
              <w:rPr>
                <w:spacing w:val="-15"/>
              </w:rPr>
              <w:t xml:space="preserve"> </w:t>
            </w:r>
            <w:r>
              <w:rPr>
                <w:spacing w:val="-16"/>
              </w:rPr>
              <w:t>運搬事業者名：</w:t>
            </w:r>
          </w:p>
          <w:p w:rsidR="008A5D4B" w:rsidRDefault="00C51960">
            <w:pPr>
              <w:overflowPunct/>
              <w:spacing w:line="408" w:lineRule="exact"/>
              <w:jc w:val="left"/>
              <w:rPr>
                <w:rFonts w:hint="default"/>
              </w:rPr>
            </w:pPr>
            <w:r>
              <w:rPr>
                <w:spacing w:val="-15"/>
              </w:rPr>
              <w:t xml:space="preserve"> </w:t>
            </w:r>
            <w:r>
              <w:rPr>
                <w:spacing w:val="-16"/>
              </w:rPr>
              <w:t>住所</w:t>
            </w:r>
            <w:r>
              <w:rPr>
                <w:spacing w:val="-15"/>
              </w:rPr>
              <w:t xml:space="preserve">        </w:t>
            </w:r>
            <w:r>
              <w:rPr>
                <w:spacing w:val="-16"/>
              </w:rPr>
              <w:t>：</w:t>
            </w:r>
          </w:p>
          <w:p w:rsidR="008A5D4B" w:rsidRDefault="00C51960">
            <w:pPr>
              <w:overflowPunct/>
              <w:spacing w:line="408" w:lineRule="exact"/>
              <w:jc w:val="left"/>
              <w:rPr>
                <w:rFonts w:hint="default"/>
              </w:rPr>
            </w:pPr>
            <w:r>
              <w:rPr>
                <w:spacing w:val="-15"/>
              </w:rPr>
              <w:t xml:space="preserve"> </w:t>
            </w:r>
            <w:r>
              <w:rPr>
                <w:spacing w:val="-16"/>
              </w:rPr>
              <w:t>電話番号</w:t>
            </w:r>
            <w:r>
              <w:rPr>
                <w:spacing w:val="-15"/>
              </w:rPr>
              <w:t xml:space="preserve">    </w:t>
            </w:r>
            <w:r>
              <w:rPr>
                <w:spacing w:val="-16"/>
              </w:rPr>
              <w:t>：</w:t>
            </w:r>
            <w:r>
              <w:rPr>
                <w:spacing w:val="-15"/>
              </w:rPr>
              <w:t xml:space="preserve">                                  </w:t>
            </w:r>
            <w:r>
              <w:rPr>
                <w:spacing w:val="-16"/>
              </w:rPr>
              <w:t xml:space="preserve">　</w:t>
            </w:r>
          </w:p>
        </w:tc>
      </w:tr>
    </w:tbl>
    <w:p w:rsidR="008A5D4B" w:rsidRDefault="00C51960" w:rsidP="00481F3F">
      <w:pPr>
        <w:overflowPunct/>
        <w:ind w:left="709" w:hangingChars="299" w:hanging="709"/>
        <w:jc w:val="left"/>
        <w:rPr>
          <w:rFonts w:hint="default"/>
        </w:rPr>
      </w:pPr>
      <w:r>
        <w:t>（注１）</w:t>
      </w:r>
      <w:r>
        <w:rPr>
          <w:spacing w:val="-16"/>
        </w:rPr>
        <w:t>特定事業区域へ搬出する場合の宛名は、県条例第19条により許可を受けたものとし、証明者は搬出側の発注者とする。</w:t>
      </w:r>
    </w:p>
    <w:p w:rsidR="008A5D4B" w:rsidRDefault="00C51960" w:rsidP="00481F3F">
      <w:pPr>
        <w:overflowPunct/>
        <w:ind w:left="708" w:hangingChars="342" w:hanging="708"/>
        <w:jc w:val="left"/>
        <w:rPr>
          <w:rFonts w:hint="default"/>
        </w:rPr>
      </w:pPr>
      <w:r>
        <w:rPr>
          <w:spacing w:val="-15"/>
        </w:rPr>
        <w:t xml:space="preserve">         </w:t>
      </w:r>
      <w:r w:rsidR="00481F3F">
        <w:rPr>
          <w:spacing w:val="-15"/>
        </w:rPr>
        <w:t xml:space="preserve">  </w:t>
      </w:r>
      <w:r>
        <w:rPr>
          <w:spacing w:val="-16"/>
        </w:rPr>
        <w:t>特定事業区域以外へ搬出する場合の宛名は、搬入側の発注者とし、証明者は搬出側の発注者とする｡</w:t>
      </w:r>
    </w:p>
    <w:p w:rsidR="008A5D4B" w:rsidRDefault="00C51960">
      <w:pPr>
        <w:overflowPunct/>
        <w:jc w:val="left"/>
        <w:rPr>
          <w:rFonts w:hint="default"/>
          <w:color w:val="auto"/>
        </w:rPr>
        <w:sectPr w:rsidR="008A5D4B">
          <w:footnotePr>
            <w:numRestart w:val="eachPage"/>
          </w:footnotePr>
          <w:endnotePr>
            <w:numFmt w:val="decimal"/>
          </w:endnotePr>
          <w:pgSz w:w="11906" w:h="16838"/>
          <w:pgMar w:top="1417" w:right="1155" w:bottom="1134" w:left="1265" w:header="340" w:footer="807" w:gutter="0"/>
          <w:cols w:space="720"/>
          <w:docGrid w:type="linesAndChars" w:linePitch="310" w:charSpace="5560"/>
        </w:sectPr>
      </w:pPr>
      <w:r>
        <w:t>（注２）既存の土壌検査結果証明書を添付すること。</w:t>
      </w:r>
    </w:p>
    <w:p w:rsidR="008A5D4B" w:rsidRDefault="008A5D4B">
      <w:pPr>
        <w:spacing w:line="290" w:lineRule="exact"/>
        <w:rPr>
          <w:rFonts w:hint="default"/>
        </w:rPr>
      </w:pPr>
    </w:p>
    <w:p w:rsidR="008A5D4B" w:rsidRDefault="001C72AC">
      <w:pPr>
        <w:rPr>
          <w:rFonts w:hint="default"/>
        </w:rPr>
      </w:pPr>
      <w:r>
        <w:rPr>
          <w:noProof/>
        </w:rPr>
        <w:drawing>
          <wp:inline distT="0" distB="0" distL="0" distR="0">
            <wp:extent cx="6349365" cy="75203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9365" cy="7520305"/>
                    </a:xfrm>
                    <a:prstGeom prst="rect">
                      <a:avLst/>
                    </a:prstGeom>
                    <a:noFill/>
                    <a:ln>
                      <a:noFill/>
                    </a:ln>
                  </pic:spPr>
                </pic:pic>
              </a:graphicData>
            </a:graphic>
          </wp:inline>
        </w:drawing>
      </w:r>
    </w:p>
    <w:sectPr w:rsidR="008A5D4B">
      <w:footerReference w:type="even" r:id="rId17"/>
      <w:footerReference w:type="default" r:id="rId18"/>
      <w:footnotePr>
        <w:numRestart w:val="eachPage"/>
      </w:footnotePr>
      <w:endnotePr>
        <w:numFmt w:val="decimal"/>
      </w:endnotePr>
      <w:pgSz w:w="11906" w:h="16838"/>
      <w:pgMar w:top="850" w:right="850" w:bottom="850" w:left="1134" w:header="680" w:footer="599" w:gutter="0"/>
      <w:cols w:space="720"/>
      <w:docGrid w:type="linesAndChars" w:linePitch="291" w:charSpace="2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3F" w:rsidRDefault="00481F3F">
      <w:pPr>
        <w:spacing w:before="358"/>
        <w:rPr>
          <w:rFonts w:hint="default"/>
        </w:rPr>
      </w:pPr>
      <w:r>
        <w:continuationSeparator/>
      </w:r>
    </w:p>
  </w:endnote>
  <w:endnote w:type="continuationSeparator" w:id="0">
    <w:p w:rsidR="00481F3F" w:rsidRDefault="00481F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987"/>
      <w:spacing w:line="0" w:lineRule="atLeast"/>
      <w:jc w:val="center"/>
      <w:rPr>
        <w:rFonts w:hint="default"/>
        <w:sz w:val="22"/>
      </w:rPr>
    </w:pPr>
    <w:r>
      <w:rPr>
        <w:sz w:val="22"/>
      </w:rPr>
      <w:fldChar w:fldCharType="begin"/>
    </w:r>
    <w:r>
      <w:rPr>
        <w:sz w:val="22"/>
      </w:rPr>
      <w:instrText xml:space="preserve">IF 2 &lt; </w:instrText>
    </w:r>
    <w:r>
      <w:rPr>
        <w:sz w:val="22"/>
      </w:rPr>
      <w:fldChar w:fldCharType="begin"/>
    </w:r>
    <w:r>
      <w:rPr>
        <w:sz w:val="22"/>
      </w:rPr>
      <w:instrText xml:space="preserve">PAGE \* MERGEFORMAT </w:instrText>
    </w:r>
    <w:r>
      <w:rPr>
        <w:sz w:val="22"/>
      </w:rPr>
      <w:fldChar w:fldCharType="separate"/>
    </w:r>
    <w:r>
      <w:rPr>
        <w:sz w:val="22"/>
      </w:rPr>
      <w:instrText>1</w:instrText>
    </w:r>
    <w:r>
      <w:rPr>
        <w:sz w:val="22"/>
      </w:rPr>
      <w:fldChar w:fldCharType="end"/>
    </w:r>
    <w:r>
      <w:rPr>
        <w:sz w:val="22"/>
      </w:rPr>
      <w:instrText xml:space="preserve">"- </w:instrTex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instrText>1</w:instrText>
    </w:r>
    <w:r>
      <w:rPr>
        <w:sz w:val="22"/>
      </w:rPr>
      <w:fldChar w:fldCharType="end"/>
    </w:r>
    <w:r>
      <w:rPr>
        <w:sz w:val="22"/>
      </w:rPr>
      <w:instrText xml:space="preserve"> -" ""</w:instrText>
    </w:r>
    <w:r>
      <w:rPr>
        <w:sz w:val="22"/>
      </w:rPr>
      <w:fldChar w:fldCharType="end"/>
    </w:r>
  </w:p>
  <w:p w:rsidR="00481F3F" w:rsidRDefault="00481F3F">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11</w:instrText>
    </w:r>
    <w:r>
      <w:rPr>
        <w:sz w:val="22"/>
      </w:rPr>
      <w:fldChar w:fldCharType="end"/>
    </w:r>
    <w:r>
      <w:rPr>
        <w:sz w:val="22"/>
      </w:rPr>
      <w:instrText xml:space="preserve"> \* Arabic</w:instrText>
    </w:r>
    <w:r>
      <w:rPr>
        <w:sz w:val="22"/>
      </w:rPr>
      <w:fldChar w:fldCharType="separate"/>
    </w:r>
    <w:r w:rsidR="00065D8F">
      <w:rPr>
        <w:rFonts w:hint="default"/>
        <w:noProof/>
        <w:sz w:val="22"/>
      </w:rPr>
      <w:t>9</w:t>
    </w:r>
    <w:r>
      <w:rPr>
        <w:sz w:val="22"/>
      </w:rPr>
      <w:fldChar w:fldCharType="end"/>
    </w:r>
    <w:r>
      <w:rPr>
        <w:sz w:val="22"/>
      </w:rPr>
      <w:t xml:space="preserve"> -</w:t>
    </w:r>
  </w:p>
  <w:p w:rsidR="00481F3F" w:rsidRDefault="00481F3F">
    <w:pPr>
      <w:overflowPunct/>
      <w:jc w:val="left"/>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987"/>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987"/>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16</w:instrText>
    </w:r>
    <w:r>
      <w:rPr>
        <w:sz w:val="22"/>
      </w:rPr>
      <w:fldChar w:fldCharType="end"/>
    </w:r>
    <w:r>
      <w:rPr>
        <w:sz w:val="22"/>
      </w:rPr>
      <w:instrText xml:space="preserve"> \* Arabic</w:instrText>
    </w:r>
    <w:r>
      <w:rPr>
        <w:sz w:val="22"/>
      </w:rPr>
      <w:fldChar w:fldCharType="separate"/>
    </w:r>
    <w:r w:rsidR="00065D8F">
      <w:rPr>
        <w:rFonts w:hint="default"/>
        <w:noProof/>
        <w:sz w:val="22"/>
      </w:rPr>
      <w:t>14</w:t>
    </w:r>
    <w:r>
      <w:rPr>
        <w:sz w:val="22"/>
      </w:rPr>
      <w:fldChar w:fldCharType="end"/>
    </w:r>
    <w:r>
      <w:rPr>
        <w:sz w:val="22"/>
      </w:rPr>
      <w:t xml:space="preserve"> -</w:t>
    </w:r>
  </w:p>
  <w:p w:rsidR="00481F3F" w:rsidRDefault="00481F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987"/>
      <w:spacing w:line="0" w:lineRule="atLeast"/>
      <w:jc w:val="center"/>
      <w:rPr>
        <w:rFonts w:hint="default"/>
        <w:sz w:val="22"/>
      </w:rPr>
    </w:pPr>
    <w:r>
      <w:rPr>
        <w:sz w:val="22"/>
      </w:rPr>
      <w:fldChar w:fldCharType="begin"/>
    </w:r>
    <w:r>
      <w:rPr>
        <w:sz w:val="22"/>
      </w:rPr>
      <w:instrText xml:space="preserve">IF 2 &lt;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2</w:instrText>
    </w:r>
    <w:r>
      <w:rPr>
        <w:sz w:val="22"/>
      </w:rPr>
      <w:fldChar w:fldCharType="end"/>
    </w:r>
    <w:r>
      <w:rPr>
        <w:sz w:val="22"/>
      </w:rPr>
      <w:instrText xml:space="preserve">"- </w:instrTex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rFonts w:hint="default"/>
        <w:noProof/>
        <w:sz w:val="22"/>
      </w:rPr>
      <w:instrText>3</w:instrText>
    </w:r>
    <w:r>
      <w:rPr>
        <w:sz w:val="22"/>
      </w:rPr>
      <w:fldChar w:fldCharType="end"/>
    </w:r>
    <w:r>
      <w:rPr>
        <w:sz w:val="22"/>
      </w:rPr>
      <w:instrText xml:space="preserve"> \* Arabic</w:instrText>
    </w:r>
    <w:r>
      <w:rPr>
        <w:sz w:val="22"/>
      </w:rPr>
      <w:fldChar w:fldCharType="separate"/>
    </w:r>
    <w:r>
      <w:rPr>
        <w:rFonts w:hint="default"/>
        <w:noProof/>
        <w:sz w:val="22"/>
      </w:rPr>
      <w:instrText>1</w:instrText>
    </w:r>
    <w:r>
      <w:rPr>
        <w:sz w:val="22"/>
      </w:rPr>
      <w:fldChar w:fldCharType="end"/>
    </w:r>
    <w:r>
      <w:rPr>
        <w:sz w:val="22"/>
      </w:rPr>
      <w:instrText xml:space="preserve"> -" ""</w:instrText>
    </w:r>
    <w:r>
      <w:rPr>
        <w:sz w:val="22"/>
      </w:rPr>
      <w:fldChar w:fldCharType="end"/>
    </w:r>
  </w:p>
  <w:p w:rsidR="00481F3F" w:rsidRDefault="00481F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6</w:instrText>
    </w:r>
    <w:r>
      <w:rPr>
        <w:sz w:val="22"/>
      </w:rPr>
      <w:fldChar w:fldCharType="end"/>
    </w:r>
    <w:r>
      <w:rPr>
        <w:sz w:val="22"/>
      </w:rPr>
      <w:instrText xml:space="preserve"> \* Arabic</w:instrText>
    </w:r>
    <w:r>
      <w:rPr>
        <w:sz w:val="22"/>
      </w:rPr>
      <w:fldChar w:fldCharType="separate"/>
    </w:r>
    <w:r w:rsidR="00065D8F">
      <w:rPr>
        <w:rFonts w:hint="default"/>
        <w:noProof/>
        <w:sz w:val="22"/>
      </w:rPr>
      <w:t>4</w:t>
    </w:r>
    <w:r>
      <w:rPr>
        <w:sz w:val="22"/>
      </w:rPr>
      <w:fldChar w:fldCharType="end"/>
    </w:r>
    <w:r>
      <w:rPr>
        <w:sz w:val="22"/>
      </w:rPr>
      <w:t xml:space="preserve"> -</w:t>
    </w:r>
  </w:p>
  <w:p w:rsidR="00481F3F" w:rsidRDefault="00481F3F">
    <w:pPr>
      <w:overflowPunct/>
      <w:jc w:val="lef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9</w:instrText>
    </w:r>
    <w:r>
      <w:rPr>
        <w:sz w:val="22"/>
      </w:rPr>
      <w:fldChar w:fldCharType="end"/>
    </w:r>
    <w:r>
      <w:rPr>
        <w:sz w:val="22"/>
      </w:rPr>
      <w:instrText xml:space="preserve"> \* Arabic</w:instrText>
    </w:r>
    <w:r>
      <w:rPr>
        <w:sz w:val="22"/>
      </w:rPr>
      <w:fldChar w:fldCharType="separate"/>
    </w:r>
    <w:r w:rsidR="00065D8F">
      <w:rPr>
        <w:rFonts w:hint="default"/>
        <w:noProof/>
        <w:sz w:val="22"/>
      </w:rPr>
      <w:t>7</w:t>
    </w:r>
    <w:r>
      <w:rPr>
        <w:sz w:val="22"/>
      </w:rPr>
      <w:fldChar w:fldCharType="end"/>
    </w:r>
    <w:r>
      <w:rPr>
        <w:sz w:val="22"/>
      </w:rPr>
      <w:t xml:space="preserve"> -</w:t>
    </w:r>
  </w:p>
  <w:p w:rsidR="00481F3F" w:rsidRDefault="00481F3F">
    <w:pPr>
      <w:overflowPunct/>
      <w:jc w:val="left"/>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sidR="00065D8F">
      <w:rPr>
        <w:rFonts w:hint="default"/>
        <w:noProof/>
        <w:sz w:val="22"/>
      </w:rPr>
      <w:instrText>10</w:instrText>
    </w:r>
    <w:r>
      <w:rPr>
        <w:sz w:val="22"/>
      </w:rPr>
      <w:fldChar w:fldCharType="end"/>
    </w:r>
    <w:r>
      <w:rPr>
        <w:sz w:val="22"/>
      </w:rPr>
      <w:instrText xml:space="preserve"> \* Arabic</w:instrText>
    </w:r>
    <w:r>
      <w:rPr>
        <w:sz w:val="22"/>
      </w:rPr>
      <w:fldChar w:fldCharType="separate"/>
    </w:r>
    <w:r w:rsidR="00065D8F">
      <w:rPr>
        <w:rFonts w:hint="default"/>
        <w:noProof/>
        <w:sz w:val="22"/>
      </w:rPr>
      <w:t>8</w:t>
    </w:r>
    <w:r>
      <w:rPr>
        <w:sz w:val="22"/>
      </w:rPr>
      <w:fldChar w:fldCharType="end"/>
    </w:r>
    <w:r>
      <w:rPr>
        <w:sz w:val="22"/>
      </w:rPr>
      <w:t xml:space="preserve"> -</w:t>
    </w:r>
  </w:p>
  <w:p w:rsidR="00481F3F" w:rsidRDefault="00481F3F">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3F" w:rsidRDefault="00481F3F">
    <w:pPr>
      <w:framePr w:wrap="auto" w:vAnchor="page" w:hAnchor="margin" w:xAlign="center" w:y="15780"/>
      <w:overflowPunct/>
      <w:spacing w:line="0" w:lineRule="atLeast"/>
      <w:jc w:val="center"/>
      <w:rPr>
        <w:rFonts w:hint="default"/>
        <w:sz w:val="22"/>
      </w:rPr>
    </w:pPr>
    <w:r>
      <w:rPr>
        <w:sz w:val="22"/>
      </w:rPr>
      <w:t xml:space="preserve">- </w:t>
    </w:r>
    <w:r>
      <w:rPr>
        <w:sz w:val="22"/>
      </w:rPr>
      <w:fldChar w:fldCharType="begin"/>
    </w:r>
    <w:r>
      <w:rPr>
        <w:sz w:val="22"/>
      </w:rPr>
      <w:instrText xml:space="preserve">= -2 + </w:instrText>
    </w:r>
    <w:r>
      <w:rPr>
        <w:sz w:val="22"/>
      </w:rPr>
      <w:fldChar w:fldCharType="begin"/>
    </w:r>
    <w:r>
      <w:rPr>
        <w:sz w:val="22"/>
      </w:rPr>
      <w:instrText xml:space="preserve">PAGE \* MERGEFORMAT </w:instrText>
    </w:r>
    <w:r>
      <w:rPr>
        <w:sz w:val="22"/>
      </w:rPr>
      <w:fldChar w:fldCharType="separate"/>
    </w:r>
    <w:r>
      <w:rPr>
        <w:sz w:val="22"/>
      </w:rPr>
      <w:instrText>0</w:instrText>
    </w:r>
    <w:r>
      <w:rPr>
        <w:sz w:val="22"/>
      </w:rPr>
      <w:fldChar w:fldCharType="end"/>
    </w:r>
    <w:r>
      <w:rPr>
        <w:sz w:val="22"/>
      </w:rPr>
      <w:instrText xml:space="preserve"> \* Arabic</w:instrText>
    </w:r>
    <w:r>
      <w:rPr>
        <w:sz w:val="22"/>
      </w:rPr>
      <w:fldChar w:fldCharType="separate"/>
    </w:r>
    <w:r>
      <w:rPr>
        <w:sz w:val="22"/>
      </w:rPr>
      <w:t>1</w:t>
    </w:r>
    <w:r>
      <w:rPr>
        <w:sz w:val="22"/>
      </w:rPr>
      <w:fldChar w:fldCharType="end"/>
    </w:r>
    <w:r>
      <w:rPr>
        <w:sz w:val="22"/>
      </w:rPr>
      <w:t xml:space="preserve"> -</w:t>
    </w:r>
  </w:p>
  <w:p w:rsidR="00481F3F" w:rsidRDefault="00481F3F">
    <w:pPr>
      <w:overflowPunct/>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3F" w:rsidRDefault="00481F3F">
      <w:pPr>
        <w:spacing w:before="358"/>
        <w:rPr>
          <w:rFonts w:hint="default"/>
        </w:rPr>
      </w:pPr>
      <w:r>
        <w:continuationSeparator/>
      </w:r>
    </w:p>
  </w:footnote>
  <w:footnote w:type="continuationSeparator" w:id="0">
    <w:p w:rsidR="00481F3F" w:rsidRDefault="00481F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82"/>
  <w:hyphenationZone w:val="0"/>
  <w:drawingGridHorizontalSpacing w:val="237"/>
  <w:drawingGridVerticalSpacing w:val="195"/>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4B"/>
    <w:rsid w:val="00065D8F"/>
    <w:rsid w:val="000E395F"/>
    <w:rsid w:val="00153694"/>
    <w:rsid w:val="00165BC3"/>
    <w:rsid w:val="001C6CE3"/>
    <w:rsid w:val="001C72AC"/>
    <w:rsid w:val="002D6414"/>
    <w:rsid w:val="002E5249"/>
    <w:rsid w:val="002F2AFA"/>
    <w:rsid w:val="00453A94"/>
    <w:rsid w:val="004679ED"/>
    <w:rsid w:val="00481F3F"/>
    <w:rsid w:val="00591553"/>
    <w:rsid w:val="005A33D4"/>
    <w:rsid w:val="005A36CE"/>
    <w:rsid w:val="00667E94"/>
    <w:rsid w:val="00706147"/>
    <w:rsid w:val="00733A97"/>
    <w:rsid w:val="00736D9E"/>
    <w:rsid w:val="00764E91"/>
    <w:rsid w:val="00766697"/>
    <w:rsid w:val="008A5D4B"/>
    <w:rsid w:val="008F70E4"/>
    <w:rsid w:val="00995821"/>
    <w:rsid w:val="009B765C"/>
    <w:rsid w:val="009D2687"/>
    <w:rsid w:val="00A1658A"/>
    <w:rsid w:val="00AF62E8"/>
    <w:rsid w:val="00BE2C58"/>
    <w:rsid w:val="00C0085D"/>
    <w:rsid w:val="00C16DE8"/>
    <w:rsid w:val="00C51960"/>
    <w:rsid w:val="00CD7E3D"/>
    <w:rsid w:val="00DA4364"/>
    <w:rsid w:val="00E359C9"/>
    <w:rsid w:val="00EF2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0A0F75BA-DEBD-4BF5-A755-83A6FEB9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5A36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6CE"/>
    <w:rPr>
      <w:rFonts w:asciiTheme="majorHAnsi" w:eastAsiaTheme="majorEastAsia" w:hAnsiTheme="majorHAnsi" w:cstheme="majorBidi"/>
      <w:color w:val="000000"/>
      <w:sz w:val="18"/>
      <w:szCs w:val="18"/>
    </w:rPr>
  </w:style>
  <w:style w:type="table" w:styleId="a5">
    <w:name w:val="Table Grid"/>
    <w:basedOn w:val="a1"/>
    <w:uiPriority w:val="59"/>
    <w:rsid w:val="005A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BC3"/>
    <w:pPr>
      <w:tabs>
        <w:tab w:val="center" w:pos="4252"/>
        <w:tab w:val="right" w:pos="8504"/>
      </w:tabs>
      <w:snapToGrid w:val="0"/>
    </w:pPr>
  </w:style>
  <w:style w:type="character" w:customStyle="1" w:styleId="a7">
    <w:name w:val="ヘッダー (文字)"/>
    <w:basedOn w:val="a0"/>
    <w:link w:val="a6"/>
    <w:uiPriority w:val="99"/>
    <w:rsid w:val="00165BC3"/>
    <w:rPr>
      <w:color w:val="000000"/>
      <w:sz w:val="21"/>
    </w:rPr>
  </w:style>
  <w:style w:type="paragraph" w:styleId="a8">
    <w:name w:val="footer"/>
    <w:basedOn w:val="a"/>
    <w:link w:val="a9"/>
    <w:uiPriority w:val="99"/>
    <w:unhideWhenUsed/>
    <w:rsid w:val="00165BC3"/>
    <w:pPr>
      <w:tabs>
        <w:tab w:val="center" w:pos="4252"/>
        <w:tab w:val="right" w:pos="8504"/>
      </w:tabs>
      <w:snapToGrid w:val="0"/>
    </w:pPr>
  </w:style>
  <w:style w:type="character" w:customStyle="1" w:styleId="a9">
    <w:name w:val="フッター (文字)"/>
    <w:basedOn w:val="a0"/>
    <w:link w:val="a8"/>
    <w:uiPriority w:val="99"/>
    <w:rsid w:val="00165BC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FD820C0D.dotm</Template>
  <TotalTime>13</TotalTime>
  <Pages>16</Pages>
  <Words>10608</Words>
  <Characters>5163</Characters>
  <Application>Microsoft Office Word</Application>
  <DocSecurity>0</DocSecurity>
  <Lines>43</Lines>
  <Paragraphs>31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冨永一成</dc:creator>
  <cp:lastModifiedBy>109487</cp:lastModifiedBy>
  <cp:revision>11</cp:revision>
  <cp:lastPrinted>2020-11-12T01:11:00Z</cp:lastPrinted>
  <dcterms:created xsi:type="dcterms:W3CDTF">2020-11-10T06:47:00Z</dcterms:created>
  <dcterms:modified xsi:type="dcterms:W3CDTF">2020-11-12T01:12:00Z</dcterms:modified>
</cp:coreProperties>
</file>