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73" w:rsidRPr="002A07A1" w:rsidRDefault="00C903CD" w:rsidP="00A34963">
      <w:pPr>
        <w:rPr>
          <w:color w:val="000000" w:themeColor="text1"/>
          <w:sz w:val="20"/>
        </w:rPr>
      </w:pPr>
      <w:r w:rsidRPr="002A07A1">
        <w:rPr>
          <w:color w:val="000000" w:themeColor="text1"/>
          <w:sz w:val="20"/>
        </w:rPr>
        <w:t>様式例第１</w:t>
      </w:r>
      <w:r w:rsidR="00E7507B" w:rsidRPr="002A07A1">
        <w:rPr>
          <w:rFonts w:hint="eastAsia"/>
          <w:color w:val="000000" w:themeColor="text1"/>
          <w:sz w:val="20"/>
        </w:rPr>
        <w:t>号</w:t>
      </w:r>
    </w:p>
    <w:tbl>
      <w:tblPr>
        <w:tblStyle w:val="a3"/>
        <w:tblpPr w:leftFromText="142" w:rightFromText="142" w:vertAnchor="page" w:horzAnchor="margin" w:tblpY="1592"/>
        <w:tblW w:w="10031" w:type="dxa"/>
        <w:tblLook w:val="04A0" w:firstRow="1" w:lastRow="0" w:firstColumn="1" w:lastColumn="0" w:noHBand="0" w:noVBand="1"/>
      </w:tblPr>
      <w:tblGrid>
        <w:gridCol w:w="5015"/>
        <w:gridCol w:w="5016"/>
      </w:tblGrid>
      <w:tr w:rsidR="002A07A1" w:rsidRPr="002A07A1" w:rsidTr="005E61E1">
        <w:trPr>
          <w:trHeight w:val="274"/>
        </w:trPr>
        <w:tc>
          <w:tcPr>
            <w:tcW w:w="5015" w:type="dxa"/>
          </w:tcPr>
          <w:p w:rsidR="00C903CD" w:rsidRPr="002A07A1" w:rsidRDefault="00C903CD" w:rsidP="005E61E1">
            <w:pPr>
              <w:spacing w:line="240" w:lineRule="atLeast"/>
              <w:jc w:val="center"/>
              <w:rPr>
                <w:rFonts w:ascii="ＭＳ 明朝"/>
                <w:color w:val="000000" w:themeColor="text1"/>
                <w:spacing w:val="-4"/>
                <w:kern w:val="0"/>
                <w:sz w:val="20"/>
              </w:rPr>
            </w:pPr>
            <w:r w:rsidRPr="002A07A1">
              <w:rPr>
                <w:rFonts w:ascii="ＭＳ 明朝" w:hint="eastAsia"/>
                <w:color w:val="000000" w:themeColor="text1"/>
                <w:spacing w:val="-4"/>
                <w:kern w:val="0"/>
                <w:sz w:val="20"/>
              </w:rPr>
              <w:t>農産物検査業務規程記載事項（例）</w:t>
            </w:r>
          </w:p>
        </w:tc>
        <w:tc>
          <w:tcPr>
            <w:tcW w:w="5016" w:type="dxa"/>
          </w:tcPr>
          <w:p w:rsidR="00C903CD" w:rsidRPr="002A07A1" w:rsidRDefault="00C903CD" w:rsidP="005E61E1">
            <w:pPr>
              <w:spacing w:line="240" w:lineRule="atLeast"/>
              <w:jc w:val="center"/>
              <w:rPr>
                <w:rFonts w:ascii="ＭＳ 明朝"/>
                <w:color w:val="000000" w:themeColor="text1"/>
                <w:spacing w:val="-4"/>
                <w:kern w:val="0"/>
                <w:sz w:val="20"/>
              </w:rPr>
            </w:pPr>
            <w:r w:rsidRPr="002A07A1">
              <w:rPr>
                <w:rFonts w:ascii="ＭＳ 明朝" w:hint="eastAsia"/>
                <w:color w:val="000000" w:themeColor="text1"/>
                <w:spacing w:val="-4"/>
                <w:kern w:val="0"/>
                <w:sz w:val="20"/>
              </w:rPr>
              <w:t>作成のポイント</w:t>
            </w:r>
          </w:p>
        </w:tc>
      </w:tr>
      <w:tr w:rsidR="002A07A1" w:rsidRPr="002A07A1" w:rsidTr="001C6479">
        <w:trPr>
          <w:trHeight w:val="6936"/>
        </w:trPr>
        <w:tc>
          <w:tcPr>
            <w:tcW w:w="5015" w:type="dxa"/>
          </w:tcPr>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jc w:val="center"/>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農産物検査業務規程</w:t>
            </w:r>
          </w:p>
          <w:p w:rsidR="00C903CD" w:rsidRPr="002A07A1" w:rsidRDefault="00C903CD" w:rsidP="005E61E1">
            <w:pPr>
              <w:spacing w:line="240" w:lineRule="atLeast"/>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（登録検査機関名）</w:t>
            </w: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第１章　総　則</w:t>
            </w: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（総　則）</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第１条　○○○○○○○○○（以下「本会」という。）が農産物検査法（昭和26年法律第144号。以下「法」という。）第２条第５項の登録検査機関（以下「登録検査機関」という。）として行う同条第１項の農産物検査（以下「農産物検査」という。）に関しては、この規程の定めるところによ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（農産物検査の方針）</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第２条　本会が行う農産物検査の方針は次のとおりとし、すべての活動はこの方針に基づいて行われるものとする。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　農産物検査を公平、公正、迅速に行う。</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二　農産物検査の信頼性を確保するため、必要な技術的能力の維持・向上に努める。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三　農産物検査の客観性及び公平性に関して他の業務部門からの影響を排除する。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四　農産物検査制度の適正な運営に寄与する。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（法的地位及び責任）</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第３条　本会は、定款（寄附行為）の定めるところにより、法に基づく登録検査機関として農産物検査を行うものとする。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本会は、登録検査機関に与えられた権限を適正に行使するとともに、本会が行うすべての農産物検査に責任を負うものとする。</w:t>
            </w: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p>
          <w:p w:rsidR="00C903CD" w:rsidRPr="002A07A1" w:rsidRDefault="00C903CD" w:rsidP="005E61E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第２章　農産物検査を行う時間及び休日</w:t>
            </w: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（始業及び終業時刻）</w:t>
            </w:r>
          </w:p>
          <w:p w:rsidR="00C903CD" w:rsidRPr="002A07A1" w:rsidRDefault="00C903CD"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第４条　農産物検査を行う時間は、○時○○分から○○時○○分までとする。（休憩時間は○○時○○分から○○時○○分まで）</w:t>
            </w:r>
          </w:p>
          <w:p w:rsidR="00C903CD" w:rsidRPr="002A07A1" w:rsidRDefault="00C903CD"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前項の時間は、職員の全部又は一部につき、季節その他の事由によって変更することができる。</w:t>
            </w: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（休日）</w:t>
            </w: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第５条　休日は次のとおりとする。</w:t>
            </w:r>
          </w:p>
          <w:p w:rsidR="00C903CD" w:rsidRPr="002A07A1" w:rsidRDefault="00C903CD" w:rsidP="000E019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　土曜日及び日曜日</w:t>
            </w:r>
          </w:p>
          <w:p w:rsidR="00C903CD" w:rsidRPr="002A07A1" w:rsidRDefault="00C903CD" w:rsidP="000E0199">
            <w:pPr>
              <w:spacing w:line="240" w:lineRule="atLeast"/>
              <w:ind w:leftChars="100" w:left="368"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二　国民の祝日に関する法律（昭和23年法律第178号）に規定する休日</w:t>
            </w:r>
          </w:p>
          <w:p w:rsidR="00C903CD" w:rsidRPr="002A07A1" w:rsidRDefault="00C903CD" w:rsidP="000E019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三　12月29日から翌年１月３日まで</w:t>
            </w:r>
          </w:p>
          <w:p w:rsidR="00C903CD" w:rsidRPr="002A07A1" w:rsidRDefault="00C903CD" w:rsidP="000E019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四　その他○○が特に必要と認めた日</w:t>
            </w:r>
          </w:p>
          <w:p w:rsidR="00C903CD" w:rsidRPr="002A07A1" w:rsidRDefault="00C903CD"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前項の休日は、職員の全部又は一部につき、季節その他の事由によって変更することができる。</w:t>
            </w: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第３章　農産物検査を行う農産物の種類、区域等</w:t>
            </w:r>
          </w:p>
          <w:p w:rsidR="00C903CD" w:rsidRPr="002A07A1" w:rsidRDefault="00C903CD" w:rsidP="005E61E1">
            <w:pPr>
              <w:spacing w:line="240" w:lineRule="atLeast"/>
              <w:rPr>
                <w:rFonts w:ascii="ＭＳ 明朝" w:hAnsiTheme="minorEastAsia"/>
                <w:color w:val="000000" w:themeColor="text1"/>
                <w:spacing w:val="-4"/>
                <w:kern w:val="0"/>
                <w:sz w:val="20"/>
                <w:szCs w:val="20"/>
              </w:rPr>
            </w:pPr>
          </w:p>
          <w:p w:rsidR="00C903CD" w:rsidRPr="002A07A1" w:rsidRDefault="00C903CD"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（農産物検査を行う農産物の種類）</w:t>
            </w:r>
          </w:p>
          <w:p w:rsidR="00C903CD" w:rsidRPr="002A07A1" w:rsidRDefault="00C903CD"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第６条　本会は、○○、○○及び○○について農産物検査を行う。</w:t>
            </w:r>
          </w:p>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（農産物検査の登録の区分）</w:t>
            </w:r>
          </w:p>
          <w:p w:rsidR="005E61E1" w:rsidRPr="002A07A1" w:rsidRDefault="005E61E1"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第７条　本会は、法第２条第３項（第４項）の品位等（成分）検査を行う。</w:t>
            </w:r>
          </w:p>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（農産物検査を行う区域）</w:t>
            </w:r>
          </w:p>
          <w:p w:rsidR="005E61E1" w:rsidRPr="002A07A1" w:rsidRDefault="005E61E1"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第８条　本会が品位等検査を行う区域は、○○とする。</w:t>
            </w:r>
          </w:p>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（農産物検査の請求の受付場所）</w:t>
            </w:r>
          </w:p>
          <w:p w:rsidR="005E61E1" w:rsidRPr="002A07A1" w:rsidRDefault="005E61E1"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第９条　農産物検査の請求の受付場所は、次のとおりとする。</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5"/>
              <w:gridCol w:w="2419"/>
            </w:tblGrid>
            <w:tr w:rsidR="002A07A1" w:rsidRPr="002A07A1" w:rsidTr="00494D7C">
              <w:tc>
                <w:tcPr>
                  <w:tcW w:w="2315"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　　称</w:t>
                  </w:r>
                </w:p>
              </w:tc>
              <w:tc>
                <w:tcPr>
                  <w:tcW w:w="2419"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所　在　地</w:t>
                  </w:r>
                </w:p>
              </w:tc>
            </w:tr>
            <w:tr w:rsidR="002A07A1" w:rsidRPr="002A07A1" w:rsidTr="00494D7C">
              <w:tc>
                <w:tcPr>
                  <w:tcW w:w="2315"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r>
            <w:tr w:rsidR="002A07A1" w:rsidRPr="002A07A1" w:rsidTr="00494D7C">
              <w:tc>
                <w:tcPr>
                  <w:tcW w:w="2315"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r>
            <w:tr w:rsidR="002A07A1" w:rsidRPr="002A07A1" w:rsidTr="00494D7C">
              <w:tc>
                <w:tcPr>
                  <w:tcW w:w="2315"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2419"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r>
          </w:tbl>
          <w:p w:rsidR="005E61E1" w:rsidRPr="002A07A1" w:rsidRDefault="005E61E1" w:rsidP="005E61E1">
            <w:pPr>
              <w:spacing w:line="240" w:lineRule="atLeast"/>
              <w:rPr>
                <w:rFonts w:ascii="ＭＳ 明朝" w:hAnsiTheme="minorEastAsia" w:hint="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（農産物検査を行う場所等及び農産物検査員の配置）</w:t>
            </w:r>
          </w:p>
          <w:p w:rsidR="005E61E1" w:rsidRPr="002A07A1" w:rsidRDefault="005E61E1"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第10条　農産物検査を行う場所（以下「検査場所」という。）を管轄し、法第25条の帳簿の保存等農産物検査に関する事務を行う事務所、検査場所及び各検査場所に配置される法第17条第２項第１号の農産物検査員（以下「農産物検査員」という。）の数は、次に掲げるとおりとする。</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4"/>
              <w:gridCol w:w="1008"/>
              <w:gridCol w:w="907"/>
              <w:gridCol w:w="1008"/>
              <w:gridCol w:w="907"/>
            </w:tblGrid>
            <w:tr w:rsidR="002A07A1" w:rsidRPr="002A07A1" w:rsidTr="00494D7C">
              <w:tc>
                <w:tcPr>
                  <w:tcW w:w="1912" w:type="dxa"/>
                  <w:gridSpan w:val="2"/>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事務所</w:t>
                  </w:r>
                </w:p>
              </w:tc>
              <w:tc>
                <w:tcPr>
                  <w:tcW w:w="1915" w:type="dxa"/>
                  <w:gridSpan w:val="2"/>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検査場所</w:t>
                  </w:r>
                </w:p>
              </w:tc>
              <w:tc>
                <w:tcPr>
                  <w:tcW w:w="907" w:type="dxa"/>
                  <w:vMerge w:val="restart"/>
                  <w:tcBorders>
                    <w:top w:val="single" w:sz="4" w:space="0" w:color="000000"/>
                    <w:left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農産物</w:t>
                  </w: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検査員数</w:t>
                  </w:r>
                </w:p>
              </w:tc>
            </w:tr>
            <w:tr w:rsidR="002A07A1" w:rsidRPr="002A07A1" w:rsidTr="00494D7C">
              <w:tc>
                <w:tcPr>
                  <w:tcW w:w="904"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名称</w:t>
                  </w:r>
                </w:p>
              </w:tc>
              <w:tc>
                <w:tcPr>
                  <w:tcW w:w="1008"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所在地</w:t>
                  </w:r>
                </w:p>
              </w:tc>
              <w:tc>
                <w:tcPr>
                  <w:tcW w:w="907"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名称</w:t>
                  </w:r>
                </w:p>
              </w:tc>
              <w:tc>
                <w:tcPr>
                  <w:tcW w:w="1008"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所在地</w:t>
                  </w:r>
                </w:p>
              </w:tc>
              <w:tc>
                <w:tcPr>
                  <w:tcW w:w="907" w:type="dxa"/>
                  <w:vMerge/>
                  <w:tcBorders>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autoSpaceDE w:val="0"/>
                    <w:autoSpaceDN w:val="0"/>
                    <w:adjustRightInd w:val="0"/>
                    <w:spacing w:line="280" w:lineRule="exact"/>
                    <w:rPr>
                      <w:rFonts w:ascii="ＭＳ 明朝" w:hAnsi="Times New Roman"/>
                      <w:color w:val="000000" w:themeColor="text1"/>
                      <w:kern w:val="0"/>
                      <w:sz w:val="20"/>
                      <w:szCs w:val="20"/>
                    </w:rPr>
                  </w:pPr>
                </w:p>
              </w:tc>
            </w:tr>
            <w:tr w:rsidR="002A07A1" w:rsidRPr="002A07A1" w:rsidTr="00494D7C">
              <w:tc>
                <w:tcPr>
                  <w:tcW w:w="904"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1008"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tcPr>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○名以上</w:t>
                  </w: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○名以上</w:t>
                  </w: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○名以上</w:t>
                  </w:r>
                </w:p>
                <w:p w:rsidR="00FF017F" w:rsidRPr="002A07A1" w:rsidRDefault="00FF017F" w:rsidP="00A5720C">
                  <w:pPr>
                    <w:framePr w:hSpace="142" w:wrap="around" w:vAnchor="page" w:hAnchor="margin" w:y="1592"/>
                    <w:suppressAutoHyphens/>
                    <w:kinsoku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○名以上</w:t>
                  </w:r>
                </w:p>
              </w:tc>
            </w:tr>
          </w:tbl>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5E61E1" w:rsidRPr="002A07A1" w:rsidRDefault="005E61E1" w:rsidP="005E61E1">
            <w:pPr>
              <w:spacing w:line="240" w:lineRule="atLeast"/>
              <w:rPr>
                <w:rFonts w:ascii="ＭＳ 明朝" w:hAnsiTheme="minorEastAsia"/>
                <w:color w:val="000000" w:themeColor="text1"/>
                <w:spacing w:val="-4"/>
                <w:kern w:val="0"/>
                <w:sz w:val="20"/>
                <w:szCs w:val="20"/>
              </w:rPr>
            </w:pPr>
          </w:p>
          <w:p w:rsidR="00FF017F" w:rsidRPr="002A07A1" w:rsidRDefault="00FF017F" w:rsidP="005E61E1">
            <w:pPr>
              <w:spacing w:line="240" w:lineRule="atLeast"/>
              <w:rPr>
                <w:rFonts w:ascii="ＭＳ 明朝" w:hAnsiTheme="minorEastAsia"/>
                <w:color w:val="000000" w:themeColor="text1"/>
                <w:spacing w:val="-4"/>
                <w:kern w:val="0"/>
                <w:sz w:val="20"/>
                <w:szCs w:val="20"/>
              </w:rPr>
            </w:pPr>
          </w:p>
          <w:p w:rsidR="003C1E7C" w:rsidRPr="002A07A1" w:rsidRDefault="003C1E7C" w:rsidP="005E61E1">
            <w:pPr>
              <w:spacing w:line="240" w:lineRule="atLeast"/>
              <w:rPr>
                <w:rFonts w:ascii="ＭＳ 明朝" w:hAnsiTheme="minorEastAsia" w:hint="eastAsia"/>
                <w:color w:val="000000" w:themeColor="text1"/>
                <w:spacing w:val="-4"/>
                <w:kern w:val="0"/>
                <w:sz w:val="20"/>
                <w:szCs w:val="20"/>
              </w:rPr>
            </w:pPr>
          </w:p>
          <w:p w:rsidR="000E0199" w:rsidRPr="002A07A1" w:rsidRDefault="000E0199" w:rsidP="000E0199">
            <w:pPr>
              <w:spacing w:line="240" w:lineRule="atLeast"/>
              <w:rPr>
                <w:rFonts w:ascii="ＭＳ 明朝" w:hAnsiTheme="minorEastAsia"/>
                <w:color w:val="000000" w:themeColor="text1"/>
                <w:spacing w:val="-4"/>
                <w:kern w:val="0"/>
                <w:sz w:val="20"/>
                <w:szCs w:val="20"/>
              </w:rPr>
            </w:pPr>
          </w:p>
          <w:p w:rsidR="00177CDC" w:rsidRPr="002A07A1" w:rsidRDefault="000E0199" w:rsidP="000E019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第４章　農産物検査の業務の実施</w:t>
            </w:r>
          </w:p>
          <w:p w:rsidR="000E0199" w:rsidRPr="002A07A1" w:rsidRDefault="000E0199" w:rsidP="000E0199">
            <w:pPr>
              <w:spacing w:line="240" w:lineRule="atLeast"/>
              <w:rPr>
                <w:rFonts w:ascii="ＭＳ 明朝" w:hAnsiTheme="minorEastAsia"/>
                <w:color w:val="000000" w:themeColor="text1"/>
                <w:spacing w:val="-4"/>
                <w:kern w:val="0"/>
                <w:sz w:val="20"/>
                <w:szCs w:val="20"/>
              </w:rPr>
            </w:pPr>
          </w:p>
          <w:p w:rsidR="000E0199" w:rsidRPr="002A07A1" w:rsidRDefault="000E0199" w:rsidP="000E019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（農産物検査を行う者）</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第11条　農産物検査は、第27条第１項の規定により会長が任命した農産物検査員が検査場所において行う。</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農産物検査員は、自ら指示するところにより農産物検査の実施業務のうち、次に掲げる業務を補助者に行わせることができるものとする。</w:t>
            </w:r>
          </w:p>
          <w:p w:rsidR="000E0199" w:rsidRPr="002A07A1" w:rsidRDefault="000E0199" w:rsidP="000E019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一　検査試料の採取業務</w:t>
            </w:r>
          </w:p>
          <w:p w:rsidR="000E0199" w:rsidRPr="002A07A1" w:rsidRDefault="000E0199" w:rsidP="000E019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二　量目に係る検査における計量業務</w:t>
            </w:r>
          </w:p>
          <w:p w:rsidR="00177CDC" w:rsidRPr="002A07A1" w:rsidRDefault="000E0199" w:rsidP="000E0199">
            <w:pPr>
              <w:spacing w:line="240" w:lineRule="atLeast"/>
              <w:ind w:leftChars="100" w:left="368"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三　農産物検査法施行規則（昭和26年農林省令第32号。以下「規則」という。）第10条第３項の検査証明の押印業務</w:t>
            </w:r>
          </w:p>
          <w:p w:rsidR="00FF017F" w:rsidRPr="002A07A1" w:rsidRDefault="00FF017F" w:rsidP="005E61E1">
            <w:pPr>
              <w:spacing w:line="240" w:lineRule="atLeast"/>
              <w:rPr>
                <w:rFonts w:ascii="ＭＳ 明朝" w:hAnsiTheme="minorEastAsia"/>
                <w:color w:val="000000" w:themeColor="text1"/>
                <w:spacing w:val="-4"/>
                <w:kern w:val="0"/>
                <w:sz w:val="20"/>
                <w:szCs w:val="20"/>
              </w:rPr>
            </w:pPr>
          </w:p>
          <w:p w:rsidR="000E0199" w:rsidRPr="002A07A1" w:rsidRDefault="000E0199" w:rsidP="000E019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（農産物検査の請求の受理）</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第12条　本会は、農産物検査の請求をしようとする者（以下「検査請求者」という。）から別記様式による農産物検査に係る検査請求書（以下「検査請求書」という。）が提出されたときは、これを受理し、検査請求受付簿へ整理の上、農産物検査を行うものとする。</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３　本会は、特別な理由がない限り、検査請求を拒否することができないものとし、拒否する場合は、その理由を請求者に説明するものとする。</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４　第１項の検査請求書及び検査請求受付簿は、○年間保存するものとする。</w:t>
            </w:r>
          </w:p>
          <w:p w:rsidR="000E0199" w:rsidRPr="002A07A1" w:rsidRDefault="000E0199" w:rsidP="000E0199">
            <w:pPr>
              <w:spacing w:line="240" w:lineRule="atLeast"/>
              <w:ind w:left="175" w:hangingChars="100" w:hanging="175"/>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（農産物検査の受付の条件）</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第13条　本会は、次に掲げる場合を除き、農産物検査員があらかじめ量目、荷造り及び包装についての規格に相当すると認めた農産物（包装されていないものにあっては、○○キログラム以上のものに限る。）でなければ、農産物検査を行わない。</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　量目についての条件を欠く米穀について、法第５条第２項（法第34条第３項において準用する場合を含む。）の品位等検査を受ける場合</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二　法第15条第２項の品位等検査を受ける場合</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三　法第34条第１項の品位等検査を行う場合</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「農産物検査に関する基本要領」（平成21年５月29日付け21総食第213号総合食料局長通知）Ⅰの第２の１の(2)に規定する米穀の産地品種銘柄の選択銘柄は、次（別表○）のとおりとする。</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0E0199"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（水稲うるちもみ及び水稲うるち玄米）</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6"/>
              <w:gridCol w:w="3528"/>
            </w:tblGrid>
            <w:tr w:rsidR="002A07A1" w:rsidRPr="002A07A1" w:rsidTr="00494D7C">
              <w:tc>
                <w:tcPr>
                  <w:tcW w:w="1206" w:type="dxa"/>
                  <w:tcBorders>
                    <w:top w:val="single" w:sz="4" w:space="0" w:color="000000"/>
                    <w:left w:val="single" w:sz="4" w:space="0" w:color="000000"/>
                    <w:bottom w:val="single" w:sz="4" w:space="0" w:color="auto"/>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lastRenderedPageBreak/>
                    <w:t>道府県</w:t>
                  </w:r>
                </w:p>
              </w:tc>
              <w:tc>
                <w:tcPr>
                  <w:tcW w:w="3528"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品　　種</w:t>
                  </w:r>
                </w:p>
              </w:tc>
            </w:tr>
            <w:tr w:rsidR="002A07A1" w:rsidRPr="002A07A1" w:rsidTr="00494D7C">
              <w:tc>
                <w:tcPr>
                  <w:tcW w:w="1206" w:type="dxa"/>
                  <w:tcBorders>
                    <w:top w:val="single" w:sz="4" w:space="0" w:color="auto"/>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○○県</w:t>
                  </w:r>
                </w:p>
              </w:tc>
              <w:tc>
                <w:tcPr>
                  <w:tcW w:w="3528"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w:t>
                  </w:r>
                </w:p>
              </w:tc>
            </w:tr>
          </w:tbl>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0E0199"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（水稲もちもみ及び水稲もち玄米）</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6"/>
              <w:gridCol w:w="3528"/>
            </w:tblGrid>
            <w:tr w:rsidR="002A07A1" w:rsidRPr="002A07A1" w:rsidTr="00494D7C">
              <w:tc>
                <w:tcPr>
                  <w:tcW w:w="1206"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道府県</w:t>
                  </w:r>
                </w:p>
              </w:tc>
              <w:tc>
                <w:tcPr>
                  <w:tcW w:w="3528"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品　　種</w:t>
                  </w:r>
                </w:p>
              </w:tc>
            </w:tr>
            <w:tr w:rsidR="002A07A1" w:rsidRPr="002A07A1" w:rsidTr="00494D7C">
              <w:tc>
                <w:tcPr>
                  <w:tcW w:w="1206"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○○県</w:t>
                  </w:r>
                </w:p>
              </w:tc>
              <w:tc>
                <w:tcPr>
                  <w:tcW w:w="3528"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w:t>
                  </w:r>
                </w:p>
              </w:tc>
            </w:tr>
          </w:tbl>
          <w:p w:rsidR="00FD4798" w:rsidRPr="002A07A1" w:rsidRDefault="00FD4798" w:rsidP="00FD4798">
            <w:pPr>
              <w:spacing w:line="240" w:lineRule="atLeast"/>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（醸造用玄米）</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6"/>
              <w:gridCol w:w="3528"/>
            </w:tblGrid>
            <w:tr w:rsidR="002A07A1" w:rsidRPr="002A07A1" w:rsidTr="00494D7C">
              <w:tc>
                <w:tcPr>
                  <w:tcW w:w="1206"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道府県</w:t>
                  </w:r>
                </w:p>
              </w:tc>
              <w:tc>
                <w:tcPr>
                  <w:tcW w:w="3528"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品　　種</w:t>
                  </w:r>
                </w:p>
              </w:tc>
            </w:tr>
            <w:tr w:rsidR="002A07A1" w:rsidRPr="002A07A1" w:rsidTr="00494D7C">
              <w:tc>
                <w:tcPr>
                  <w:tcW w:w="1206"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○○県</w:t>
                  </w:r>
                </w:p>
              </w:tc>
              <w:tc>
                <w:tcPr>
                  <w:tcW w:w="3528" w:type="dxa"/>
                  <w:tcBorders>
                    <w:top w:val="single" w:sz="4" w:space="0" w:color="000000"/>
                    <w:left w:val="single" w:sz="4" w:space="0" w:color="000000"/>
                    <w:bottom w:val="single" w:sz="4" w:space="0" w:color="000000"/>
                    <w:right w:val="single" w:sz="4" w:space="0" w:color="000000"/>
                  </w:tcBorders>
                </w:tcPr>
                <w:p w:rsidR="00FD4798" w:rsidRPr="002A07A1" w:rsidRDefault="00FD4798"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w:t>
                  </w:r>
                </w:p>
              </w:tc>
            </w:tr>
          </w:tbl>
          <w:p w:rsidR="00FD4798" w:rsidRPr="002A07A1" w:rsidRDefault="00FD4798" w:rsidP="00FD4798">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なお、上記事項を設定（変更を含む。）した場合、速やかにホームページに掲載するとともに、○○県知事に報告するものとする。</w:t>
            </w: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1C6479" w:rsidRPr="002A07A1" w:rsidRDefault="001C6479" w:rsidP="008D2431">
            <w:pPr>
              <w:spacing w:line="240" w:lineRule="atLeast"/>
              <w:rPr>
                <w:rFonts w:ascii="ＭＳ 明朝" w:hAnsiTheme="minorEastAsia" w:hint="eastAsia"/>
                <w:color w:val="000000" w:themeColor="text1"/>
                <w:spacing w:val="-4"/>
                <w:kern w:val="0"/>
                <w:sz w:val="20"/>
                <w:szCs w:val="20"/>
              </w:rPr>
            </w:pPr>
          </w:p>
          <w:p w:rsidR="00FD4798" w:rsidRPr="002A07A1" w:rsidRDefault="00FD4798" w:rsidP="00FD4798">
            <w:pPr>
              <w:spacing w:line="240" w:lineRule="atLeast"/>
              <w:ind w:left="175" w:hangingChars="100" w:hanging="175"/>
              <w:rPr>
                <w:rFonts w:ascii="ＭＳ 明朝" w:hAnsiTheme="minorEastAsia"/>
                <w:color w:val="000000" w:themeColor="text1"/>
                <w:spacing w:val="-4"/>
                <w:kern w:val="0"/>
                <w:sz w:val="20"/>
                <w:szCs w:val="20"/>
              </w:rPr>
            </w:pPr>
          </w:p>
          <w:p w:rsidR="008D2431" w:rsidRPr="002A07A1" w:rsidRDefault="008D2431" w:rsidP="008D2431">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（受検のための準備）</w:t>
            </w:r>
          </w:p>
          <w:p w:rsidR="006B6979" w:rsidRPr="002A07A1" w:rsidRDefault="008D2431" w:rsidP="006B697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第14条　本会は、請求者から検査請求書が提出されたときは、農産物検査を円滑かつ効率的に行う観点から</w:t>
            </w:r>
            <w:r w:rsidR="00494D7C" w:rsidRPr="002A07A1">
              <w:rPr>
                <w:rFonts w:ascii="ＭＳ 明朝" w:hAnsiTheme="minorEastAsia" w:hint="eastAsia"/>
                <w:color w:val="000000" w:themeColor="text1"/>
                <w:spacing w:val="-4"/>
                <w:kern w:val="0"/>
                <w:sz w:val="20"/>
                <w:szCs w:val="20"/>
              </w:rPr>
              <w:t>、請求者に対して、次に掲げる受検のための準備を求めるものとする</w:t>
            </w:r>
            <w:r w:rsidR="006B6979" w:rsidRPr="002A07A1">
              <w:rPr>
                <w:rFonts w:ascii="ＭＳ 明朝" w:hAnsiTheme="minorEastAsia" w:hint="eastAsia"/>
                <w:color w:val="000000" w:themeColor="text1"/>
                <w:spacing w:val="-4"/>
                <w:kern w:val="0"/>
                <w:sz w:val="20"/>
                <w:szCs w:val="20"/>
              </w:rPr>
              <w:t>。</w:t>
            </w:r>
          </w:p>
          <w:p w:rsidR="00494D7C" w:rsidRPr="002A07A1" w:rsidRDefault="008D2431" w:rsidP="006B6979">
            <w:pPr>
              <w:spacing w:line="240" w:lineRule="atLeast"/>
              <w:ind w:leftChars="100" w:left="193"/>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　受検品に関する情報の提供（品種別作付面積等）</w:t>
            </w:r>
          </w:p>
          <w:p w:rsidR="006B6979" w:rsidRPr="002A07A1" w:rsidRDefault="008D2431" w:rsidP="006B697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二　検査ロット編成時の必要な荷役労働力の提供等</w:t>
            </w:r>
          </w:p>
          <w:p w:rsidR="00FD4798" w:rsidRPr="002A07A1" w:rsidRDefault="008D2431" w:rsidP="006B6979">
            <w:pPr>
              <w:spacing w:line="240" w:lineRule="atLeast"/>
              <w:ind w:leftChars="100" w:left="368"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三　規則第10条第３項の様式の添付及び生産者記入欄の記載</w:t>
            </w:r>
          </w:p>
          <w:p w:rsidR="006B6979" w:rsidRPr="002A07A1" w:rsidRDefault="006B6979" w:rsidP="006B6979">
            <w:pPr>
              <w:spacing w:line="240" w:lineRule="atLeast"/>
              <w:rPr>
                <w:rFonts w:ascii="ＭＳ 明朝" w:hAnsiTheme="minorEastAsia"/>
                <w:color w:val="000000" w:themeColor="text1"/>
                <w:spacing w:val="-4"/>
                <w:kern w:val="0"/>
                <w:sz w:val="20"/>
                <w:szCs w:val="20"/>
              </w:rPr>
            </w:pPr>
          </w:p>
          <w:p w:rsidR="006B6979" w:rsidRPr="002A07A1" w:rsidRDefault="006B6979" w:rsidP="006B697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（成分検査業務の委託）</w:t>
            </w:r>
          </w:p>
          <w:p w:rsidR="006B6979" w:rsidRPr="002A07A1" w:rsidRDefault="006B6979" w:rsidP="006B697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第15条　本会は、法第28条の規定に基づき、成分検査に関する業務のうち次に掲げる業務を他の登録検査機関に委託することができるものとし、当該委託する業務については、本会が示す準則に基づき行わせるものとする。</w:t>
            </w:r>
          </w:p>
          <w:p w:rsidR="006B6979" w:rsidRPr="002A07A1" w:rsidRDefault="006B6979" w:rsidP="006B697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　成分検査の請求の受付</w:t>
            </w:r>
          </w:p>
          <w:p w:rsidR="006B6979" w:rsidRPr="002A07A1" w:rsidRDefault="006B6979" w:rsidP="006B697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二　検査手数料の徴収</w:t>
            </w:r>
          </w:p>
          <w:p w:rsidR="006B6979" w:rsidRPr="002A07A1" w:rsidRDefault="006B6979" w:rsidP="006B697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三　検査試料の採取、検査証明の業務及び試料の送付</w:t>
            </w:r>
          </w:p>
          <w:p w:rsidR="006B6979" w:rsidRPr="002A07A1" w:rsidRDefault="006B6979" w:rsidP="006B6979">
            <w:pPr>
              <w:spacing w:line="240" w:lineRule="atLeast"/>
              <w:ind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四　検査証明書の交付</w:t>
            </w:r>
          </w:p>
          <w:p w:rsidR="006B6979" w:rsidRPr="002A07A1" w:rsidRDefault="006B6979" w:rsidP="006B6979">
            <w:pPr>
              <w:spacing w:line="240" w:lineRule="atLeast"/>
              <w:ind w:firstLineChars="100" w:firstLine="175"/>
              <w:rPr>
                <w:rFonts w:ascii="ＭＳ 明朝" w:hAnsiTheme="minorEastAsia"/>
                <w:color w:val="000000" w:themeColor="text1"/>
                <w:spacing w:val="-4"/>
                <w:kern w:val="0"/>
                <w:sz w:val="20"/>
                <w:szCs w:val="20"/>
              </w:rPr>
            </w:pPr>
          </w:p>
          <w:p w:rsidR="006B6979" w:rsidRPr="002A07A1" w:rsidRDefault="006B6979" w:rsidP="006B697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（検査試料の採取</w:t>
            </w:r>
            <w:r w:rsidR="00415C86" w:rsidRPr="002A07A1">
              <w:rPr>
                <w:rFonts w:ascii="ＭＳ 明朝" w:hAnsiTheme="minorEastAsia" w:hint="eastAsia"/>
                <w:color w:val="000000" w:themeColor="text1"/>
                <w:spacing w:val="-4"/>
                <w:kern w:val="0"/>
                <w:sz w:val="20"/>
                <w:szCs w:val="20"/>
              </w:rPr>
              <w:t>）</w:t>
            </w:r>
          </w:p>
          <w:p w:rsidR="006B6979" w:rsidRPr="002A07A1" w:rsidRDefault="006B6979" w:rsidP="006B697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第16条　検査試料の採取は、農林水産大臣が定める標準抽出方法に従って行うものとする。</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84"/>
            </w:tblGrid>
            <w:tr w:rsidR="002A07A1" w:rsidRPr="002A07A1" w:rsidTr="005C312C">
              <w:tc>
                <w:tcPr>
                  <w:tcW w:w="4784" w:type="dxa"/>
                </w:tcPr>
                <w:p w:rsidR="005C312C" w:rsidRPr="002A07A1" w:rsidRDefault="005C312C" w:rsidP="00A5720C">
                  <w:pPr>
                    <w:framePr w:hSpace="142" w:wrap="around" w:vAnchor="page" w:hAnchor="margin" w:y="1592"/>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〔外国産農産物に係る品位等検査及び成分検査を行う場合〕</w:t>
                  </w:r>
                </w:p>
                <w:p w:rsidR="005C312C" w:rsidRPr="002A07A1" w:rsidRDefault="005C312C" w:rsidP="00A5720C">
                  <w:pPr>
                    <w:framePr w:hSpace="142" w:wrap="around" w:vAnchor="page" w:hAnchor="margin" w:y="1592"/>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採取した試料は、本会が検査後○年間保存するものとする。</w:t>
                  </w:r>
                </w:p>
                <w:p w:rsidR="005C312C" w:rsidRPr="002A07A1" w:rsidRDefault="005C312C" w:rsidP="00A5720C">
                  <w:pPr>
                    <w:framePr w:hSpace="142" w:wrap="around" w:vAnchor="page" w:hAnchor="margin" w:y="1592"/>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３　保管期間を経過した採取試料は、検査請求者の不利益とならない範囲内で、本会において処分するものとする。</w:t>
                  </w:r>
                </w:p>
              </w:tc>
            </w:tr>
          </w:tbl>
          <w:p w:rsidR="006B6979" w:rsidRPr="002A07A1" w:rsidRDefault="006B6979" w:rsidP="006B6979">
            <w:pPr>
              <w:spacing w:line="240" w:lineRule="atLeast"/>
              <w:rPr>
                <w:rFonts w:ascii="ＭＳ 明朝" w:hAnsiTheme="minorEastAsia"/>
                <w:color w:val="000000" w:themeColor="text1"/>
                <w:spacing w:val="-4"/>
                <w:kern w:val="0"/>
                <w:sz w:val="20"/>
                <w:szCs w:val="20"/>
              </w:rPr>
            </w:pPr>
          </w:p>
          <w:p w:rsidR="005C312C" w:rsidRPr="002A07A1" w:rsidRDefault="005C312C"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5C312C">
            <w:pPr>
              <w:spacing w:line="240" w:lineRule="atLeast"/>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hint="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E7507B" w:rsidRPr="002A07A1" w:rsidRDefault="00E7507B" w:rsidP="00E7507B">
            <w:pPr>
              <w:rPr>
                <w:rFonts w:ascii="ＭＳ 明朝" w:hAnsiTheme="minorEastAsia"/>
                <w:color w:val="000000" w:themeColor="text1"/>
                <w:spacing w:val="-4"/>
                <w:kern w:val="0"/>
                <w:sz w:val="20"/>
                <w:szCs w:val="20"/>
              </w:rPr>
            </w:pPr>
          </w:p>
          <w:p w:rsidR="005C312C" w:rsidRPr="002A07A1" w:rsidRDefault="005C312C" w:rsidP="005C312C">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（農産物検査の業務の実施方法）</w:t>
            </w:r>
          </w:p>
          <w:p w:rsidR="006B6979"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第17条　農産物検査員は、検査場所の環境が第35条第2項の環境点検により適切に維持・管理されていることを確認した上で、規則第16条に規定する機械器具その他の設備（第35条において「機械器具等」という。）を用い、農林水産大臣が定める鑑定方法及び標準計測方法に定めるところにより、検査を適正かつ円滑に行うものとする。</w:t>
            </w:r>
          </w:p>
          <w:p w:rsidR="005C312C" w:rsidRPr="002A07A1" w:rsidRDefault="005C312C" w:rsidP="005C312C">
            <w:pPr>
              <w:spacing w:line="240" w:lineRule="atLeast"/>
              <w:rPr>
                <w:rFonts w:ascii="ＭＳ 明朝" w:hAnsiTheme="minorEastAsia"/>
                <w:color w:val="000000" w:themeColor="text1"/>
                <w:spacing w:val="-4"/>
                <w:kern w:val="0"/>
                <w:sz w:val="20"/>
                <w:szCs w:val="20"/>
              </w:rPr>
            </w:pPr>
          </w:p>
          <w:p w:rsidR="005C312C" w:rsidRPr="002A07A1" w:rsidRDefault="005C312C" w:rsidP="005C312C">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（検査証明）</w:t>
            </w:r>
          </w:p>
          <w:p w:rsidR="006B6979"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第18条　検査証明は、法第13条第１項及び規則第10条の規定に従って行うものとする。</w:t>
            </w: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E7507B" w:rsidRPr="002A07A1" w:rsidRDefault="00E7507B"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（農産物検査の結果の通知）</w:t>
            </w: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第19条　農産物検査員は、様式○号により農産物検査の実施後すみやかに検査結果を請求者に通知するものとする。</w:t>
            </w: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E7507B">
            <w:pPr>
              <w:spacing w:line="240" w:lineRule="atLeast"/>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（帳簿の作成及び保存）</w:t>
            </w: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第20条　本会は、様式○号の帳簿を作成し、５年間保存するものとする。</w:t>
            </w: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rPr>
                <w:rFonts w:ascii="ＭＳ 明朝" w:hAnsiTheme="minorEastAsia"/>
                <w:color w:val="000000" w:themeColor="text1"/>
                <w:spacing w:val="-4"/>
                <w:kern w:val="0"/>
                <w:sz w:val="20"/>
                <w:szCs w:val="20"/>
              </w:rPr>
            </w:pPr>
          </w:p>
          <w:p w:rsidR="00E7507B" w:rsidRPr="002A07A1" w:rsidRDefault="00E7507B" w:rsidP="008F5FC0">
            <w:pPr>
              <w:spacing w:line="240" w:lineRule="atLeast"/>
              <w:rPr>
                <w:rFonts w:ascii="ＭＳ 明朝" w:hAnsiTheme="minorEastAsia"/>
                <w:color w:val="000000" w:themeColor="text1"/>
                <w:spacing w:val="-4"/>
                <w:kern w:val="0"/>
                <w:sz w:val="20"/>
                <w:szCs w:val="20"/>
              </w:rPr>
            </w:pPr>
          </w:p>
          <w:p w:rsidR="00E7507B" w:rsidRPr="002A07A1" w:rsidRDefault="00E7507B" w:rsidP="008F5FC0">
            <w:pPr>
              <w:spacing w:line="240" w:lineRule="atLeast"/>
              <w:rPr>
                <w:rFonts w:ascii="ＭＳ 明朝" w:hAnsiTheme="minorEastAsia"/>
                <w:color w:val="000000" w:themeColor="text1"/>
                <w:spacing w:val="-4"/>
                <w:kern w:val="0"/>
                <w:sz w:val="20"/>
                <w:szCs w:val="20"/>
              </w:rPr>
            </w:pPr>
          </w:p>
          <w:p w:rsidR="00E7507B" w:rsidRPr="002A07A1" w:rsidRDefault="00E7507B" w:rsidP="008F5FC0">
            <w:pPr>
              <w:spacing w:line="240" w:lineRule="atLeast"/>
              <w:rPr>
                <w:rFonts w:ascii="ＭＳ 明朝" w:hAnsiTheme="minorEastAsia"/>
                <w:color w:val="000000" w:themeColor="text1"/>
                <w:spacing w:val="-4"/>
                <w:kern w:val="0"/>
                <w:sz w:val="20"/>
                <w:szCs w:val="20"/>
              </w:rPr>
            </w:pPr>
          </w:p>
          <w:p w:rsidR="00E7507B" w:rsidRPr="002A07A1" w:rsidRDefault="00E7507B" w:rsidP="008F5FC0">
            <w:pPr>
              <w:spacing w:line="240" w:lineRule="atLeast"/>
              <w:rPr>
                <w:rFonts w:ascii="ＭＳ 明朝" w:hAnsiTheme="minorEastAsia"/>
                <w:color w:val="000000" w:themeColor="text1"/>
                <w:spacing w:val="-4"/>
                <w:kern w:val="0"/>
                <w:sz w:val="20"/>
                <w:szCs w:val="20"/>
              </w:rPr>
            </w:pPr>
          </w:p>
          <w:p w:rsidR="005C312C"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第５章　検査手数料等</w:t>
            </w:r>
          </w:p>
          <w:p w:rsidR="008F5FC0" w:rsidRPr="002A07A1" w:rsidRDefault="008F5FC0" w:rsidP="008F5FC0">
            <w:pPr>
              <w:spacing w:line="240" w:lineRule="atLeast"/>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（検査手数料）</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第21条　検査手数料の額は、それぞれ次の各号に掲げる農産物の区分に応じ、当該各区分に掲げる額とする。</w:t>
            </w:r>
          </w:p>
          <w:p w:rsidR="008F5FC0" w:rsidRPr="002A07A1" w:rsidRDefault="008F5FC0" w:rsidP="008F5FC0">
            <w:pPr>
              <w:spacing w:line="240" w:lineRule="atLeast"/>
              <w:ind w:leftChars="100" w:left="193"/>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　○○</w:t>
            </w:r>
          </w:p>
          <w:p w:rsidR="008F5FC0" w:rsidRPr="002A07A1" w:rsidRDefault="008F5FC0" w:rsidP="008F5FC0">
            <w:pPr>
              <w:spacing w:line="240" w:lineRule="atLeast"/>
              <w:ind w:leftChars="100" w:left="193"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イ　　キログラムを超え　キログラム以下の包装のもの</w:t>
            </w:r>
          </w:p>
          <w:p w:rsidR="008F5FC0" w:rsidRPr="002A07A1" w:rsidRDefault="008F5FC0" w:rsidP="008F5FC0">
            <w:pPr>
              <w:spacing w:line="240" w:lineRule="atLeast"/>
              <w:ind w:leftChars="100" w:left="193" w:firstLineChars="200" w:firstLine="350"/>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１包装につき　　円</w:t>
            </w:r>
          </w:p>
          <w:p w:rsidR="008F5FC0" w:rsidRPr="002A07A1" w:rsidRDefault="008F5FC0" w:rsidP="008F5FC0">
            <w:pPr>
              <w:spacing w:line="240" w:lineRule="atLeast"/>
              <w:ind w:leftChars="100" w:left="193"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ロ　　キログラム以下の包装のもの</w:t>
            </w:r>
          </w:p>
          <w:p w:rsidR="008F5FC0" w:rsidRPr="002A07A1" w:rsidRDefault="008F5FC0" w:rsidP="008F5FC0">
            <w:pPr>
              <w:spacing w:line="240" w:lineRule="atLeast"/>
              <w:ind w:left="175" w:hangingChars="100" w:hanging="175"/>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１包装につき　　円</w:t>
            </w:r>
          </w:p>
          <w:p w:rsidR="008F5FC0" w:rsidRPr="002A07A1" w:rsidRDefault="008F5FC0" w:rsidP="008F5FC0">
            <w:pPr>
              <w:spacing w:line="240" w:lineRule="atLeast"/>
              <w:ind w:leftChars="100" w:left="193"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ハ　イ及びロに掲げるもの以外のもの</w:t>
            </w:r>
          </w:p>
          <w:p w:rsidR="008F5FC0" w:rsidRPr="002A07A1" w:rsidRDefault="008F5FC0" w:rsidP="008F5FC0">
            <w:pPr>
              <w:spacing w:line="240" w:lineRule="atLeast"/>
              <w:ind w:left="175" w:hangingChars="100" w:hanging="175"/>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１トン当たり　　円</w:t>
            </w:r>
          </w:p>
          <w:p w:rsidR="008F5FC0" w:rsidRPr="002A07A1" w:rsidRDefault="008F5FC0" w:rsidP="008F5FC0">
            <w:pPr>
              <w:spacing w:line="240" w:lineRule="atLeast"/>
              <w:ind w:leftChars="100" w:left="193"/>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二　○○</w:t>
            </w:r>
          </w:p>
          <w:p w:rsidR="008F5FC0" w:rsidRPr="002A07A1" w:rsidRDefault="008F5FC0" w:rsidP="008F5FC0">
            <w:pPr>
              <w:spacing w:line="240" w:lineRule="atLeast"/>
              <w:ind w:leftChars="100" w:left="193"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イ　　キログラムを超え　キログラム以下の包装のもの</w:t>
            </w:r>
          </w:p>
          <w:p w:rsidR="008F5FC0" w:rsidRPr="002A07A1" w:rsidRDefault="008F5FC0" w:rsidP="008F5FC0">
            <w:pPr>
              <w:spacing w:line="240" w:lineRule="atLeast"/>
              <w:ind w:left="175" w:hangingChars="100" w:hanging="175"/>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１包装につき　　円</w:t>
            </w:r>
          </w:p>
          <w:p w:rsidR="008F5FC0" w:rsidRPr="002A07A1" w:rsidRDefault="008F5FC0" w:rsidP="008F5FC0">
            <w:pPr>
              <w:spacing w:line="240" w:lineRule="atLeast"/>
              <w:ind w:leftChars="100" w:left="193"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ロ　　キログラム以下の包装のもの</w:t>
            </w:r>
          </w:p>
          <w:p w:rsidR="008F5FC0" w:rsidRPr="002A07A1" w:rsidRDefault="008F5FC0" w:rsidP="008F5FC0">
            <w:pPr>
              <w:spacing w:line="240" w:lineRule="atLeast"/>
              <w:ind w:left="175" w:hangingChars="100" w:hanging="175"/>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１包装につき　　円</w:t>
            </w:r>
          </w:p>
          <w:p w:rsidR="008F5FC0" w:rsidRPr="002A07A1" w:rsidRDefault="008F5FC0" w:rsidP="008F5FC0">
            <w:pPr>
              <w:spacing w:line="240" w:lineRule="atLeast"/>
              <w:ind w:leftChars="100" w:left="193"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ハ　イ及びロに掲げるもの以外のもの</w:t>
            </w:r>
          </w:p>
          <w:p w:rsidR="005C312C" w:rsidRPr="002A07A1" w:rsidRDefault="008F5FC0" w:rsidP="008F5FC0">
            <w:pPr>
              <w:spacing w:line="240" w:lineRule="atLeast"/>
              <w:ind w:left="175" w:hangingChars="100" w:hanging="175"/>
              <w:jc w:val="righ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１トン当たり　　円</w:t>
            </w: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（検査手数料の収納方法）</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第22条　検査手数料は、○○により収納することを原則とする。ただし、やむを得ない場合は、○○、○○若しくは○○又は○○により収納することができる。</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２　収納した検査手数料は、特別の事由がない限り、返還しないものとする。</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3C1E7C" w:rsidRPr="002A07A1" w:rsidRDefault="003C1E7C" w:rsidP="008F5FC0">
            <w:pPr>
              <w:spacing w:line="240" w:lineRule="atLeast"/>
              <w:ind w:left="175" w:hangingChars="100" w:hanging="175"/>
              <w:rPr>
                <w:rFonts w:ascii="ＭＳ 明朝" w:hAnsiTheme="minorEastAsia" w:hint="eastAsia"/>
                <w:color w:val="000000" w:themeColor="text1"/>
                <w:spacing w:val="-4"/>
                <w:kern w:val="0"/>
                <w:sz w:val="20"/>
                <w:szCs w:val="20"/>
              </w:rPr>
            </w:pPr>
          </w:p>
          <w:p w:rsidR="005C312C" w:rsidRPr="002A07A1" w:rsidRDefault="005C312C" w:rsidP="005C312C">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（費用の負担等）</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第23条　本会は、請求者に対して、検査試料の無償提供、農産物検査を行うために必要な農産物の積替え、運搬、開装又は改装に要する費用を要求するものとする。</w:t>
            </w:r>
          </w:p>
          <w:p w:rsidR="008F5FC0" w:rsidRPr="002A07A1" w:rsidRDefault="008F5FC0" w:rsidP="001C6479">
            <w:pPr>
              <w:spacing w:line="240" w:lineRule="atLeast"/>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第６章　農産物検査を行う組織</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（組織）</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第24条　本会の農産物検査を行う組織は、別紙○のとおりとする。</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（会長の責任）</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第25条　会長は、農産物検査に係る経営資源の確保、運営方針の策定、農産物検査の実施及び農産物検査の監督について責任を負うものとする。</w:t>
            </w:r>
          </w:p>
          <w:p w:rsidR="008F5FC0" w:rsidRPr="002A07A1" w:rsidRDefault="008F5FC0" w:rsidP="008F5FC0">
            <w:pPr>
              <w:spacing w:line="240" w:lineRule="atLeast"/>
              <w:ind w:left="175" w:hangingChars="100" w:hanging="175"/>
              <w:rPr>
                <w:rFonts w:ascii="ＭＳ 明朝" w:hAnsiTheme="minorEastAsia"/>
                <w:color w:val="000000" w:themeColor="text1"/>
                <w:spacing w:val="-4"/>
                <w:kern w:val="0"/>
                <w:sz w:val="20"/>
                <w:szCs w:val="20"/>
              </w:rPr>
            </w:pPr>
          </w:p>
          <w:p w:rsidR="0043158A" w:rsidRPr="002A07A1" w:rsidRDefault="0043158A" w:rsidP="0043158A">
            <w:pPr>
              <w:spacing w:line="240" w:lineRule="atLeast"/>
              <w:rPr>
                <w:rFonts w:ascii="ＭＳ 明朝" w:hAnsiTheme="minorEastAsia"/>
                <w:color w:val="000000" w:themeColor="text1"/>
                <w:spacing w:val="-4"/>
                <w:kern w:val="0"/>
                <w:sz w:val="20"/>
                <w:szCs w:val="20"/>
              </w:rPr>
            </w:pPr>
          </w:p>
          <w:p w:rsidR="0043158A" w:rsidRPr="002A07A1" w:rsidRDefault="0043158A" w:rsidP="0043158A">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（会長の権限の委譲）</w:t>
            </w:r>
          </w:p>
          <w:p w:rsidR="008F5FC0" w:rsidRPr="002A07A1" w:rsidRDefault="0043158A" w:rsidP="0043158A">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第26条　会長は、その責任において、権限委譲規程に基づき農産物検査の実施及び監督に係る権限を代理の者に委譲できるものとする。</w:t>
            </w:r>
          </w:p>
          <w:p w:rsidR="00D61308" w:rsidRPr="002A07A1" w:rsidRDefault="00D61308" w:rsidP="00D61308">
            <w:pPr>
              <w:spacing w:line="240" w:lineRule="atLeast"/>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（農産物検査員の任命）</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第27条　会長は、本会に所属し、規則第15条第１項の農林水産大臣が作成する名簿に登載された者を農産物検査員として任命する。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会長は、前項の任命に際して、農産物検査員に対し法若しくは法に基づく命令の規定を遵守する旨の宣誓書を求めるものとする。</w:t>
            </w:r>
          </w:p>
          <w:p w:rsidR="008F5FC0"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３　会長は、前項で任命した農産物検査員の中から指導的農産物検査員を任命する。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（農産物検査員の職務）</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第28条　農産物検査員の職務は、検査のための試料の採取、試料の検査、法第13条第１項の検査証明の業務とする。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農産物検査員は、会長及び職制により定められた上長の命に従い、公正かつ誠実に職務を行うものとする。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３　農産物検査員は、適確な農産物検査を行うため、検査技術等の維持・向上に努めるものとし、このため、会長が指定する研修を受講しなければならない。</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４　農産物検査員は、職務上知り得た秘密を漏らし、又は自己の利益のために使用してはならない。</w:t>
            </w:r>
          </w:p>
          <w:p w:rsidR="00D61308" w:rsidRPr="002A07A1" w:rsidRDefault="00D61308" w:rsidP="00D61308">
            <w:pPr>
              <w:spacing w:line="240" w:lineRule="atLeast"/>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第７章　農産物検査の公正な実施のために必要な事項</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（農産物検査員の教育及び訓練）</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第29条　会長は、検査精度の維持及び検査技術の向上を図るため、農産物検査員の教育及び訓練を行うものとする。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（内部監査）</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第30条　会長は、農産物検査に係るすべての事務所及び農産物検査員に対する内部監査を定期的に実施するものとする。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内部監査の手順は、別途定める内部監査規程による。</w:t>
            </w:r>
          </w:p>
          <w:p w:rsidR="00D61308" w:rsidRPr="002A07A1" w:rsidRDefault="00D61308" w:rsidP="00D61308">
            <w:pPr>
              <w:spacing w:line="240" w:lineRule="atLeast"/>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（不適切な行為の防止等）</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第31条　会長は、関係法令及び関係通達に抵触する等農産物検査の業務の実施主体である登録検査機関として不適切な行為の予防に努めなければならない。</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会長は、不適切な行為を発見したときは、直ちにこれを是正するとともに、速やかに○○（都道府県）知事（以下「知事」という。）に不適切な行為があった事実及び是正のために講じた措置を報告しなければならない。</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（知事又は国による調査の受け入れ）</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第32条　本会は、知事又は国による調査があったときは、これを受け入れ、協力するものとする。</w:t>
            </w:r>
          </w:p>
          <w:p w:rsidR="00D61308" w:rsidRPr="002A07A1" w:rsidRDefault="00D61308" w:rsidP="00D61308">
            <w:pPr>
              <w:spacing w:line="240" w:lineRule="atLeast"/>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（指導的農産物検査員の役割）</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第33条　本会は、国が主催する会議等への参加要請があったときは、要請内容に応じて職員又は指導的農産物検査員を参加させるものとする。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指導的農産物検査員は、第29条で定める検査精度の維持及び検査技術の向上を図るため、農産物検査員の教育及び訓練で会長を補佐する。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（異議申立て、苦情及び紛争の処理）</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第34条　本会は、請求者又はその他の者から持ち込まれる異議申立て、苦情又は紛争について、誠意をもって適切に処理するものとする。</w:t>
            </w:r>
          </w:p>
          <w:p w:rsidR="00D61308" w:rsidRPr="002A07A1" w:rsidRDefault="00D61308" w:rsidP="00D61308">
            <w:pPr>
              <w:spacing w:line="240" w:lineRule="atLeast"/>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（機械器具等</w:t>
            </w:r>
            <w:r w:rsidR="009C0194" w:rsidRPr="002A07A1">
              <w:rPr>
                <w:rFonts w:ascii="ＭＳ 明朝" w:hAnsiTheme="minorEastAsia" w:hint="eastAsia"/>
                <w:color w:val="000000" w:themeColor="text1"/>
                <w:spacing w:val="-4"/>
                <w:kern w:val="0"/>
                <w:sz w:val="20"/>
                <w:szCs w:val="20"/>
              </w:rPr>
              <w:t>及び検査場所の</w:t>
            </w:r>
            <w:r w:rsidRPr="002A07A1">
              <w:rPr>
                <w:rFonts w:ascii="ＭＳ 明朝" w:hAnsiTheme="minorEastAsia" w:hint="eastAsia"/>
                <w:color w:val="000000" w:themeColor="text1"/>
                <w:spacing w:val="-4"/>
                <w:kern w:val="0"/>
                <w:sz w:val="20"/>
                <w:szCs w:val="20"/>
              </w:rPr>
              <w:t>点検）</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第35条　本会は、農産物検査の円滑かつ適正な実施のため、毎年度機械器具等の保守点検を実施するものとする。</w:t>
            </w: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hAnsiTheme="minorEastAsia"/>
                <w:color w:val="000000" w:themeColor="text1"/>
                <w:spacing w:val="-4"/>
                <w:kern w:val="0"/>
                <w:sz w:val="20"/>
                <w:szCs w:val="20"/>
              </w:rPr>
            </w:pPr>
          </w:p>
          <w:p w:rsidR="003C1E7C" w:rsidRPr="002A07A1" w:rsidRDefault="003C1E7C" w:rsidP="00D61308">
            <w:pPr>
              <w:spacing w:line="240" w:lineRule="atLeast"/>
              <w:ind w:left="175" w:hangingChars="100" w:hanging="175"/>
              <w:rPr>
                <w:rFonts w:ascii="ＭＳ 明朝" w:hAnsiTheme="minorEastAsia" w:hint="eastAsia"/>
                <w:color w:val="000000" w:themeColor="text1"/>
                <w:spacing w:val="-4"/>
                <w:kern w:val="0"/>
                <w:sz w:val="20"/>
                <w:szCs w:val="20"/>
              </w:rPr>
            </w:pPr>
          </w:p>
          <w:p w:rsidR="009C0194" w:rsidRPr="002A07A1" w:rsidRDefault="009C0194" w:rsidP="009C0194">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rsidR="009C0194" w:rsidRPr="002A07A1" w:rsidRDefault="009C0194" w:rsidP="009C0194">
            <w:pPr>
              <w:spacing w:line="240" w:lineRule="atLeast"/>
              <w:ind w:left="350" w:hangingChars="200" w:hanging="350"/>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一　登録検査機関が所有する施設（ＣＥや倉庫等）を検査場所として使用する場合</w:t>
            </w:r>
          </w:p>
          <w:p w:rsidR="009C0194" w:rsidRPr="002A07A1" w:rsidRDefault="009C0194" w:rsidP="009C0194">
            <w:pPr>
              <w:spacing w:line="240" w:lineRule="atLeast"/>
              <w:ind w:leftChars="200" w:left="386"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施設の担当部局が環境点検を定期的に実施することによって、検査場所の環境が適切に維持及び管理されていることを確認する。</w:t>
            </w:r>
          </w:p>
          <w:p w:rsidR="009C0194" w:rsidRPr="002A07A1" w:rsidRDefault="009C0194" w:rsidP="009C0194">
            <w:pPr>
              <w:spacing w:line="240" w:lineRule="atLeast"/>
              <w:ind w:leftChars="200" w:left="386"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rsidR="009C0194" w:rsidRPr="002A07A1" w:rsidRDefault="009C0194" w:rsidP="009C0194">
            <w:pPr>
              <w:spacing w:line="240" w:lineRule="atLeast"/>
              <w:ind w:left="350" w:hangingChars="200" w:hanging="350"/>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 xml:space="preserve">　二　登録検査機関が、第三者との間での賃貸借契約を結ぶ又は承諾を得ることによって使用する場所（生産者の庭先等）を検査場所とする場合</w:t>
            </w:r>
          </w:p>
          <w:p w:rsidR="00D61308" w:rsidRPr="002A07A1" w:rsidRDefault="009C0194" w:rsidP="009C0194">
            <w:pPr>
              <w:spacing w:line="240" w:lineRule="atLeast"/>
              <w:ind w:leftChars="200" w:left="386" w:firstLineChars="100" w:firstLine="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農産物検査を実施するごとに、検査場所の環境が適切に維持及び管理されていることを確認する。</w:t>
            </w:r>
          </w:p>
          <w:p w:rsidR="00945989" w:rsidRPr="002A07A1" w:rsidRDefault="00945989" w:rsidP="00945989">
            <w:pPr>
              <w:spacing w:line="240" w:lineRule="atLeast"/>
              <w:rPr>
                <w:rFonts w:ascii="ＭＳ 明朝" w:hAnsiTheme="minorEastAsia"/>
                <w:color w:val="000000" w:themeColor="text1"/>
                <w:spacing w:val="-4"/>
                <w:kern w:val="0"/>
                <w:sz w:val="20"/>
                <w:szCs w:val="20"/>
              </w:rPr>
            </w:pPr>
          </w:p>
          <w:p w:rsidR="00F13744" w:rsidRPr="002A07A1" w:rsidRDefault="00F13744" w:rsidP="00945989">
            <w:pPr>
              <w:spacing w:line="240" w:lineRule="atLeast"/>
              <w:rPr>
                <w:rFonts w:ascii="ＭＳ 明朝" w:hAnsiTheme="minorEastAsia"/>
                <w:color w:val="000000" w:themeColor="text1"/>
                <w:spacing w:val="-4"/>
                <w:kern w:val="0"/>
                <w:sz w:val="20"/>
                <w:szCs w:val="20"/>
              </w:rPr>
            </w:pPr>
          </w:p>
          <w:p w:rsidR="00945989" w:rsidRPr="002A07A1" w:rsidRDefault="004152EA" w:rsidP="0094598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（等級証印</w:t>
            </w:r>
            <w:r w:rsidR="00945989" w:rsidRPr="002A07A1">
              <w:rPr>
                <w:rFonts w:ascii="ＭＳ 明朝" w:hAnsiTheme="minorEastAsia" w:hint="eastAsia"/>
                <w:color w:val="000000" w:themeColor="text1"/>
                <w:spacing w:val="-4"/>
                <w:kern w:val="0"/>
                <w:sz w:val="20"/>
                <w:szCs w:val="20"/>
              </w:rPr>
              <w:t>の管理）</w:t>
            </w:r>
          </w:p>
          <w:p w:rsidR="00945989" w:rsidRPr="002A07A1" w:rsidRDefault="00945989" w:rsidP="00D1142D">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第36条　等級証印を適切に管理するものとする。</w:t>
            </w:r>
          </w:p>
          <w:p w:rsidR="004152EA" w:rsidRPr="002A07A1" w:rsidRDefault="004152EA" w:rsidP="00D1142D">
            <w:pPr>
              <w:spacing w:line="240" w:lineRule="atLeast"/>
              <w:ind w:left="175" w:hangingChars="100" w:hanging="175"/>
              <w:rPr>
                <w:rFonts w:ascii="ＭＳ 明朝" w:hAnsiTheme="minorEastAsia"/>
                <w:color w:val="000000" w:themeColor="text1"/>
                <w:spacing w:val="-4"/>
                <w:kern w:val="0"/>
                <w:sz w:val="20"/>
                <w:szCs w:val="20"/>
              </w:rPr>
            </w:pPr>
          </w:p>
          <w:p w:rsidR="001C6479" w:rsidRPr="002A07A1" w:rsidRDefault="001C6479" w:rsidP="00D1142D">
            <w:pPr>
              <w:spacing w:line="240" w:lineRule="atLeast"/>
              <w:ind w:left="175" w:hangingChars="100" w:hanging="175"/>
              <w:rPr>
                <w:rFonts w:ascii="ＭＳ 明朝" w:hAnsiTheme="minorEastAsia"/>
                <w:color w:val="000000" w:themeColor="text1"/>
                <w:spacing w:val="-4"/>
                <w:kern w:val="0"/>
                <w:sz w:val="20"/>
                <w:szCs w:val="20"/>
              </w:rPr>
            </w:pPr>
          </w:p>
          <w:p w:rsidR="004152EA" w:rsidRPr="002A07A1" w:rsidRDefault="004152EA" w:rsidP="004152EA">
            <w:pPr>
              <w:spacing w:line="280" w:lineRule="exac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（検査証</w:t>
            </w:r>
            <w:bookmarkStart w:id="0" w:name="_GoBack"/>
            <w:bookmarkEnd w:id="0"/>
            <w:r w:rsidRPr="002A07A1">
              <w:rPr>
                <w:rFonts w:ascii="ＭＳ 明朝" w:hAnsiTheme="minorEastAsia" w:hint="eastAsia"/>
                <w:color w:val="000000" w:themeColor="text1"/>
                <w:spacing w:val="-4"/>
                <w:kern w:val="0"/>
                <w:sz w:val="20"/>
                <w:szCs w:val="20"/>
              </w:rPr>
              <w:t>明事項の訂正方法）</w:t>
            </w:r>
          </w:p>
          <w:p w:rsidR="00945989" w:rsidRPr="002A07A1" w:rsidRDefault="004152EA" w:rsidP="004152EA">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第36条の２ 地域登録検査機関は、農産物検査法第13条第２項に規定する紛らわしい表示とならないように、登録検査機関が定める業務規程に検査証明事項の訂正方法を定めるものとする。</w:t>
            </w:r>
          </w:p>
          <w:p w:rsidR="00945989" w:rsidRPr="002A07A1" w:rsidRDefault="00945989" w:rsidP="00945989">
            <w:pPr>
              <w:spacing w:line="240" w:lineRule="atLeast"/>
              <w:rPr>
                <w:rFonts w:ascii="ＭＳ 明朝" w:hAnsiTheme="minorEastAsia"/>
                <w:color w:val="000000" w:themeColor="text1"/>
                <w:spacing w:val="-4"/>
                <w:kern w:val="0"/>
                <w:sz w:val="20"/>
                <w:szCs w:val="20"/>
              </w:rPr>
            </w:pPr>
          </w:p>
          <w:p w:rsidR="00945989" w:rsidRPr="002A07A1" w:rsidRDefault="00945989" w:rsidP="0094598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（等級証印の不正使用等）</w:t>
            </w:r>
          </w:p>
          <w:p w:rsidR="00945989" w:rsidRPr="002A07A1" w:rsidRDefault="00945989" w:rsidP="0094598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第37条　本会の役職員は、等級証印の不正使用を発見したときは、直ちに会長に報告するものとする。</w:t>
            </w:r>
          </w:p>
          <w:p w:rsidR="00945989" w:rsidRPr="002A07A1" w:rsidRDefault="00945989" w:rsidP="0094598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２　会長は、前項の報告があった場合は、速やかに知事に報告する等適切な措置を講じるとともに、地方農政局長又は知事の要請による調査等に協力するものとする。</w:t>
            </w:r>
          </w:p>
          <w:p w:rsidR="00945989" w:rsidRPr="002A07A1" w:rsidRDefault="00945989" w:rsidP="00945989">
            <w:pPr>
              <w:spacing w:line="240" w:lineRule="atLeast"/>
              <w:rPr>
                <w:rFonts w:ascii="ＭＳ 明朝" w:hAnsiTheme="minorEastAsia"/>
                <w:color w:val="000000" w:themeColor="text1"/>
                <w:spacing w:val="-4"/>
                <w:kern w:val="0"/>
                <w:sz w:val="20"/>
                <w:szCs w:val="20"/>
              </w:rPr>
            </w:pPr>
          </w:p>
          <w:p w:rsidR="00945989" w:rsidRPr="002A07A1" w:rsidRDefault="00945989" w:rsidP="00945989">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（農産物検査の結果の報告）</w:t>
            </w:r>
          </w:p>
          <w:p w:rsidR="00945989" w:rsidRPr="002A07A1" w:rsidRDefault="00945989" w:rsidP="00945989">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第38条　会長は、法又は法に基づく命令の定めるところにより知事へ必要な報告を遅滞なく提出するものとする。</w:t>
            </w:r>
          </w:p>
          <w:p w:rsidR="00B73802" w:rsidRPr="002A07A1" w:rsidRDefault="00B73802" w:rsidP="00B73802">
            <w:pPr>
              <w:spacing w:line="240" w:lineRule="atLeast"/>
              <w:rPr>
                <w:rFonts w:ascii="ＭＳ 明朝" w:hAnsiTheme="minorEastAsia"/>
                <w:color w:val="000000" w:themeColor="text1"/>
                <w:spacing w:val="-4"/>
                <w:kern w:val="0"/>
                <w:sz w:val="20"/>
                <w:szCs w:val="20"/>
              </w:rPr>
            </w:pPr>
          </w:p>
          <w:p w:rsidR="00B73802" w:rsidRPr="002A07A1" w:rsidRDefault="00B73802" w:rsidP="00B73802">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（その他）</w:t>
            </w:r>
          </w:p>
          <w:p w:rsidR="00945989" w:rsidRPr="002A07A1" w:rsidRDefault="00B73802" w:rsidP="00B73802">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第39条　この規程に定めるもののほか、農産物検査に関し必要な事項は、別に会長が定めるものとする。</w:t>
            </w:r>
          </w:p>
          <w:p w:rsidR="00B73802" w:rsidRPr="002A07A1" w:rsidRDefault="00B73802" w:rsidP="00B73802">
            <w:pPr>
              <w:spacing w:line="240" w:lineRule="atLeast"/>
              <w:ind w:left="175" w:hangingChars="100" w:hanging="175"/>
              <w:rPr>
                <w:rFonts w:ascii="ＭＳ 明朝" w:hAnsiTheme="minorEastAsia"/>
                <w:color w:val="000000" w:themeColor="text1"/>
                <w:spacing w:val="-4"/>
                <w:kern w:val="0"/>
                <w:sz w:val="20"/>
                <w:szCs w:val="20"/>
              </w:rPr>
            </w:pPr>
          </w:p>
          <w:p w:rsidR="00B73802" w:rsidRPr="002A07A1" w:rsidRDefault="004152EA" w:rsidP="00B73802">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制　　定　令和</w:t>
            </w:r>
            <w:r w:rsidR="00B73802" w:rsidRPr="002A07A1">
              <w:rPr>
                <w:rFonts w:ascii="ＭＳ 明朝" w:hAnsiTheme="minorEastAsia" w:hint="eastAsia"/>
                <w:color w:val="000000" w:themeColor="text1"/>
                <w:spacing w:val="-4"/>
                <w:kern w:val="0"/>
                <w:sz w:val="20"/>
                <w:szCs w:val="20"/>
              </w:rPr>
              <w:t>○○年○月○日</w:t>
            </w:r>
          </w:p>
          <w:p w:rsidR="00B73802" w:rsidRPr="002A07A1" w:rsidRDefault="004152EA" w:rsidP="00B73802">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一部改正　令和</w:t>
            </w:r>
            <w:r w:rsidR="00B73802" w:rsidRPr="002A07A1">
              <w:rPr>
                <w:rFonts w:ascii="ＭＳ 明朝" w:hAnsiTheme="minorEastAsia" w:hint="eastAsia"/>
                <w:color w:val="000000" w:themeColor="text1"/>
                <w:spacing w:val="-4"/>
                <w:kern w:val="0"/>
                <w:sz w:val="20"/>
                <w:szCs w:val="20"/>
              </w:rPr>
              <w:t>○○年○月○日</w:t>
            </w:r>
          </w:p>
          <w:p w:rsidR="0074574A" w:rsidRPr="002A07A1" w:rsidRDefault="0074574A" w:rsidP="003C1E7C">
            <w:pPr>
              <w:spacing w:line="240" w:lineRule="atLeast"/>
              <w:rPr>
                <w:rFonts w:ascii="ＭＳ 明朝" w:hAnsiTheme="minorEastAsia" w:hint="eastAsia"/>
                <w:color w:val="000000" w:themeColor="text1"/>
                <w:spacing w:val="-4"/>
                <w:kern w:val="0"/>
                <w:sz w:val="20"/>
                <w:szCs w:val="20"/>
              </w:rPr>
            </w:pPr>
          </w:p>
          <w:p w:rsidR="0074574A" w:rsidRPr="002A07A1" w:rsidRDefault="0074574A" w:rsidP="00B73802">
            <w:pPr>
              <w:spacing w:line="240" w:lineRule="atLeast"/>
              <w:ind w:left="175" w:hangingChars="100" w:hanging="175"/>
              <w:rPr>
                <w:rFonts w:ascii="ＭＳ 明朝" w:hAnsiTheme="minorEastAsia"/>
                <w:color w:val="000000" w:themeColor="text1"/>
                <w:spacing w:val="-4"/>
                <w:kern w:val="0"/>
                <w:sz w:val="20"/>
                <w:szCs w:val="20"/>
              </w:rPr>
            </w:pPr>
          </w:p>
          <w:p w:rsidR="00B73802" w:rsidRPr="002A07A1" w:rsidRDefault="00B73802" w:rsidP="00B73802">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別記様式</w:t>
            </w:r>
          </w:p>
          <w:p w:rsidR="00B73802" w:rsidRPr="002A07A1" w:rsidRDefault="00B73802" w:rsidP="00B73802">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（品位等検査（生産者））</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
              <w:gridCol w:w="598"/>
              <w:gridCol w:w="503"/>
              <w:gridCol w:w="604"/>
              <w:gridCol w:w="604"/>
              <w:gridCol w:w="403"/>
              <w:gridCol w:w="603"/>
              <w:gridCol w:w="705"/>
              <w:gridCol w:w="503"/>
              <w:gridCol w:w="110"/>
            </w:tblGrid>
            <w:tr w:rsidR="002A07A1" w:rsidRPr="002A07A1" w:rsidTr="00214532">
              <w:tc>
                <w:tcPr>
                  <w:tcW w:w="4734" w:type="dxa"/>
                  <w:gridSpan w:val="10"/>
                  <w:tcBorders>
                    <w:top w:val="single" w:sz="4" w:space="0" w:color="000000"/>
                    <w:left w:val="single" w:sz="4" w:space="0" w:color="000000"/>
                    <w:bottom w:val="nil"/>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overflowPunct w:val="0"/>
                    <w:autoSpaceDE w:val="0"/>
                    <w:autoSpaceDN w:val="0"/>
                    <w:adjustRightInd w:val="0"/>
                    <w:spacing w:line="196" w:lineRule="exact"/>
                    <w:ind w:left="100"/>
                    <w:jc w:val="center"/>
                    <w:textAlignment w:val="baseline"/>
                    <w:rPr>
                      <w:rFonts w:ascii="ＭＳ 明朝" w:hAnsi="Times New Roman"/>
                      <w:color w:val="000000" w:themeColor="text1"/>
                      <w:kern w:val="0"/>
                      <w:sz w:val="20"/>
                      <w:szCs w:val="20"/>
                    </w:rPr>
                  </w:pPr>
                  <w:r w:rsidRPr="002A07A1">
                    <w:rPr>
                      <w:rFonts w:ascii="ＭＳ 明朝" w:hAnsi="Times New Roman" w:hint="eastAsia"/>
                      <w:color w:val="000000" w:themeColor="text1"/>
                      <w:kern w:val="0"/>
                      <w:sz w:val="20"/>
                      <w:szCs w:val="20"/>
                    </w:rPr>
                    <w:t>検査請求書</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１</w:t>
                  </w:r>
                  <w:r w:rsidRPr="002A07A1">
                    <w:rPr>
                      <w:rFonts w:ascii="ＭＳ 明朝" w:hAnsi="Times New Roman"/>
                      <w:color w:val="000000" w:themeColor="text1"/>
                      <w:kern w:val="0"/>
                      <w:sz w:val="10"/>
                      <w:szCs w:val="10"/>
                    </w:rPr>
                    <w:t xml:space="preserve">　</w:t>
                  </w:r>
                  <w:r w:rsidRPr="002A07A1">
                    <w:rPr>
                      <w:rFonts w:ascii="ＭＳ 明朝" w:hAnsi="Times New Roman" w:hint="eastAsia"/>
                      <w:color w:val="000000" w:themeColor="text1"/>
                      <w:kern w:val="0"/>
                      <w:sz w:val="10"/>
                      <w:szCs w:val="10"/>
                    </w:rPr>
                    <w:t>品等検査</w:t>
                  </w:r>
                  <w:r w:rsidRPr="002A07A1">
                    <w:rPr>
                      <w:rFonts w:ascii="ＭＳ 明朝" w:hAnsi="Times New Roman"/>
                      <w:color w:val="000000" w:themeColor="text1"/>
                      <w:kern w:val="0"/>
                      <w:sz w:val="10"/>
                      <w:szCs w:val="10"/>
                    </w:rPr>
                    <w:t>を受けようとする農産物</w:t>
                  </w:r>
                </w:p>
              </w:tc>
            </w:tr>
            <w:tr w:rsidR="002A07A1" w:rsidRPr="002A07A1" w:rsidTr="00214532">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種　類</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ＭＳ 明朝" w:cs="ＭＳ 明朝"/>
                      <w:color w:val="000000" w:themeColor="text1"/>
                      <w:kern w:val="0"/>
                      <w:sz w:val="10"/>
                      <w:szCs w:val="10"/>
                    </w:rPr>
                  </w:pPr>
                  <w:r w:rsidRPr="002A07A1">
                    <w:rPr>
                      <w:rFonts w:ascii="ＭＳ 明朝" w:hAnsi="ＭＳ 明朝" w:cs="ＭＳ 明朝" w:hint="eastAsia"/>
                      <w:color w:val="000000" w:themeColor="text1"/>
                      <w:kern w:val="0"/>
                      <w:sz w:val="10"/>
                      <w:szCs w:val="10"/>
                    </w:rPr>
                    <w:t>生産年度</w:t>
                  </w: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量目</w:t>
                  </w: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検査手数料額</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備　考</w:t>
                  </w:r>
                </w:p>
              </w:tc>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20"/>
                      <w:szCs w:val="2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4529" w:type="dxa"/>
                  <w:gridSpan w:val="8"/>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検査手数料の合計額</w:t>
                  </w:r>
                </w:p>
              </w:tc>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4734" w:type="dxa"/>
                  <w:gridSpan w:val="10"/>
                  <w:tcBorders>
                    <w:top w:val="nil"/>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２　希望受検場所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３　希望受検期日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D1142D"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noProof/>
                      <w:color w:val="000000" w:themeColor="text1"/>
                      <w:kern w:val="0"/>
                      <w:sz w:val="10"/>
                      <w:szCs w:val="10"/>
                    </w:rPr>
                    <mc:AlternateContent>
                      <mc:Choice Requires="wps">
                        <w:drawing>
                          <wp:anchor distT="0" distB="0" distL="114300" distR="114300" simplePos="0" relativeHeight="251651072" behindDoc="0" locked="0" layoutInCell="1" allowOverlap="1">
                            <wp:simplePos x="0" y="0"/>
                            <wp:positionH relativeFrom="column">
                              <wp:posOffset>2117366</wp:posOffset>
                            </wp:positionH>
                            <wp:positionV relativeFrom="paragraph">
                              <wp:posOffset>15792</wp:posOffset>
                            </wp:positionV>
                            <wp:extent cx="45719" cy="357505"/>
                            <wp:effectExtent l="0" t="0" r="12065" b="23495"/>
                            <wp:wrapNone/>
                            <wp:docPr id="8" name="右大かっこ 8"/>
                            <wp:cNvGraphicFramePr/>
                            <a:graphic xmlns:a="http://schemas.openxmlformats.org/drawingml/2006/main">
                              <a:graphicData uri="http://schemas.microsoft.com/office/word/2010/wordprocessingShape">
                                <wps:wsp>
                                  <wps:cNvSpPr/>
                                  <wps:spPr>
                                    <a:xfrm>
                                      <a:off x="0" y="0"/>
                                      <a:ext cx="45719" cy="35750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D81CF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166.7pt;margin-top:1.25pt;width:3.6pt;height:28.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" adj="230" strokecolor="black [3040]"/>
                        </w:pict>
                      </mc:Fallback>
                    </mc:AlternateContent>
                  </w:r>
                  <w:r w:rsidRPr="002A07A1">
                    <w:rPr>
                      <w:rFonts w:ascii="ＭＳ 明朝" w:hAnsi="ＭＳ 明朝" w:cs="ＭＳ 明朝" w:hint="eastAsia"/>
                      <w:noProof/>
                      <w:color w:val="000000" w:themeColor="text1"/>
                      <w:kern w:val="0"/>
                      <w:sz w:val="10"/>
                      <w:szCs w:val="10"/>
                    </w:rPr>
                    <mc:AlternateContent>
                      <mc:Choice Requires="wps">
                        <w:drawing>
                          <wp:anchor distT="0" distB="0" distL="114300" distR="114300" simplePos="0" relativeHeight="251644928" behindDoc="0" locked="0" layoutInCell="1" allowOverlap="1">
                            <wp:simplePos x="0" y="0"/>
                            <wp:positionH relativeFrom="column">
                              <wp:posOffset>725888</wp:posOffset>
                            </wp:positionH>
                            <wp:positionV relativeFrom="paragraph">
                              <wp:posOffset>15792</wp:posOffset>
                            </wp:positionV>
                            <wp:extent cx="45719" cy="357809"/>
                            <wp:effectExtent l="0" t="0" r="12065" b="23495"/>
                            <wp:wrapNone/>
                            <wp:docPr id="7" name="左中かっこ 7"/>
                            <wp:cNvGraphicFramePr/>
                            <a:graphic xmlns:a="http://schemas.openxmlformats.org/drawingml/2006/main">
                              <a:graphicData uri="http://schemas.microsoft.com/office/word/2010/wordprocessingShape">
                                <wps:wsp>
                                  <wps:cNvSpPr/>
                                  <wps:spPr>
                                    <a:xfrm>
                                      <a:off x="0" y="0"/>
                                      <a:ext cx="45719" cy="357809"/>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9E95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57.15pt;margin-top:1.25pt;width:3.6pt;height:28.1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" adj="230" strokecolor="black [3040]"/>
                        </w:pict>
                      </mc:Fallback>
                    </mc:AlternateContent>
                  </w:r>
                  <w:r w:rsidR="008649CE" w:rsidRPr="002A07A1">
                    <w:rPr>
                      <w:rFonts w:ascii="ＭＳ 明朝" w:hAnsi="ＭＳ 明朝" w:cs="ＭＳ 明朝" w:hint="eastAsia"/>
                      <w:color w:val="000000" w:themeColor="text1"/>
                      <w:kern w:val="0"/>
                      <w:sz w:val="10"/>
                      <w:szCs w:val="10"/>
                    </w:rPr>
                    <w:t xml:space="preserve">　　　　　　　　　　　　　　</w:t>
                  </w:r>
                  <w:r w:rsidR="008649CE" w:rsidRPr="002A07A1">
                    <w:rPr>
                      <w:rFonts w:ascii="ＭＳ 明朝" w:hAnsi="ＭＳ 明朝" w:cs="ＭＳ 明朝"/>
                      <w:color w:val="000000" w:themeColor="text1"/>
                      <w:kern w:val="0"/>
                      <w:sz w:val="10"/>
                      <w:szCs w:val="10"/>
                    </w:rPr>
                    <w:t xml:space="preserve">　</w:t>
                  </w:r>
                  <w:r w:rsidR="008649CE" w:rsidRPr="002A07A1">
                    <w:rPr>
                      <w:rFonts w:ascii="ＭＳ 明朝" w:hAnsi="ＭＳ 明朝" w:cs="ＭＳ 明朝" w:hint="eastAsia"/>
                      <w:color w:val="000000" w:themeColor="text1"/>
                      <w:kern w:val="0"/>
                      <w:sz w:val="10"/>
                      <w:szCs w:val="10"/>
                    </w:rPr>
                    <w:t>第３条の品位等検査（米穀の品位等検査）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上記により、農産物検査法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第６条の品位等検査（麦の品位等検査）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第９条の品位等検査（米麦以外の農産物の品位等検査）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を受けたいので、請求します。</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年　　月　　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検査請求者</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住　　　　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氏名又は名称</w:t>
                  </w:r>
                  <w:r w:rsidRPr="002A07A1">
                    <w:rPr>
                      <w:rFonts w:ascii="ＭＳ 明朝" w:hAnsi="ＭＳ 明朝" w:cs="ＭＳ 明朝"/>
                      <w:color w:val="000000" w:themeColor="text1"/>
                      <w:kern w:val="0"/>
                      <w:sz w:val="10"/>
                      <w:szCs w:val="10"/>
                    </w:rPr>
                    <w:t xml:space="preserve">                            </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（地域登録検査機関）</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名　　　称</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 xml:space="preserve">　</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10"/>
                      <w:szCs w:val="10"/>
                    </w:rPr>
                    <w:t>代表者氏名</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殿</w:t>
                  </w:r>
                </w:p>
                <w:p w:rsidR="002E6DCA" w:rsidRPr="002A07A1" w:rsidRDefault="002E6DCA"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bl>
          <w:p w:rsidR="002E6DCA" w:rsidRPr="002A07A1" w:rsidRDefault="002E6DCA" w:rsidP="008649CE">
            <w:pPr>
              <w:spacing w:line="240" w:lineRule="atLeast"/>
              <w:rPr>
                <w:rFonts w:ascii="ＭＳ 明朝" w:hAnsiTheme="minorEastAsia"/>
                <w:color w:val="000000" w:themeColor="text1"/>
                <w:spacing w:val="-4"/>
                <w:kern w:val="0"/>
                <w:sz w:val="20"/>
                <w:szCs w:val="20"/>
              </w:rPr>
            </w:pPr>
          </w:p>
          <w:p w:rsidR="0074574A" w:rsidRPr="002A07A1" w:rsidRDefault="0074574A" w:rsidP="008649CE">
            <w:pPr>
              <w:spacing w:line="240" w:lineRule="atLeast"/>
              <w:rPr>
                <w:rFonts w:ascii="ＭＳ 明朝" w:hAnsiTheme="minorEastAsia"/>
                <w:color w:val="000000" w:themeColor="text1"/>
                <w:spacing w:val="-4"/>
                <w:kern w:val="0"/>
                <w:sz w:val="20"/>
                <w:szCs w:val="20"/>
              </w:rPr>
            </w:pPr>
          </w:p>
          <w:p w:rsidR="00B73802" w:rsidRPr="002A07A1" w:rsidRDefault="008649CE" w:rsidP="008649CE">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（品位等検査（輸入者））</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
              <w:gridCol w:w="598"/>
              <w:gridCol w:w="503"/>
              <w:gridCol w:w="604"/>
              <w:gridCol w:w="604"/>
              <w:gridCol w:w="403"/>
              <w:gridCol w:w="603"/>
              <w:gridCol w:w="705"/>
              <w:gridCol w:w="503"/>
              <w:gridCol w:w="110"/>
            </w:tblGrid>
            <w:tr w:rsidR="002A07A1" w:rsidRPr="002A07A1" w:rsidTr="00214532">
              <w:tc>
                <w:tcPr>
                  <w:tcW w:w="4734" w:type="dxa"/>
                  <w:gridSpan w:val="10"/>
                  <w:tcBorders>
                    <w:top w:val="single" w:sz="4" w:space="0" w:color="000000"/>
                    <w:left w:val="single" w:sz="4" w:space="0" w:color="000000"/>
                    <w:bottom w:val="nil"/>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6"/>
                      <w:szCs w:val="16"/>
                    </w:rPr>
                    <w:t>検査請求書</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１　品位等検査を受けようとする農産物</w:t>
                  </w:r>
                </w:p>
              </w:tc>
            </w:tr>
            <w:tr w:rsidR="002A07A1" w:rsidRPr="002A07A1" w:rsidTr="00214532">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種　類</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産地国</w:t>
                  </w: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量目</w:t>
                  </w: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検査手数料額</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備考</w:t>
                  </w:r>
                </w:p>
              </w:tc>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4529" w:type="dxa"/>
                  <w:gridSpan w:val="8"/>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検査手数料の合計額</w:t>
                  </w:r>
                  <w:r w:rsidRPr="002A07A1">
                    <w:rPr>
                      <w:rFonts w:ascii="ＭＳ 明朝" w:hAnsi="ＭＳ 明朝" w:cs="ＭＳ 明朝"/>
                      <w:color w:val="000000" w:themeColor="text1"/>
                      <w:kern w:val="0"/>
                      <w:sz w:val="10"/>
                      <w:szCs w:val="10"/>
                    </w:rPr>
                    <w:t xml:space="preserve">                             </w:t>
                  </w:r>
                </w:p>
              </w:tc>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4734" w:type="dxa"/>
                  <w:gridSpan w:val="10"/>
                  <w:tcBorders>
                    <w:top w:val="nil"/>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２　輸入船名、港名及び入港年月日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302"/>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船　名　　　　　　　　港　名　　　　　　　　　　　　　年　　月　　日</w:t>
                  </w:r>
                  <w:r w:rsidRPr="002A07A1">
                    <w:rPr>
                      <w:rFonts w:ascii="ＭＳ 明朝" w:hAnsi="ＭＳ 明朝" w:cs="ＭＳ 明朝"/>
                      <w:color w:val="000000" w:themeColor="text1"/>
                      <w:kern w:val="0"/>
                      <w:sz w:val="10"/>
                      <w:szCs w:val="10"/>
                    </w:rPr>
                    <w:t xml:space="preserve"> </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３　希望受検場所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４　希望受検期日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p>
                <w:p w:rsidR="008649CE" w:rsidRPr="002A07A1" w:rsidRDefault="00D1142D"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noProof/>
                      <w:color w:val="000000" w:themeColor="text1"/>
                      <w:kern w:val="0"/>
                      <w:sz w:val="10"/>
                      <w:szCs w:val="10"/>
                    </w:rPr>
                    <mc:AlternateContent>
                      <mc:Choice Requires="wps">
                        <w:drawing>
                          <wp:anchor distT="0" distB="0" distL="114300" distR="114300" simplePos="0" relativeHeight="251657216" behindDoc="0" locked="0" layoutInCell="1" allowOverlap="1" wp14:anchorId="0E3F1994" wp14:editId="25C502E8">
                            <wp:simplePos x="0" y="0"/>
                            <wp:positionH relativeFrom="column">
                              <wp:posOffset>694083</wp:posOffset>
                            </wp:positionH>
                            <wp:positionV relativeFrom="paragraph">
                              <wp:posOffset>5356</wp:posOffset>
                            </wp:positionV>
                            <wp:extent cx="78960" cy="492760"/>
                            <wp:effectExtent l="0" t="0" r="16510" b="21590"/>
                            <wp:wrapNone/>
                            <wp:docPr id="9" name="左中かっこ 9"/>
                            <wp:cNvGraphicFramePr/>
                            <a:graphic xmlns:a="http://schemas.openxmlformats.org/drawingml/2006/main">
                              <a:graphicData uri="http://schemas.microsoft.com/office/word/2010/wordprocessingShape">
                                <wps:wsp>
                                  <wps:cNvSpPr/>
                                  <wps:spPr>
                                    <a:xfrm>
                                      <a:off x="0" y="0"/>
                                      <a:ext cx="78960" cy="492760"/>
                                    </a:xfrm>
                                    <a:prstGeom prst="leftBrace">
                                      <a:avLst>
                                        <a:gd name="adj1" fmla="val 8333"/>
                                        <a:gd name="adj2" fmla="val 645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C4A51D" id="左中かっこ 9" o:spid="_x0000_s1026" type="#_x0000_t87" style="position:absolute;left:0;text-align:left;margin-left:54.65pt;margin-top:.4pt;width:6.2pt;height:38.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" adj="288,13937" strokecolor="black [3040]"/>
                        </w:pict>
                      </mc:Fallback>
                    </mc:AlternateContent>
                  </w:r>
                  <w:r w:rsidRPr="002A07A1">
                    <w:rPr>
                      <w:rFonts w:ascii="ＭＳ 明朝" w:hAnsi="ＭＳ 明朝" w:cs="ＭＳ 明朝" w:hint="eastAsia"/>
                      <w:noProof/>
                      <w:color w:val="000000" w:themeColor="text1"/>
                      <w:kern w:val="0"/>
                      <w:sz w:val="10"/>
                      <w:szCs w:val="10"/>
                    </w:rPr>
                    <mc:AlternateContent>
                      <mc:Choice Requires="wps">
                        <w:drawing>
                          <wp:anchor distT="0" distB="0" distL="114300" distR="114300" simplePos="0" relativeHeight="251663360" behindDoc="0" locked="0" layoutInCell="1" allowOverlap="1" wp14:anchorId="7113BE86" wp14:editId="1D81077A">
                            <wp:simplePos x="0" y="0"/>
                            <wp:positionH relativeFrom="column">
                              <wp:posOffset>2262478</wp:posOffset>
                            </wp:positionH>
                            <wp:positionV relativeFrom="paragraph">
                              <wp:posOffset>5356</wp:posOffset>
                            </wp:positionV>
                            <wp:extent cx="45719" cy="492760"/>
                            <wp:effectExtent l="0" t="0" r="12065" b="21590"/>
                            <wp:wrapNone/>
                            <wp:docPr id="10" name="右大かっこ 10"/>
                            <wp:cNvGraphicFramePr/>
                            <a:graphic xmlns:a="http://schemas.openxmlformats.org/drawingml/2006/main">
                              <a:graphicData uri="http://schemas.microsoft.com/office/word/2010/wordprocessingShape">
                                <wps:wsp>
                                  <wps:cNvSpPr/>
                                  <wps:spPr>
                                    <a:xfrm>
                                      <a:off x="0" y="0"/>
                                      <a:ext cx="45719" cy="4927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B34FF" id="右大かっこ 10" o:spid="_x0000_s1026" type="#_x0000_t86" style="position:absolute;left:0;text-align:left;margin-left:178.15pt;margin-top:.4pt;width:3.6pt;height:3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" adj="167" strokecolor="black [3040]"/>
                        </w:pict>
                      </mc:Fallback>
                    </mc:AlternateContent>
                  </w:r>
                  <w:r w:rsidR="008649CE" w:rsidRPr="002A07A1">
                    <w:rPr>
                      <w:rFonts w:ascii="ＭＳ 明朝" w:hAnsi="ＭＳ 明朝" w:cs="ＭＳ 明朝" w:hint="eastAsia"/>
                      <w:color w:val="000000" w:themeColor="text1"/>
                      <w:kern w:val="0"/>
                      <w:sz w:val="10"/>
                      <w:szCs w:val="10"/>
                    </w:rPr>
                    <w:t xml:space="preserve">　　　　　　　　　　　　　　　第４条の品位等検査</w:t>
                  </w:r>
                  <w:r w:rsidR="008649CE" w:rsidRPr="002A07A1">
                    <w:rPr>
                      <w:rFonts w:ascii="ＭＳ 明朝" w:hAnsi="ＭＳ 明朝" w:cs="ＭＳ 明朝"/>
                      <w:color w:val="000000" w:themeColor="text1"/>
                      <w:kern w:val="0"/>
                      <w:sz w:val="10"/>
                      <w:szCs w:val="10"/>
                    </w:rPr>
                    <w:t>(</w:t>
                  </w:r>
                  <w:r w:rsidR="008649CE" w:rsidRPr="002A07A1">
                    <w:rPr>
                      <w:rFonts w:ascii="ＭＳ 明朝" w:hAnsi="ＭＳ 明朝" w:cs="ＭＳ 明朝" w:hint="eastAsia"/>
                      <w:color w:val="000000" w:themeColor="text1"/>
                      <w:kern w:val="0"/>
                      <w:sz w:val="10"/>
                      <w:szCs w:val="10"/>
                    </w:rPr>
                    <w:t>輸入米穀の品位等検査）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第７条の品位等検査</w:t>
                  </w:r>
                  <w:r w:rsidRPr="002A07A1">
                    <w:rPr>
                      <w:rFonts w:ascii="ＭＳ 明朝" w:hAnsi="ＭＳ 明朝" w:cs="ＭＳ 明朝"/>
                      <w:color w:val="000000" w:themeColor="text1"/>
                      <w:kern w:val="0"/>
                      <w:sz w:val="10"/>
                      <w:szCs w:val="10"/>
                    </w:rPr>
                    <w:t>(</w:t>
                  </w:r>
                  <w:r w:rsidRPr="002A07A1">
                    <w:rPr>
                      <w:rFonts w:ascii="ＭＳ 明朝" w:hAnsi="ＭＳ 明朝" w:cs="ＭＳ 明朝" w:hint="eastAsia"/>
                      <w:color w:val="000000" w:themeColor="text1"/>
                      <w:kern w:val="0"/>
                      <w:sz w:val="10"/>
                      <w:szCs w:val="10"/>
                    </w:rPr>
                    <w:t>輸入麦の品位等検査）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上記により、農産物検査法　　　第９条の品位等検査</w:t>
                  </w:r>
                  <w:r w:rsidRPr="002A07A1">
                    <w:rPr>
                      <w:rFonts w:ascii="ＭＳ 明朝" w:hAnsi="ＭＳ 明朝" w:cs="ＭＳ 明朝"/>
                      <w:color w:val="000000" w:themeColor="text1"/>
                      <w:kern w:val="0"/>
                      <w:sz w:val="10"/>
                      <w:szCs w:val="10"/>
                    </w:rPr>
                    <w:t>(</w:t>
                  </w:r>
                  <w:r w:rsidRPr="002A07A1">
                    <w:rPr>
                      <w:rFonts w:ascii="ＭＳ 明朝" w:hAnsi="ＭＳ 明朝" w:cs="ＭＳ 明朝" w:hint="eastAsia"/>
                      <w:color w:val="000000" w:themeColor="text1"/>
                      <w:kern w:val="0"/>
                      <w:sz w:val="10"/>
                      <w:szCs w:val="10"/>
                    </w:rPr>
                    <w:t>米麦以外の輸入農産物の品位等検査</w:t>
                  </w:r>
                  <w:r w:rsidRPr="002A07A1">
                    <w:rPr>
                      <w:rFonts w:ascii="ＭＳ 明朝" w:hAnsi="ＭＳ 明朝" w:cs="ＭＳ 明朝"/>
                      <w:color w:val="000000" w:themeColor="text1"/>
                      <w:kern w:val="0"/>
                      <w:sz w:val="10"/>
                      <w:szCs w:val="10"/>
                    </w:rPr>
                    <w:t>)</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第</w:t>
                  </w:r>
                  <w:r w:rsidRPr="002A07A1">
                    <w:rPr>
                      <w:rFonts w:ascii="ＭＳ 明朝" w:hAnsi="ＭＳ 明朝" w:cs="ＭＳ 明朝"/>
                      <w:color w:val="000000" w:themeColor="text1"/>
                      <w:kern w:val="0"/>
                      <w:sz w:val="10"/>
                      <w:szCs w:val="10"/>
                    </w:rPr>
                    <w:t>34</w:t>
                  </w:r>
                  <w:r w:rsidRPr="002A07A1">
                    <w:rPr>
                      <w:rFonts w:ascii="ＭＳ 明朝" w:hAnsi="ＭＳ 明朝" w:cs="ＭＳ 明朝" w:hint="eastAsia"/>
                      <w:color w:val="000000" w:themeColor="text1"/>
                      <w:kern w:val="0"/>
                      <w:sz w:val="10"/>
                      <w:szCs w:val="10"/>
                    </w:rPr>
                    <w:t>条第１項の品位等検査</w:t>
                  </w:r>
                  <w:r w:rsidRPr="002A07A1">
                    <w:rPr>
                      <w:rFonts w:ascii="ＭＳ 明朝" w:hAnsi="ＭＳ 明朝" w:cs="ＭＳ 明朝"/>
                      <w:color w:val="000000" w:themeColor="text1"/>
                      <w:kern w:val="0"/>
                      <w:sz w:val="10"/>
                      <w:szCs w:val="10"/>
                    </w:rPr>
                    <w:t>(</w:t>
                  </w:r>
                  <w:r w:rsidRPr="002A07A1">
                    <w:rPr>
                      <w:rFonts w:ascii="ＭＳ 明朝" w:hAnsi="ＭＳ 明朝" w:cs="ＭＳ 明朝" w:hint="eastAsia"/>
                      <w:color w:val="000000" w:themeColor="text1"/>
                      <w:kern w:val="0"/>
                      <w:sz w:val="10"/>
                      <w:szCs w:val="10"/>
                    </w:rPr>
                    <w:t>政府が輸入する麦の品位等検査）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を受けたいので、請求します。</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検査請求者</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住　　　　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氏名又は名称</w:t>
                  </w:r>
                  <w:r w:rsidRPr="002A07A1">
                    <w:rPr>
                      <w:rFonts w:ascii="ＭＳ 明朝" w:hAnsi="ＭＳ 明朝" w:cs="ＭＳ 明朝"/>
                      <w:color w:val="000000" w:themeColor="text1"/>
                      <w:kern w:val="0"/>
                      <w:sz w:val="10"/>
                      <w:szCs w:val="10"/>
                    </w:rPr>
                    <w:t xml:space="preserve">                            </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（地域登録検査機関）</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名　　　称</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 xml:space="preserve">　</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10"/>
                      <w:szCs w:val="10"/>
                    </w:rPr>
                    <w:t>代表者氏名</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殿</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bl>
          <w:p w:rsidR="002E6DCA" w:rsidRPr="002A07A1" w:rsidRDefault="002E6DC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8649CE" w:rsidRPr="002A07A1" w:rsidRDefault="008649CE" w:rsidP="008649CE">
            <w:pPr>
              <w:spacing w:line="240" w:lineRule="atLeast"/>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（品位等検査（売買取引業者)）</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
              <w:gridCol w:w="496"/>
              <w:gridCol w:w="503"/>
              <w:gridCol w:w="503"/>
              <w:gridCol w:w="403"/>
              <w:gridCol w:w="604"/>
              <w:gridCol w:w="403"/>
              <w:gridCol w:w="503"/>
              <w:gridCol w:w="705"/>
              <w:gridCol w:w="403"/>
              <w:gridCol w:w="110"/>
            </w:tblGrid>
            <w:tr w:rsidR="002A07A1" w:rsidRPr="002A07A1" w:rsidTr="00214532">
              <w:tc>
                <w:tcPr>
                  <w:tcW w:w="4734" w:type="dxa"/>
                  <w:gridSpan w:val="11"/>
                  <w:tcBorders>
                    <w:top w:val="single" w:sz="4" w:space="0" w:color="000000"/>
                    <w:left w:val="single" w:sz="4" w:space="0" w:color="000000"/>
                    <w:bottom w:val="nil"/>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6"/>
                      <w:szCs w:val="16"/>
                    </w:rPr>
                    <w:t>検査請求書</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１　品位等検査を受けようとする農産物</w:t>
                  </w:r>
                </w:p>
              </w:tc>
            </w:tr>
            <w:tr w:rsidR="002A07A1" w:rsidRPr="002A07A1" w:rsidTr="00214532">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生産年度</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量目</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備考</w:t>
                  </w:r>
                </w:p>
              </w:tc>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D1142D">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4529" w:type="dxa"/>
                  <w:gridSpan w:val="9"/>
                  <w:tcBorders>
                    <w:top w:val="single" w:sz="4" w:space="0" w:color="000000"/>
                    <w:left w:val="single" w:sz="4" w:space="0" w:color="000000"/>
                    <w:bottom w:val="nil"/>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検査手数料の合計額</w:t>
                  </w:r>
                  <w:r w:rsidRPr="002A07A1">
                    <w:rPr>
                      <w:rFonts w:ascii="ＭＳ 明朝" w:hAnsi="ＭＳ 明朝" w:cs="ＭＳ 明朝"/>
                      <w:color w:val="000000" w:themeColor="text1"/>
                      <w:kern w:val="0"/>
                      <w:sz w:val="10"/>
                      <w:szCs w:val="10"/>
                    </w:rPr>
                    <w:t xml:space="preserve">                             </w:t>
                  </w:r>
                </w:p>
              </w:tc>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D1142D">
              <w:tc>
                <w:tcPr>
                  <w:tcW w:w="4734" w:type="dxa"/>
                  <w:gridSpan w:val="11"/>
                  <w:tcBorders>
                    <w:top w:val="nil"/>
                    <w:left w:val="single" w:sz="4" w:space="0" w:color="000000"/>
                    <w:bottom w:val="single" w:sz="4" w:space="0" w:color="auto"/>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２　輸入船名、港名及び入港年月日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船　名　　　　　　　　港　名　　　　　　　　　　　　　年　　月　　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３　希望受検場所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４　希望受検期日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D1142D"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Times New Roman"/>
                      <w:noProof/>
                      <w:color w:val="000000" w:themeColor="text1"/>
                      <w:kern w:val="0"/>
                      <w:sz w:val="20"/>
                      <w:szCs w:val="20"/>
                    </w:rPr>
                    <mc:AlternateContent>
                      <mc:Choice Requires="wps">
                        <w:drawing>
                          <wp:anchor distT="0" distB="0" distL="114300" distR="114300" simplePos="0" relativeHeight="251675648" behindDoc="0" locked="0" layoutInCell="1" allowOverlap="1" wp14:anchorId="6AC18E39" wp14:editId="1E7A05CA">
                            <wp:simplePos x="0" y="0"/>
                            <wp:positionH relativeFrom="column">
                              <wp:posOffset>2491077</wp:posOffset>
                            </wp:positionH>
                            <wp:positionV relativeFrom="paragraph">
                              <wp:posOffset>-13307</wp:posOffset>
                            </wp:positionV>
                            <wp:extent cx="45719" cy="755015"/>
                            <wp:effectExtent l="0" t="0" r="12065" b="26035"/>
                            <wp:wrapNone/>
                            <wp:docPr id="12" name="右大かっこ 12"/>
                            <wp:cNvGraphicFramePr/>
                            <a:graphic xmlns:a="http://schemas.openxmlformats.org/drawingml/2006/main">
                              <a:graphicData uri="http://schemas.microsoft.com/office/word/2010/wordprocessingShape">
                                <wps:wsp>
                                  <wps:cNvSpPr/>
                                  <wps:spPr>
                                    <a:xfrm>
                                      <a:off x="0" y="0"/>
                                      <a:ext cx="45719" cy="7550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8EDF9" id="右大かっこ 12" o:spid="_x0000_s1026" type="#_x0000_t86" style="position:absolute;left:0;text-align:left;margin-left:196.15pt;margin-top:-1.05pt;width:3.6pt;height:59.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" adj="109" strokecolor="black [3040]"/>
                        </w:pict>
                      </mc:Fallback>
                    </mc:AlternateContent>
                  </w:r>
                  <w:r w:rsidRPr="002A07A1">
                    <w:rPr>
                      <w:rFonts w:ascii="ＭＳ 明朝" w:hAnsi="Times New Roman"/>
                      <w:noProof/>
                      <w:color w:val="000000" w:themeColor="text1"/>
                      <w:kern w:val="0"/>
                      <w:sz w:val="20"/>
                      <w:szCs w:val="20"/>
                    </w:rPr>
                    <mc:AlternateContent>
                      <mc:Choice Requires="wps">
                        <w:drawing>
                          <wp:anchor distT="0" distB="0" distL="114300" distR="114300" simplePos="0" relativeHeight="251669504" behindDoc="0" locked="0" layoutInCell="1" allowOverlap="1" wp14:anchorId="6CCE503E" wp14:editId="41E938EF">
                            <wp:simplePos x="0" y="0"/>
                            <wp:positionH relativeFrom="column">
                              <wp:posOffset>694083</wp:posOffset>
                            </wp:positionH>
                            <wp:positionV relativeFrom="paragraph">
                              <wp:posOffset>-13307</wp:posOffset>
                            </wp:positionV>
                            <wp:extent cx="77663" cy="755015"/>
                            <wp:effectExtent l="0" t="0" r="17780" b="26035"/>
                            <wp:wrapNone/>
                            <wp:docPr id="11" name="左中かっこ 11"/>
                            <wp:cNvGraphicFramePr/>
                            <a:graphic xmlns:a="http://schemas.openxmlformats.org/drawingml/2006/main">
                              <a:graphicData uri="http://schemas.microsoft.com/office/word/2010/wordprocessingShape">
                                <wps:wsp>
                                  <wps:cNvSpPr/>
                                  <wps:spPr>
                                    <a:xfrm>
                                      <a:off x="0" y="0"/>
                                      <a:ext cx="77663" cy="755015"/>
                                    </a:xfrm>
                                    <a:prstGeom prst="leftBrace">
                                      <a:avLst>
                                        <a:gd name="adj1" fmla="val 8333"/>
                                        <a:gd name="adj2" fmla="val 4578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F38217" id="左中かっこ 11" o:spid="_x0000_s1026" type="#_x0000_t87" style="position:absolute;left:0;text-align:left;margin-left:54.65pt;margin-top:-1.05pt;width:6.1pt;height:59.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" adj="185,9890" strokecolor="black [3040]"/>
                        </w:pict>
                      </mc:Fallback>
                    </mc:AlternateContent>
                  </w:r>
                  <w:r w:rsidR="008649CE" w:rsidRPr="002A07A1">
                    <w:rPr>
                      <w:rFonts w:ascii="ＭＳ 明朝" w:hAnsi="ＭＳ 明朝" w:cs="ＭＳ 明朝" w:hint="eastAsia"/>
                      <w:color w:val="000000" w:themeColor="text1"/>
                      <w:kern w:val="0"/>
                      <w:sz w:val="10"/>
                      <w:szCs w:val="10"/>
                    </w:rPr>
                    <w:t xml:space="preserve">　　　　　　　　　　　　　　第５条第１項の品位等検査（検査を受けていない米穀の品位等検査）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第５条第２項の品位等検査（期間経過米検査）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上記により、農産物検査法　　　第８条において準用する同法第５条第１項の品位等検査（麦の品位等</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第９条の品位等検査（米麦以外の農産物の品位等検査）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 xml:space="preserve">　　　　　　　　　　　　　　　第</w:t>
                  </w:r>
                  <w:r w:rsidRPr="002A07A1">
                    <w:rPr>
                      <w:rFonts w:ascii="ＭＳ 明朝" w:hAnsi="ＭＳ 明朝" w:cs="ＭＳ 明朝"/>
                      <w:color w:val="000000" w:themeColor="text1"/>
                      <w:kern w:val="0"/>
                      <w:sz w:val="10"/>
                      <w:szCs w:val="10"/>
                    </w:rPr>
                    <w:t>15</w:t>
                  </w:r>
                  <w:r w:rsidRPr="002A07A1">
                    <w:rPr>
                      <w:rFonts w:ascii="ＭＳ 明朝" w:hAnsi="ＭＳ 明朝" w:cs="ＭＳ 明朝" w:hint="eastAsia"/>
                      <w:color w:val="000000" w:themeColor="text1"/>
                      <w:kern w:val="0"/>
                      <w:sz w:val="10"/>
                      <w:szCs w:val="10"/>
                    </w:rPr>
                    <w:t>条第２項の品位等検査（検査が失効した麦の品位等検査）</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を受けたいので、請求します。</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検査請求者</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住　　　　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氏名又は名称</w:t>
                  </w:r>
                  <w:r w:rsidRPr="002A07A1">
                    <w:rPr>
                      <w:rFonts w:ascii="ＭＳ 明朝" w:hAnsi="ＭＳ 明朝" w:cs="ＭＳ 明朝"/>
                      <w:color w:val="000000" w:themeColor="text1"/>
                      <w:kern w:val="0"/>
                      <w:sz w:val="10"/>
                      <w:szCs w:val="10"/>
                    </w:rPr>
                    <w:t xml:space="preserve">                            </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（地域登録検査機関）</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名　　　称</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10"/>
                      <w:szCs w:val="10"/>
                    </w:rPr>
                    <w:t>代表者氏名</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殿</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bl>
          <w:p w:rsidR="008649CE" w:rsidRPr="002A07A1" w:rsidRDefault="008649CE"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8649CE" w:rsidRPr="002A07A1" w:rsidRDefault="008649CE" w:rsidP="008649CE">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t>（成分検査）</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0"/>
              <w:gridCol w:w="396"/>
              <w:gridCol w:w="503"/>
              <w:gridCol w:w="403"/>
              <w:gridCol w:w="603"/>
              <w:gridCol w:w="404"/>
              <w:gridCol w:w="403"/>
              <w:gridCol w:w="704"/>
              <w:gridCol w:w="705"/>
              <w:gridCol w:w="403"/>
              <w:gridCol w:w="110"/>
            </w:tblGrid>
            <w:tr w:rsidR="002A07A1" w:rsidRPr="002A07A1" w:rsidTr="00214532">
              <w:tc>
                <w:tcPr>
                  <w:tcW w:w="4734" w:type="dxa"/>
                  <w:gridSpan w:val="11"/>
                  <w:tcBorders>
                    <w:top w:val="single" w:sz="4" w:space="0" w:color="000000"/>
                    <w:left w:val="single" w:sz="4" w:space="0" w:color="000000"/>
                    <w:bottom w:val="nil"/>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6"/>
                      <w:szCs w:val="16"/>
                    </w:rPr>
                    <w:t>成分検査請求書</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１　成分検査を受けようとする農産物１　品位等検査を受けようとする農産物</w:t>
                  </w:r>
                </w:p>
              </w:tc>
            </w:tr>
            <w:tr w:rsidR="002A07A1" w:rsidRPr="002A07A1" w:rsidTr="00214532">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生産年度</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銘柄</w:t>
                  </w: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包装の種類</w:t>
                  </w:r>
                </w:p>
              </w:tc>
              <w:tc>
                <w:tcPr>
                  <w:tcW w:w="4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量目</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数量</w:t>
                  </w:r>
                </w:p>
              </w:tc>
              <w:tc>
                <w:tcPr>
                  <w:tcW w:w="7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成分検の項目</w:t>
                  </w: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備考</w:t>
                  </w:r>
                </w:p>
              </w:tc>
              <w:tc>
                <w:tcPr>
                  <w:tcW w:w="104" w:type="dxa"/>
                  <w:vMerge w:val="restart"/>
                  <w:tcBorders>
                    <w:top w:val="nil"/>
                    <w:left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6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4"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5"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104" w:type="dxa"/>
                  <w:vMerge/>
                  <w:tcBorders>
                    <w:left w:val="single" w:sz="4" w:space="0" w:color="000000"/>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c>
                <w:tcPr>
                  <w:tcW w:w="4529" w:type="dxa"/>
                  <w:gridSpan w:val="9"/>
                  <w:tcBorders>
                    <w:top w:val="single" w:sz="4" w:space="0" w:color="000000"/>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検査手数料の合計額</w:t>
                  </w:r>
                  <w:r w:rsidRPr="002A07A1">
                    <w:rPr>
                      <w:rFonts w:ascii="ＭＳ 明朝" w:hAnsi="ＭＳ 明朝" w:cs="ＭＳ 明朝"/>
                      <w:color w:val="000000" w:themeColor="text1"/>
                      <w:kern w:val="0"/>
                      <w:sz w:val="10"/>
                      <w:szCs w:val="10"/>
                    </w:rPr>
                    <w:t xml:space="preserve">                             </w:t>
                  </w:r>
                </w:p>
              </w:tc>
              <w:tc>
                <w:tcPr>
                  <w:tcW w:w="104" w:type="dxa"/>
                  <w:vMerge/>
                  <w:tcBorders>
                    <w:left w:val="single" w:sz="4" w:space="0" w:color="000000"/>
                    <w:bottom w:val="nil"/>
                    <w:right w:val="single" w:sz="4" w:space="0" w:color="000000"/>
                  </w:tcBorders>
                </w:tcPr>
                <w:p w:rsidR="008649CE" w:rsidRPr="002A07A1" w:rsidRDefault="008649CE" w:rsidP="00A5720C">
                  <w:pPr>
                    <w:framePr w:hSpace="142" w:wrap="around" w:vAnchor="page" w:hAnchor="margin" w:y="1592"/>
                    <w:autoSpaceDE w:val="0"/>
                    <w:autoSpaceDN w:val="0"/>
                    <w:adjustRightInd w:val="0"/>
                    <w:rPr>
                      <w:rFonts w:ascii="ＭＳ 明朝" w:hAnsi="Times New Roman"/>
                      <w:color w:val="000000" w:themeColor="text1"/>
                      <w:kern w:val="0"/>
                      <w:sz w:val="20"/>
                      <w:szCs w:val="20"/>
                    </w:rPr>
                  </w:pPr>
                </w:p>
              </w:tc>
            </w:tr>
            <w:tr w:rsidR="002A07A1" w:rsidRPr="002A07A1" w:rsidTr="00214532">
              <w:tc>
                <w:tcPr>
                  <w:tcW w:w="4734" w:type="dxa"/>
                  <w:gridSpan w:val="11"/>
                  <w:tcBorders>
                    <w:top w:val="nil"/>
                    <w:left w:val="single" w:sz="4" w:space="0" w:color="000000"/>
                    <w:bottom w:val="single" w:sz="4" w:space="0" w:color="000000"/>
                    <w:right w:val="single" w:sz="4" w:space="0" w:color="000000"/>
                  </w:tcBorders>
                </w:tcPr>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２　希望試料採取場所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３　希望受検期日</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ind w:left="100"/>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上記により、農産物検査法（昭和</w:t>
                  </w:r>
                  <w:r w:rsidRPr="002A07A1">
                    <w:rPr>
                      <w:rFonts w:ascii="ＭＳ 明朝" w:hAnsi="ＭＳ 明朝" w:cs="ＭＳ 明朝"/>
                      <w:color w:val="000000" w:themeColor="text1"/>
                      <w:kern w:val="0"/>
                      <w:sz w:val="10"/>
                      <w:szCs w:val="10"/>
                    </w:rPr>
                    <w:t>26</w:t>
                  </w:r>
                  <w:r w:rsidRPr="002A07A1">
                    <w:rPr>
                      <w:rFonts w:ascii="ＭＳ 明朝" w:hAnsi="ＭＳ 明朝" w:cs="ＭＳ 明朝" w:hint="eastAsia"/>
                      <w:color w:val="000000" w:themeColor="text1"/>
                      <w:kern w:val="0"/>
                      <w:sz w:val="10"/>
                      <w:szCs w:val="10"/>
                    </w:rPr>
                    <w:t>年法律第</w:t>
                  </w:r>
                  <w:r w:rsidRPr="002A07A1">
                    <w:rPr>
                      <w:rFonts w:ascii="ＭＳ 明朝" w:hAnsi="ＭＳ 明朝" w:cs="ＭＳ 明朝"/>
                      <w:color w:val="000000" w:themeColor="text1"/>
                      <w:kern w:val="0"/>
                      <w:sz w:val="10"/>
                      <w:szCs w:val="10"/>
                    </w:rPr>
                    <w:t>144</w:t>
                  </w:r>
                  <w:r w:rsidRPr="002A07A1">
                    <w:rPr>
                      <w:rFonts w:ascii="ＭＳ 明朝" w:hAnsi="ＭＳ 明朝" w:cs="ＭＳ 明朝" w:hint="eastAsia"/>
                      <w:color w:val="000000" w:themeColor="text1"/>
                      <w:kern w:val="0"/>
                      <w:sz w:val="10"/>
                      <w:szCs w:val="10"/>
                    </w:rPr>
                    <w:t>号）第</w:t>
                  </w:r>
                  <w:r w:rsidRPr="002A07A1">
                    <w:rPr>
                      <w:rFonts w:ascii="ＭＳ 明朝" w:hAnsi="ＭＳ 明朝" w:cs="ＭＳ 明朝"/>
                      <w:color w:val="000000" w:themeColor="text1"/>
                      <w:kern w:val="0"/>
                      <w:sz w:val="10"/>
                      <w:szCs w:val="10"/>
                    </w:rPr>
                    <w:t>10</w:t>
                  </w:r>
                  <w:r w:rsidRPr="002A07A1">
                    <w:rPr>
                      <w:rFonts w:ascii="ＭＳ 明朝" w:hAnsi="ＭＳ 明朝" w:cs="ＭＳ 明朝" w:hint="eastAsia"/>
                      <w:color w:val="000000" w:themeColor="text1"/>
                      <w:kern w:val="0"/>
                      <w:sz w:val="10"/>
                      <w:szCs w:val="10"/>
                    </w:rPr>
                    <w:t>条の成分検査を受けたいので、請求します。</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検査請求者</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住　　　　所</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氏名又は名称</w:t>
                  </w:r>
                  <w:r w:rsidRPr="002A07A1">
                    <w:rPr>
                      <w:rFonts w:ascii="ＭＳ 明朝" w:hAnsi="ＭＳ 明朝" w:cs="ＭＳ 明朝"/>
                      <w:color w:val="000000" w:themeColor="text1"/>
                      <w:kern w:val="0"/>
                      <w:sz w:val="10"/>
                      <w:szCs w:val="10"/>
                    </w:rPr>
                    <w:t xml:space="preserve">                            </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（地域登録検査機関）</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名　　　称</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 xml:space="preserve">　</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10"/>
                      <w:szCs w:val="10"/>
                    </w:rPr>
                    <w:t>代表者氏名</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w:t>
                  </w: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殿</w:t>
                  </w: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p w:rsidR="008649CE" w:rsidRPr="002A07A1" w:rsidRDefault="008649CE" w:rsidP="00A5720C">
                  <w:pPr>
                    <w:framePr w:hSpace="142" w:wrap="around" w:vAnchor="page" w:hAnchor="margin" w:y="1592"/>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bl>
          <w:p w:rsidR="002E6DCA" w:rsidRPr="002A07A1" w:rsidRDefault="002E6DC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74574A" w:rsidRPr="002A07A1" w:rsidRDefault="0074574A" w:rsidP="001C6479">
            <w:pPr>
              <w:spacing w:line="240" w:lineRule="atLeast"/>
              <w:rPr>
                <w:rFonts w:ascii="ＭＳ 明朝" w:hAnsiTheme="minorEastAsia"/>
                <w:color w:val="000000" w:themeColor="text1"/>
                <w:spacing w:val="-4"/>
                <w:kern w:val="0"/>
                <w:sz w:val="20"/>
                <w:szCs w:val="20"/>
              </w:rPr>
            </w:pPr>
          </w:p>
          <w:p w:rsidR="0074574A" w:rsidRPr="002A07A1" w:rsidRDefault="002E6DCA" w:rsidP="002E6DCA">
            <w:pPr>
              <w:spacing w:line="240" w:lineRule="atLeast"/>
              <w:ind w:left="175" w:hangingChars="100" w:hanging="175"/>
              <w:rPr>
                <w:rFonts w:ascii="ＭＳ 明朝" w:hAnsiTheme="minorEastAsia"/>
                <w:color w:val="000000" w:themeColor="text1"/>
                <w:spacing w:val="-4"/>
                <w:kern w:val="0"/>
                <w:sz w:val="20"/>
                <w:szCs w:val="20"/>
              </w:rPr>
            </w:pPr>
            <w:r w:rsidRPr="002A07A1">
              <w:rPr>
                <w:rFonts w:ascii="ＭＳ 明朝" w:hAnsiTheme="minorEastAsia" w:hint="eastAsia"/>
                <w:color w:val="000000" w:themeColor="text1"/>
                <w:spacing w:val="-4"/>
                <w:kern w:val="0"/>
                <w:sz w:val="20"/>
                <w:szCs w:val="20"/>
              </w:rPr>
              <w:lastRenderedPageBreak/>
              <w:t>（環境点検実施状況確認簿）</w:t>
            </w:r>
          </w:p>
          <w:tbl>
            <w:tblPr>
              <w:tblStyle w:val="a3"/>
              <w:tblW w:w="0" w:type="auto"/>
              <w:tblInd w:w="175" w:type="dxa"/>
              <w:tblLook w:val="04A0" w:firstRow="1" w:lastRow="0" w:firstColumn="1" w:lastColumn="0" w:noHBand="0" w:noVBand="1"/>
            </w:tblPr>
            <w:tblGrid>
              <w:gridCol w:w="4614"/>
            </w:tblGrid>
            <w:tr w:rsidR="002A07A1" w:rsidRPr="002A07A1" w:rsidTr="00A95689">
              <w:trPr>
                <w:trHeight w:val="4903"/>
              </w:trPr>
              <w:tc>
                <w:tcPr>
                  <w:tcW w:w="4784" w:type="dxa"/>
                </w:tcPr>
                <w:p w:rsidR="002E6DCA" w:rsidRPr="002A07A1" w:rsidRDefault="002E6DCA" w:rsidP="00A5720C">
                  <w:pPr>
                    <w:framePr w:hSpace="142" w:wrap="around" w:vAnchor="page" w:hAnchor="margin" w:y="1592"/>
                    <w:spacing w:line="240" w:lineRule="atLeast"/>
                    <w:jc w:val="center"/>
                    <w:rPr>
                      <w:rFonts w:ascii="ＭＳ 明朝" w:hAnsiTheme="minorEastAsia"/>
                      <w:color w:val="000000" w:themeColor="text1"/>
                      <w:spacing w:val="-4"/>
                      <w:kern w:val="0"/>
                      <w:sz w:val="16"/>
                      <w:szCs w:val="20"/>
                    </w:rPr>
                  </w:pPr>
                  <w:r w:rsidRPr="002A07A1">
                    <w:rPr>
                      <w:rFonts w:ascii="ＭＳ 明朝" w:hAnsiTheme="minorEastAsia" w:hint="eastAsia"/>
                      <w:color w:val="000000" w:themeColor="text1"/>
                      <w:spacing w:val="-4"/>
                      <w:kern w:val="0"/>
                      <w:sz w:val="16"/>
                      <w:szCs w:val="20"/>
                    </w:rPr>
                    <w:t>環境点検実施状況確認簿</w:t>
                  </w:r>
                </w:p>
                <w:tbl>
                  <w:tblPr>
                    <w:tblStyle w:val="a3"/>
                    <w:tblW w:w="0" w:type="auto"/>
                    <w:tblLook w:val="04A0" w:firstRow="1" w:lastRow="0" w:firstColumn="1" w:lastColumn="0" w:noHBand="0" w:noVBand="1"/>
                  </w:tblPr>
                  <w:tblGrid>
                    <w:gridCol w:w="1095"/>
                    <w:gridCol w:w="1096"/>
                    <w:gridCol w:w="1096"/>
                    <w:gridCol w:w="1096"/>
                  </w:tblGrid>
                  <w:tr w:rsidR="002A07A1" w:rsidRPr="002A07A1" w:rsidTr="002E6DCA">
                    <w:tc>
                      <w:tcPr>
                        <w:tcW w:w="2191" w:type="dxa"/>
                        <w:gridSpan w:val="2"/>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14"/>
                            <w:szCs w:val="20"/>
                          </w:rPr>
                        </w:pPr>
                        <w:r w:rsidRPr="002A07A1">
                          <w:rPr>
                            <w:rFonts w:ascii="ＭＳ 明朝" w:hAnsiTheme="minorEastAsia" w:hint="eastAsia"/>
                            <w:color w:val="000000" w:themeColor="text1"/>
                            <w:spacing w:val="-4"/>
                            <w:kern w:val="0"/>
                            <w:sz w:val="14"/>
                            <w:szCs w:val="20"/>
                          </w:rPr>
                          <w:t>検査場所：</w:t>
                        </w:r>
                      </w:p>
                    </w:tc>
                    <w:tc>
                      <w:tcPr>
                        <w:tcW w:w="2192" w:type="dxa"/>
                        <w:gridSpan w:val="2"/>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14"/>
                            <w:szCs w:val="20"/>
                          </w:rPr>
                        </w:pPr>
                        <w:r w:rsidRPr="002A07A1">
                          <w:rPr>
                            <w:rFonts w:ascii="ＭＳ 明朝" w:hAnsiTheme="minorEastAsia" w:hint="eastAsia"/>
                            <w:color w:val="000000" w:themeColor="text1"/>
                            <w:spacing w:val="-4"/>
                            <w:kern w:val="0"/>
                            <w:sz w:val="14"/>
                            <w:szCs w:val="20"/>
                          </w:rPr>
                          <w:t>検査場所：</w:t>
                        </w: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14"/>
                            <w:szCs w:val="20"/>
                          </w:rPr>
                        </w:pPr>
                        <w:r w:rsidRPr="002A07A1">
                          <w:rPr>
                            <w:rFonts w:ascii="ＭＳ 明朝" w:hAnsiTheme="minorEastAsia" w:hint="eastAsia"/>
                            <w:color w:val="000000" w:themeColor="text1"/>
                            <w:spacing w:val="-4"/>
                            <w:kern w:val="0"/>
                            <w:sz w:val="14"/>
                            <w:szCs w:val="20"/>
                          </w:rPr>
                          <w:t>確認日</w:t>
                        </w: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14"/>
                            <w:szCs w:val="20"/>
                          </w:rPr>
                        </w:pPr>
                        <w:r w:rsidRPr="002A07A1">
                          <w:rPr>
                            <w:rFonts w:ascii="ＭＳ 明朝" w:hAnsiTheme="minorEastAsia" w:hint="eastAsia"/>
                            <w:color w:val="000000" w:themeColor="text1"/>
                            <w:spacing w:val="-4"/>
                            <w:kern w:val="0"/>
                            <w:sz w:val="14"/>
                            <w:szCs w:val="20"/>
                          </w:rPr>
                          <w:t>確認者</w:t>
                        </w: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14"/>
                            <w:szCs w:val="20"/>
                          </w:rPr>
                        </w:pPr>
                        <w:r w:rsidRPr="002A07A1">
                          <w:rPr>
                            <w:rFonts w:ascii="ＭＳ 明朝" w:hAnsiTheme="minorEastAsia" w:hint="eastAsia"/>
                            <w:color w:val="000000" w:themeColor="text1"/>
                            <w:spacing w:val="-4"/>
                            <w:kern w:val="0"/>
                            <w:sz w:val="14"/>
                            <w:szCs w:val="20"/>
                          </w:rPr>
                          <w:t>確認日</w:t>
                        </w: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14"/>
                            <w:szCs w:val="20"/>
                          </w:rPr>
                        </w:pPr>
                        <w:r w:rsidRPr="002A07A1">
                          <w:rPr>
                            <w:rFonts w:ascii="ＭＳ 明朝" w:hAnsiTheme="minorEastAsia" w:hint="eastAsia"/>
                            <w:color w:val="000000" w:themeColor="text1"/>
                            <w:spacing w:val="-4"/>
                            <w:kern w:val="0"/>
                            <w:sz w:val="14"/>
                            <w:szCs w:val="20"/>
                          </w:rPr>
                          <w:t>確認者</w:t>
                        </w: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A95689" w:rsidRPr="002A07A1" w:rsidRDefault="00A95689"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r w:rsidR="002A07A1" w:rsidRPr="002A07A1" w:rsidTr="002E6DCA">
                    <w:tc>
                      <w:tcPr>
                        <w:tcW w:w="1095"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c>
                      <w:tcPr>
                        <w:tcW w:w="1096" w:type="dxa"/>
                      </w:tcPr>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bl>
                <w:p w:rsidR="002E6DCA" w:rsidRPr="002A07A1" w:rsidRDefault="002E6DCA" w:rsidP="00A5720C">
                  <w:pPr>
                    <w:framePr w:hSpace="142" w:wrap="around" w:vAnchor="page" w:hAnchor="margin" w:y="1592"/>
                    <w:spacing w:line="240" w:lineRule="atLeast"/>
                    <w:rPr>
                      <w:rFonts w:ascii="ＭＳ 明朝" w:hAnsiTheme="minorEastAsia"/>
                      <w:color w:val="000000" w:themeColor="text1"/>
                      <w:spacing w:val="-4"/>
                      <w:kern w:val="0"/>
                      <w:sz w:val="20"/>
                      <w:szCs w:val="20"/>
                    </w:rPr>
                  </w:pPr>
                </w:p>
              </w:tc>
            </w:tr>
          </w:tbl>
          <w:p w:rsidR="008649CE" w:rsidRPr="002A07A1" w:rsidRDefault="008649CE" w:rsidP="00A95689">
            <w:pPr>
              <w:spacing w:line="240" w:lineRule="atLeast"/>
              <w:rPr>
                <w:rFonts w:ascii="ＭＳ 明朝" w:hAnsiTheme="minorEastAsia"/>
                <w:color w:val="000000" w:themeColor="text1"/>
                <w:spacing w:val="-4"/>
                <w:kern w:val="0"/>
                <w:sz w:val="20"/>
                <w:szCs w:val="20"/>
              </w:rPr>
            </w:pPr>
          </w:p>
        </w:tc>
        <w:tc>
          <w:tcPr>
            <w:tcW w:w="5016" w:type="dxa"/>
          </w:tcPr>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（総　則）</w:t>
            </w:r>
          </w:p>
          <w:p w:rsidR="00C903CD" w:rsidRPr="002A07A1" w:rsidRDefault="00C903CD"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農産物検査業務規程が適用される範囲を示していること。</w:t>
            </w:r>
          </w:p>
          <w:p w:rsidR="00C903CD" w:rsidRPr="002A07A1" w:rsidRDefault="00C903CD"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他の業務を兼業している場合は、それとの区別が明確になっていること。</w:t>
            </w: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（農産物検査の方針）</w:t>
            </w: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活動のよりどころとなるものであること。</w:t>
            </w:r>
          </w:p>
          <w:p w:rsidR="00C903CD" w:rsidRPr="002A07A1" w:rsidRDefault="00C903CD"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農産物検査に従事する者が具体的行動をイメージしやすいものであること。</w:t>
            </w: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（法的地位及び責任）</w:t>
            </w: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組織及び権限の法的根拠を明確にしていること。</w:t>
            </w: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登録検査機関としての責任の範囲を明確にしていること。</w:t>
            </w: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（始業及び終業時刻）</w:t>
            </w: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営業時間の設定が、円滑な農産物検査の実施を阻害するものでないこと。</w:t>
            </w: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（農産物検査を行う農産物の種類）</w:t>
            </w:r>
          </w:p>
          <w:p w:rsidR="00C903CD" w:rsidRPr="002A07A1" w:rsidRDefault="00C903CD"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農産物検査を行う農産物の種類の範囲を明確にしていること。</w:t>
            </w:r>
          </w:p>
          <w:p w:rsidR="00C903CD" w:rsidRPr="002A07A1" w:rsidRDefault="00C903CD" w:rsidP="005E61E1">
            <w:pPr>
              <w:spacing w:line="240" w:lineRule="atLeast"/>
              <w:rPr>
                <w:rFonts w:ascii="ＭＳ 明朝"/>
                <w:color w:val="000000" w:themeColor="text1"/>
                <w:spacing w:val="-4"/>
                <w:kern w:val="0"/>
                <w:sz w:val="20"/>
                <w:szCs w:val="20"/>
              </w:rPr>
            </w:pP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（農産物検査の登録の区分）</w:t>
            </w: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農産物検査の登録の区分を明確にしていること。</w:t>
            </w:r>
          </w:p>
          <w:p w:rsidR="00C903CD" w:rsidRPr="002A07A1" w:rsidRDefault="005E61E1"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品位等検査と成分検査の両方を行う場合には、それが明確になっていること。</w:t>
            </w:r>
          </w:p>
          <w:p w:rsidR="005E61E1" w:rsidRPr="002A07A1" w:rsidRDefault="005E61E1" w:rsidP="005E61E1">
            <w:pPr>
              <w:spacing w:line="240" w:lineRule="atLeast"/>
              <w:rPr>
                <w:rFonts w:ascii="ＭＳ 明朝"/>
                <w:color w:val="000000" w:themeColor="text1"/>
                <w:spacing w:val="-4"/>
                <w:kern w:val="0"/>
                <w:sz w:val="20"/>
                <w:szCs w:val="20"/>
              </w:rPr>
            </w:pP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（農産物検査を行う区域）</w:t>
            </w: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品位等検査に係る農産物検査を行う区域は、都道府県名とし、営業範囲を明確にしていること。</w:t>
            </w:r>
          </w:p>
          <w:p w:rsidR="005E61E1" w:rsidRPr="002A07A1" w:rsidRDefault="005E61E1" w:rsidP="005E61E1">
            <w:pPr>
              <w:spacing w:line="240" w:lineRule="atLeast"/>
              <w:rPr>
                <w:rFonts w:ascii="ＭＳ 明朝"/>
                <w:color w:val="000000" w:themeColor="text1"/>
                <w:spacing w:val="-4"/>
                <w:kern w:val="0"/>
                <w:sz w:val="20"/>
                <w:szCs w:val="20"/>
              </w:rPr>
            </w:pP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（農産物検査の請求の受付場所）</w:t>
            </w: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農産物検査の請求の受付場所を明確にしていること。</w:t>
            </w: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農産物検査の請求の受付場所の設置が、受検者の利便に資するものであること。</w:t>
            </w:r>
          </w:p>
          <w:p w:rsidR="005E61E1" w:rsidRPr="002A07A1" w:rsidRDefault="005E61E1" w:rsidP="005E61E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成分検査を行う登録検査機関が、他の登録検査機関に検査請求の受付の事務を委託する場合は、当該委託先の農産物検査の請求の受付場所を記載する。</w:t>
            </w:r>
          </w:p>
          <w:p w:rsidR="00FF017F" w:rsidRPr="002A07A1" w:rsidRDefault="00FF017F" w:rsidP="00FF017F">
            <w:pPr>
              <w:spacing w:line="240" w:lineRule="atLeast"/>
              <w:rPr>
                <w:rFonts w:ascii="ＭＳ 明朝"/>
                <w:color w:val="000000" w:themeColor="text1"/>
                <w:spacing w:val="-4"/>
                <w:kern w:val="0"/>
                <w:sz w:val="20"/>
                <w:szCs w:val="20"/>
              </w:rPr>
            </w:pPr>
          </w:p>
          <w:p w:rsidR="00FF017F" w:rsidRPr="002A07A1" w:rsidRDefault="00FF017F" w:rsidP="00FF017F">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（農産物検査を行う場所等及び農産物検査員の配置）</w:t>
            </w:r>
          </w:p>
          <w:p w:rsidR="00FF017F" w:rsidRPr="002A07A1" w:rsidRDefault="00FF017F"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検査場所は、法第17条第５項に定める区域ごとに行なえるようになっていること。</w:t>
            </w:r>
          </w:p>
          <w:p w:rsidR="00FF017F" w:rsidRPr="002A07A1" w:rsidRDefault="00FF017F" w:rsidP="00FF017F">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検査場所（受検品の持込み先）を明確にしていること。</w:t>
            </w:r>
          </w:p>
          <w:p w:rsidR="00FF017F" w:rsidRPr="002A07A1" w:rsidRDefault="00FF017F"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当該検査場所において、農産物検査を適正かつ円滑に行い、検査した農産物が円滑に流通し得るものであること。</w:t>
            </w:r>
          </w:p>
          <w:p w:rsidR="00FF017F" w:rsidRPr="002A07A1" w:rsidRDefault="00FF017F"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４　各事務所が管轄する検査場所は、当該事務所の管轄区域と照らして適切であること。</w:t>
            </w:r>
          </w:p>
          <w:p w:rsidR="00FF017F" w:rsidRPr="002A07A1" w:rsidRDefault="00FF017F" w:rsidP="00FF017F">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５　成分検査にあっては、事務所欄を省略して差し支えない。</w:t>
            </w:r>
          </w:p>
          <w:p w:rsidR="00FF017F" w:rsidRPr="002A07A1" w:rsidRDefault="00FF017F"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６　成分検査にあっては、検査場所欄に測定所を記載し、農産物検査員数欄は、測定所別の農産物検査員数を記載すること。</w:t>
            </w:r>
          </w:p>
          <w:p w:rsidR="00FF017F" w:rsidRPr="002A07A1" w:rsidRDefault="00FF017F"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７　成分検査にあっては、試料採取場所を設定し、受検品の持込先を明確に明確にすること。</w:t>
            </w:r>
          </w:p>
          <w:p w:rsidR="005E61E1" w:rsidRPr="002A07A1" w:rsidRDefault="00FF017F"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８　農産物検査員の配置が、農産物検査の実施見込数量、１人当たりの検査可能数量等に照らして適正であること。</w:t>
            </w:r>
          </w:p>
          <w:p w:rsidR="00415C86" w:rsidRPr="002A07A1" w:rsidRDefault="00415C86" w:rsidP="005E61E1">
            <w:pPr>
              <w:spacing w:line="240" w:lineRule="atLeast"/>
              <w:rPr>
                <w:rFonts w:ascii="ＭＳ 明朝" w:hint="eastAsia"/>
                <w:color w:val="000000" w:themeColor="text1"/>
                <w:spacing w:val="-4"/>
                <w:kern w:val="0"/>
                <w:sz w:val="20"/>
                <w:szCs w:val="20"/>
              </w:rPr>
            </w:pPr>
          </w:p>
          <w:p w:rsidR="00415C86" w:rsidRPr="002A07A1" w:rsidRDefault="00415C86" w:rsidP="005E61E1">
            <w:pPr>
              <w:spacing w:line="240" w:lineRule="atLeast"/>
              <w:rPr>
                <w:rFonts w:ascii="ＭＳ 明朝"/>
                <w:color w:val="000000" w:themeColor="text1"/>
                <w:spacing w:val="-4"/>
                <w:kern w:val="0"/>
                <w:sz w:val="20"/>
                <w:szCs w:val="20"/>
              </w:rPr>
            </w:pPr>
          </w:p>
          <w:p w:rsidR="003C1E7C" w:rsidRPr="002A07A1" w:rsidRDefault="003C1E7C" w:rsidP="005E61E1">
            <w:pPr>
              <w:spacing w:line="240" w:lineRule="atLeast"/>
              <w:rPr>
                <w:rFonts w:ascii="ＭＳ 明朝" w:hint="eastAsia"/>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（農産物検査を行う者）</w:t>
            </w:r>
          </w:p>
          <w:p w:rsidR="000E0199" w:rsidRPr="002A07A1" w:rsidRDefault="000E0199" w:rsidP="000E019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lastRenderedPageBreak/>
              <w:t>１　農産物検査は農産物検査員が行うものであることを明確にしていること。</w:t>
            </w: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補助者が行う業務の範囲を明確にしていること。</w:t>
            </w: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5E61E1">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（農産物検査の請求の受理）</w:t>
            </w: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検査請求者によって差別を行っていないこと。</w:t>
            </w: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検査請求書の確認を行い、次に掲げる事項に留意すること。</w:t>
            </w: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（１）検査請求者が受検を希望する農産物検査の内容を明らかにしていること。</w:t>
            </w: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（２）代理人による検査請求が、検査請求者の委任に基づくものであること。</w:t>
            </w:r>
          </w:p>
          <w:p w:rsidR="000E0199" w:rsidRPr="002A07A1" w:rsidRDefault="000E0199" w:rsidP="000E019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検査請求書が必要な期間（３年程度）適正に保存されるものであること。</w:t>
            </w: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0E0199">
            <w:pPr>
              <w:spacing w:line="240" w:lineRule="atLeast"/>
              <w:rPr>
                <w:rFonts w:ascii="ＭＳ 明朝"/>
                <w:color w:val="000000" w:themeColor="text1"/>
                <w:spacing w:val="-4"/>
                <w:kern w:val="0"/>
                <w:sz w:val="20"/>
                <w:szCs w:val="20"/>
              </w:rPr>
            </w:pPr>
          </w:p>
          <w:p w:rsidR="000E0199" w:rsidRPr="002A07A1" w:rsidRDefault="000E0199" w:rsidP="005E61E1">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（品位等検査の受付の条件）</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品位等検査の受付の条件を付す場合は、品位等検査を円滑かつ効率的に行う観点から設定されたものであること。</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特定の者に対して差別的な取扱いをするものでないこと。</w:t>
            </w:r>
          </w:p>
          <w:p w:rsidR="00FD4798" w:rsidRPr="002A07A1" w:rsidRDefault="00FD4798" w:rsidP="00FD4798">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p>
          <w:p w:rsidR="00FD4798" w:rsidRPr="002A07A1" w:rsidRDefault="00FD4798" w:rsidP="00FD4798">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（産地品種銘柄の銘柄検査の受付の条件）</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農産物検査に関する基本要領（平成21年５月29日付け21総食第213号総合食料局長通知）Ⅰの第２の１の(2)に規定する選択銘柄を記載すること。</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米（「水稲うるちもみ及び水稲うるち玄米」、「水稲もちもみ及び水稲もち玄米」、「醸造用玄米」）麦（「普通小麦」、「普通小粒大麦」、「普通大粒大麦」、「普通は</w:t>
            </w:r>
            <w:r w:rsidRPr="002A07A1">
              <w:rPr>
                <w:rFonts w:ascii="ＭＳ 明朝" w:hint="eastAsia"/>
                <w:color w:val="000000" w:themeColor="text1"/>
                <w:spacing w:val="-4"/>
                <w:kern w:val="0"/>
                <w:sz w:val="20"/>
                <w:szCs w:val="20"/>
              </w:rPr>
              <w:lastRenderedPageBreak/>
              <w:t>だか麦」）、大豆（「大粒大豆及び中粒大豆」、「小粒大豆及び極小粒大豆」）そば別に記載すること。</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選択銘柄については、ホームページに掲載する等関係者が随時縦覧できるよう必要な措置を講じること。</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４　ホームページの掲載等に当たっては、当該選択銘柄の初検査実施見込み時期の約１か月前に掲載し、関係者に周知することに努めること。</w:t>
            </w:r>
          </w:p>
          <w:p w:rsidR="00FD4798" w:rsidRPr="002A07A1" w:rsidRDefault="00FD4798" w:rsidP="00FD479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rsidR="00FD4798" w:rsidRPr="002A07A1" w:rsidRDefault="00FD4798" w:rsidP="00FD4798">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【例】  登録検査機関住所：○○県 、隣接：△△県</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07"/>
              <w:gridCol w:w="3426"/>
            </w:tblGrid>
            <w:tr w:rsidR="002A07A1" w:rsidRPr="002A07A1" w:rsidTr="00494D7C">
              <w:tc>
                <w:tcPr>
                  <w:tcW w:w="1307" w:type="dxa"/>
                  <w:tcBorders>
                    <w:top w:val="single" w:sz="4" w:space="0" w:color="000000"/>
                    <w:left w:val="single" w:sz="4" w:space="0" w:color="000000"/>
                    <w:bottom w:val="single" w:sz="4" w:space="0" w:color="000000"/>
                    <w:right w:val="single" w:sz="4" w:space="0" w:color="000000"/>
                  </w:tcBorders>
                </w:tcPr>
                <w:p w:rsidR="008D2431" w:rsidRPr="002A07A1" w:rsidRDefault="008D2431"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道府県</w:t>
                  </w:r>
                </w:p>
              </w:tc>
              <w:tc>
                <w:tcPr>
                  <w:tcW w:w="3426" w:type="dxa"/>
                  <w:tcBorders>
                    <w:top w:val="single" w:sz="4" w:space="0" w:color="000000"/>
                    <w:left w:val="single" w:sz="4" w:space="0" w:color="000000"/>
                    <w:bottom w:val="single" w:sz="4" w:space="0" w:color="000000"/>
                    <w:right w:val="single" w:sz="4" w:space="0" w:color="000000"/>
                  </w:tcBorders>
                </w:tcPr>
                <w:p w:rsidR="008D2431" w:rsidRPr="002A07A1" w:rsidRDefault="008D2431"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品　　種</w:t>
                  </w:r>
                </w:p>
              </w:tc>
            </w:tr>
            <w:tr w:rsidR="002A07A1" w:rsidRPr="002A07A1" w:rsidTr="00494D7C">
              <w:tc>
                <w:tcPr>
                  <w:tcW w:w="1307" w:type="dxa"/>
                  <w:tcBorders>
                    <w:top w:val="single" w:sz="4" w:space="0" w:color="000000"/>
                    <w:left w:val="single" w:sz="4" w:space="0" w:color="000000"/>
                    <w:bottom w:val="single" w:sz="4" w:space="0" w:color="000000"/>
                    <w:right w:val="single" w:sz="4" w:space="0" w:color="000000"/>
                  </w:tcBorders>
                </w:tcPr>
                <w:p w:rsidR="008D2431" w:rsidRPr="002A07A1" w:rsidRDefault="008D2431"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8D2431" w:rsidRPr="002A07A1" w:rsidRDefault="008D2431"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w:t>
                  </w:r>
                  <w:r w:rsidRPr="002A07A1">
                    <w:rPr>
                      <w:rFonts w:ascii="ＭＳ 明朝" w:hAnsi="ＭＳ 明朝" w:cs="ＭＳ 明朝"/>
                      <w:color w:val="000000" w:themeColor="text1"/>
                      <w:kern w:val="0"/>
                      <w:sz w:val="20"/>
                      <w:szCs w:val="20"/>
                    </w:rPr>
                    <w:t xml:space="preserve"> </w:t>
                  </w:r>
                  <w:r w:rsidRPr="002A07A1">
                    <w:rPr>
                      <w:rFonts w:ascii="ＭＳ 明朝" w:hAnsi="ＭＳ 明朝" w:cs="ＭＳ 明朝" w:hint="eastAsia"/>
                      <w:color w:val="000000" w:themeColor="text1"/>
                      <w:kern w:val="0"/>
                      <w:sz w:val="20"/>
                      <w:szCs w:val="20"/>
                    </w:rPr>
                    <w:t>○○○</w:t>
                  </w:r>
                </w:p>
              </w:tc>
            </w:tr>
            <w:tr w:rsidR="002A07A1" w:rsidRPr="002A07A1" w:rsidTr="00494D7C">
              <w:tc>
                <w:tcPr>
                  <w:tcW w:w="1307" w:type="dxa"/>
                  <w:tcBorders>
                    <w:top w:val="single" w:sz="4" w:space="0" w:color="000000"/>
                    <w:left w:val="single" w:sz="4" w:space="0" w:color="000000"/>
                    <w:bottom w:val="single" w:sz="4" w:space="0" w:color="000000"/>
                    <w:right w:val="single" w:sz="4" w:space="0" w:color="000000"/>
                  </w:tcBorders>
                </w:tcPr>
                <w:p w:rsidR="008D2431" w:rsidRPr="002A07A1" w:rsidRDefault="008D2431" w:rsidP="00A5720C">
                  <w:pPr>
                    <w:framePr w:hSpace="142" w:wrap="around" w:vAnchor="page" w:hAnchor="margin" w:y="1592"/>
                    <w:suppressAutoHyphens/>
                    <w:kinsoku w:val="0"/>
                    <w:wordWrap w:val="0"/>
                    <w:overflowPunct w:val="0"/>
                    <w:autoSpaceDE w:val="0"/>
                    <w:autoSpaceDN w:val="0"/>
                    <w:adjustRightInd w:val="0"/>
                    <w:spacing w:line="280"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△△県</w:t>
                  </w:r>
                </w:p>
              </w:tc>
              <w:tc>
                <w:tcPr>
                  <w:tcW w:w="3426" w:type="dxa"/>
                  <w:tcBorders>
                    <w:top w:val="single" w:sz="4" w:space="0" w:color="000000"/>
                    <w:left w:val="single" w:sz="4" w:space="0" w:color="000000"/>
                    <w:bottom w:val="single" w:sz="4" w:space="0" w:color="000000"/>
                    <w:right w:val="single" w:sz="4" w:space="0" w:color="000000"/>
                  </w:tcBorders>
                </w:tcPr>
                <w:p w:rsidR="008D2431" w:rsidRPr="002A07A1" w:rsidRDefault="008D2431" w:rsidP="00A5720C">
                  <w:pPr>
                    <w:framePr w:hSpace="142" w:wrap="around" w:vAnchor="page" w:hAnchor="margin" w:y="1592"/>
                    <w:suppressAutoHyphens/>
                    <w:kinsoku w:val="0"/>
                    <w:wordWrap w:val="0"/>
                    <w:overflowPunct w:val="0"/>
                    <w:autoSpaceDE w:val="0"/>
                    <w:autoSpaceDN w:val="0"/>
                    <w:adjustRightInd w:val="0"/>
                    <w:spacing w:line="280"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20"/>
                      <w:szCs w:val="20"/>
                    </w:rPr>
                    <w:t>△△△</w:t>
                  </w:r>
                </w:p>
              </w:tc>
            </w:tr>
          </w:tbl>
          <w:p w:rsidR="008D2431" w:rsidRPr="002A07A1" w:rsidRDefault="008D2431" w:rsidP="008D2431">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△△県の銘柄の検査は、○○県に居住する生産者が生産した農産物に限る。</w:t>
            </w:r>
          </w:p>
          <w:p w:rsidR="00FD4798" w:rsidRPr="002A07A1" w:rsidRDefault="008D2431" w:rsidP="008D2431">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６　「次」を「別表○」とすることで、農産物検査業務規程の本文と別記することが可能とする。</w:t>
            </w:r>
          </w:p>
          <w:p w:rsidR="00FD4798" w:rsidRPr="002A07A1" w:rsidRDefault="00FD4798" w:rsidP="00FD4798">
            <w:pPr>
              <w:spacing w:line="240" w:lineRule="atLeast"/>
              <w:rPr>
                <w:rFonts w:ascii="ＭＳ 明朝"/>
                <w:color w:val="000000" w:themeColor="text1"/>
                <w:spacing w:val="-4"/>
                <w:kern w:val="0"/>
                <w:sz w:val="20"/>
                <w:szCs w:val="20"/>
              </w:rPr>
            </w:pPr>
          </w:p>
          <w:p w:rsidR="008D2431" w:rsidRPr="002A07A1" w:rsidRDefault="008D2431" w:rsidP="008D2431">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（受検のための準備）</w:t>
            </w:r>
          </w:p>
          <w:p w:rsidR="008D2431" w:rsidRPr="002A07A1" w:rsidRDefault="008D2431" w:rsidP="001C647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請求者に対する要求が、検査を円滑かつ効率的に行う観点から妥当なものであること。</w:t>
            </w:r>
          </w:p>
          <w:p w:rsidR="008D2431" w:rsidRPr="002A07A1" w:rsidRDefault="008D2431" w:rsidP="001C647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特定の者に対して差別的な取扱いをするものでないこと。</w:t>
            </w:r>
          </w:p>
          <w:p w:rsidR="008D2431" w:rsidRPr="002A07A1" w:rsidRDefault="008D2431" w:rsidP="008D2431">
            <w:pPr>
              <w:spacing w:line="240" w:lineRule="atLeast"/>
              <w:rPr>
                <w:rFonts w:ascii="ＭＳ 明朝"/>
                <w:color w:val="000000" w:themeColor="text1"/>
                <w:spacing w:val="-4"/>
                <w:kern w:val="0"/>
                <w:sz w:val="20"/>
                <w:szCs w:val="20"/>
              </w:rPr>
            </w:pPr>
          </w:p>
          <w:p w:rsidR="008D2431" w:rsidRPr="002A07A1" w:rsidRDefault="008D2431" w:rsidP="008D2431">
            <w:pPr>
              <w:spacing w:line="240" w:lineRule="atLeast"/>
              <w:rPr>
                <w:rFonts w:ascii="ＭＳ 明朝"/>
                <w:color w:val="000000" w:themeColor="text1"/>
                <w:spacing w:val="-4"/>
                <w:kern w:val="0"/>
                <w:sz w:val="20"/>
                <w:szCs w:val="20"/>
              </w:rPr>
            </w:pPr>
          </w:p>
          <w:p w:rsidR="008D2431" w:rsidRPr="002A07A1" w:rsidRDefault="008D2431" w:rsidP="008D2431">
            <w:pPr>
              <w:spacing w:line="240" w:lineRule="atLeast"/>
              <w:rPr>
                <w:rFonts w:ascii="ＭＳ 明朝"/>
                <w:color w:val="000000" w:themeColor="text1"/>
                <w:spacing w:val="-4"/>
                <w:kern w:val="0"/>
                <w:sz w:val="20"/>
                <w:szCs w:val="20"/>
              </w:rPr>
            </w:pPr>
          </w:p>
          <w:p w:rsidR="008D2431" w:rsidRPr="002A07A1" w:rsidRDefault="008D2431" w:rsidP="008D2431">
            <w:pPr>
              <w:spacing w:line="240" w:lineRule="atLeast"/>
              <w:rPr>
                <w:rFonts w:ascii="ＭＳ 明朝"/>
                <w:color w:val="000000" w:themeColor="text1"/>
                <w:spacing w:val="-4"/>
                <w:kern w:val="0"/>
                <w:sz w:val="20"/>
                <w:szCs w:val="20"/>
              </w:rPr>
            </w:pPr>
          </w:p>
          <w:p w:rsidR="003C1E7C" w:rsidRPr="002A07A1" w:rsidRDefault="003C1E7C" w:rsidP="008D2431">
            <w:pPr>
              <w:spacing w:line="240" w:lineRule="atLeast"/>
              <w:rPr>
                <w:rFonts w:ascii="ＭＳ 明朝" w:hint="eastAsia"/>
                <w:color w:val="000000" w:themeColor="text1"/>
                <w:spacing w:val="-4"/>
                <w:kern w:val="0"/>
                <w:sz w:val="20"/>
                <w:szCs w:val="20"/>
              </w:rPr>
            </w:pPr>
          </w:p>
          <w:p w:rsidR="006B6979" w:rsidRPr="002A07A1" w:rsidRDefault="006B6979" w:rsidP="006B697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（成分検査業務の委託）</w:t>
            </w:r>
          </w:p>
          <w:p w:rsidR="006B6979" w:rsidRPr="002A07A1" w:rsidRDefault="006B6979" w:rsidP="006B697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rsidR="006B6979" w:rsidRPr="002A07A1" w:rsidRDefault="006B6979" w:rsidP="006B697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rsidR="006A637D" w:rsidRPr="002A07A1" w:rsidRDefault="006A637D" w:rsidP="006B6979">
            <w:pPr>
              <w:spacing w:line="240" w:lineRule="atLeast"/>
              <w:rPr>
                <w:rFonts w:ascii="ＭＳ 明朝"/>
                <w:color w:val="000000" w:themeColor="text1"/>
                <w:spacing w:val="-4"/>
                <w:kern w:val="0"/>
                <w:sz w:val="20"/>
                <w:szCs w:val="20"/>
              </w:rPr>
            </w:pPr>
          </w:p>
          <w:p w:rsidR="006B6979" w:rsidRPr="002A07A1" w:rsidRDefault="006B6979" w:rsidP="006B697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（検査試料の採取）</w:t>
            </w:r>
          </w:p>
          <w:p w:rsidR="006B6979" w:rsidRPr="002A07A1" w:rsidRDefault="006B6979" w:rsidP="006B6979">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標準抽出方法に従って行うことを規定していること。</w:t>
            </w:r>
          </w:p>
          <w:p w:rsidR="00E7507B" w:rsidRPr="002A07A1" w:rsidRDefault="006B6979"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外国産農産物に係る品位等検査及び成分検査の場合、採取した検査試料の保管管理について規定していること。</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農産物検査法施行規則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w:t>
            </w:r>
            <w:r w:rsidRPr="002A07A1">
              <w:rPr>
                <w:rFonts w:ascii="ＭＳ 明朝" w:hint="eastAsia"/>
                <w:color w:val="000000" w:themeColor="text1"/>
                <w:spacing w:val="-4"/>
                <w:kern w:val="0"/>
                <w:sz w:val="20"/>
                <w:szCs w:val="20"/>
              </w:rPr>
              <w:lastRenderedPageBreak/>
              <w:t>いての簡素化された抽出方法（以下「簡素化された抽出方法」）によるサンプリングの実施方法について規定していること。</w:t>
            </w:r>
          </w:p>
          <w:p w:rsidR="00E7507B" w:rsidRPr="002A07A1" w:rsidRDefault="00E7507B" w:rsidP="00E7507B">
            <w:pPr>
              <w:spacing w:line="280" w:lineRule="exac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（３－１ 判断する基準について）</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①　農林水産省ホームページに掲載されている「均一性チェックシート」等を用い、二項分布で算出された着色粒の混入確率と穀粒判別器の着色粒の測定値を比較し、均一であること。</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②　二項分布内で特定の傾向がないこと。</w:t>
            </w:r>
          </w:p>
          <w:p w:rsidR="00E7507B" w:rsidRPr="002A07A1" w:rsidRDefault="00E7507B" w:rsidP="00E7507B">
            <w:pPr>
              <w:spacing w:line="280" w:lineRule="exact"/>
              <w:ind w:leftChars="200" w:left="386"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なお、「特定の傾向」とは、採取した20試料において、着色粒が時間軸により、混入割合に増加傾向又は減少傾向があると判断される状態をいう。</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（３－２ 施設の公表について）</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u w:val="single"/>
              </w:rPr>
            </w:pPr>
            <w:r w:rsidRPr="002A07A1">
              <w:rPr>
                <w:rFonts w:ascii="ＭＳ 明朝" w:hint="eastAsia"/>
                <w:color w:val="000000" w:themeColor="text1"/>
                <w:spacing w:val="-4"/>
                <w:kern w:val="0"/>
                <w:sz w:val="20"/>
                <w:szCs w:val="20"/>
                <w:u w:val="single"/>
              </w:rPr>
              <w:t>④　上記③を整理する際に、判断した試料データ及び判断を行った者等根拠資料の保存を規定すること。</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u w:val="single"/>
              </w:rPr>
            </w:pPr>
            <w:r w:rsidRPr="002A07A1">
              <w:rPr>
                <w:rFonts w:ascii="ＭＳ 明朝" w:hint="eastAsia"/>
                <w:color w:val="000000" w:themeColor="text1"/>
                <w:spacing w:val="-4"/>
                <w:kern w:val="0"/>
                <w:sz w:val="20"/>
                <w:szCs w:val="20"/>
                <w:u w:val="single"/>
              </w:rPr>
              <w:t>（３－３ 検査方法について）</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u w:val="single"/>
              </w:rPr>
            </w:pPr>
            <w:r w:rsidRPr="002A07A1">
              <w:rPr>
                <w:rFonts w:ascii="ＭＳ 明朝" w:hint="eastAsia"/>
                <w:color w:val="000000" w:themeColor="text1"/>
                <w:spacing w:val="-4"/>
                <w:kern w:val="0"/>
                <w:sz w:val="20"/>
                <w:szCs w:val="20"/>
                <w:u w:val="single"/>
              </w:rPr>
              <w:t>⑤　簡素化された抽出方法により実施する条件とその方法を規定すること。</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u w:val="single"/>
              </w:rPr>
            </w:pPr>
            <w:r w:rsidRPr="002A07A1">
              <w:rPr>
                <w:rFonts w:ascii="ＭＳ 明朝" w:hint="eastAsia"/>
                <w:color w:val="000000" w:themeColor="text1"/>
                <w:spacing w:val="-4"/>
                <w:kern w:val="0"/>
                <w:sz w:val="20"/>
                <w:szCs w:val="20"/>
                <w:u w:val="single"/>
              </w:rPr>
              <w:t>⑥　均一性が認められない場合は、標準抽出方法を定める告示第一の一の（一）及び（二）並びに第二の（一）に定められた抽出方法によることを規定すること。</w:t>
            </w:r>
          </w:p>
          <w:p w:rsidR="00E7507B" w:rsidRPr="002A07A1" w:rsidRDefault="00E7507B" w:rsidP="00E7507B">
            <w:pPr>
              <w:spacing w:line="280" w:lineRule="exact"/>
              <w:ind w:leftChars="100" w:left="368" w:hangingChars="100" w:hanging="175"/>
              <w:rPr>
                <w:rFonts w:ascii="ＭＳ 明朝"/>
                <w:color w:val="000000" w:themeColor="text1"/>
                <w:spacing w:val="-4"/>
                <w:kern w:val="0"/>
                <w:sz w:val="20"/>
                <w:szCs w:val="20"/>
                <w:u w:val="single"/>
              </w:rPr>
            </w:pPr>
            <w:r w:rsidRPr="002A07A1">
              <w:rPr>
                <w:rFonts w:ascii="ＭＳ 明朝" w:hint="eastAsia"/>
                <w:color w:val="000000" w:themeColor="text1"/>
                <w:spacing w:val="-4"/>
                <w:kern w:val="0"/>
                <w:sz w:val="20"/>
                <w:szCs w:val="20"/>
                <w:u w:val="single"/>
              </w:rPr>
              <w:t>⑦　均一性が確認された大規模乾燥調製貯蔵施設等においては、検査請求を受けたロットから採取したサンプルについて、合成・縮分する前に品質が均一で特定の傾向がないか確認する旨を規定すること。</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u w:val="single"/>
              </w:rPr>
            </w:pPr>
            <w:r w:rsidRPr="002A07A1">
              <w:rPr>
                <w:rFonts w:ascii="ＭＳ 明朝" w:hint="eastAsia"/>
                <w:color w:val="000000" w:themeColor="text1"/>
                <w:spacing w:val="-4"/>
                <w:kern w:val="0"/>
                <w:sz w:val="20"/>
                <w:szCs w:val="20"/>
                <w:u w:val="single"/>
              </w:rPr>
              <w:t>（３－４ 試料の採取方法について）</w:t>
            </w:r>
          </w:p>
          <w:p w:rsidR="006B6979" w:rsidRPr="002A07A1" w:rsidRDefault="00E7507B" w:rsidP="00E7507B">
            <w:pPr>
              <w:spacing w:line="280" w:lineRule="exact"/>
              <w:ind w:leftChars="100" w:left="368"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u w:val="single"/>
              </w:rPr>
              <w:t>⑧　試料が特に均一と判断されたロットからの試料の採取方法を規定すること。</w:t>
            </w:r>
          </w:p>
          <w:p w:rsidR="006B6979" w:rsidRPr="002A07A1" w:rsidRDefault="006B6979" w:rsidP="006B6979">
            <w:pPr>
              <w:spacing w:line="240" w:lineRule="atLeast"/>
              <w:rPr>
                <w:rFonts w:ascii="ＭＳ 明朝"/>
                <w:color w:val="000000" w:themeColor="text1"/>
                <w:spacing w:val="-4"/>
                <w:kern w:val="0"/>
                <w:sz w:val="20"/>
                <w:szCs w:val="20"/>
              </w:rPr>
            </w:pP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（農産物検査の業務の実施方法）</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鑑定方法及び標準計測方法に従って適正に行うことを規定していること。</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w:t>
            </w:r>
            <w:r w:rsidR="009C0194" w:rsidRPr="002A07A1">
              <w:rPr>
                <w:rFonts w:ascii="ＭＳ 明朝" w:hint="eastAsia"/>
                <w:color w:val="000000" w:themeColor="text1"/>
                <w:spacing w:val="-4"/>
                <w:kern w:val="0"/>
                <w:sz w:val="20"/>
                <w:szCs w:val="20"/>
              </w:rPr>
              <w:t>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rsidR="005C312C" w:rsidRPr="002A07A1" w:rsidRDefault="005C312C" w:rsidP="005C312C">
            <w:pPr>
              <w:spacing w:line="240" w:lineRule="atLeast"/>
              <w:rPr>
                <w:rFonts w:ascii="ＭＳ 明朝"/>
                <w:color w:val="000000" w:themeColor="text1"/>
                <w:spacing w:val="-4"/>
                <w:kern w:val="0"/>
                <w:sz w:val="20"/>
                <w:szCs w:val="20"/>
              </w:rPr>
            </w:pP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（検査証明）</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w:t>
            </w:r>
            <w:r w:rsidR="005C312C" w:rsidRPr="002A07A1">
              <w:rPr>
                <w:rFonts w:ascii="ＭＳ 明朝" w:hint="eastAsia"/>
                <w:color w:val="000000" w:themeColor="text1"/>
                <w:spacing w:val="-4"/>
                <w:kern w:val="0"/>
                <w:sz w:val="20"/>
                <w:szCs w:val="20"/>
              </w:rPr>
              <w:t xml:space="preserve">　検査証明は、法令の定めるところにより行うことを規定していること。</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上記２を規定する場合には、必要な情報セキュリティ対策を講じ、その内容を業務規程とともに保存すること。</w:t>
            </w:r>
          </w:p>
          <w:p w:rsidR="00E7507B" w:rsidRPr="002A07A1" w:rsidRDefault="00E7507B" w:rsidP="00E7507B">
            <w:pPr>
              <w:spacing w:line="280" w:lineRule="exac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lastRenderedPageBreak/>
              <w:t>４　あらかじめ等級証印を印刷した紙袋を農産物検査で使用する場合には、その在庫状況も含めて登録検査機関として適切な管理を行うことを規定していること。</w:t>
            </w:r>
          </w:p>
          <w:p w:rsidR="005C312C" w:rsidRPr="002A07A1" w:rsidRDefault="005C312C" w:rsidP="005C312C">
            <w:pPr>
              <w:spacing w:line="240" w:lineRule="atLeast"/>
              <w:rPr>
                <w:rFonts w:ascii="ＭＳ 明朝"/>
                <w:color w:val="000000" w:themeColor="text1"/>
                <w:spacing w:val="-4"/>
                <w:kern w:val="0"/>
                <w:sz w:val="20"/>
                <w:szCs w:val="20"/>
              </w:rPr>
            </w:pP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（農産物検査の結果の通知等）</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農産物検査結果の通知を行う場合には、発行様式及び農産物検査員の認印の使用等定めること。</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なお、農産物検査結果の通知には、最低限次に掲げる事項が記載されていることが望ましい。</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(1)　請求者氏名及び住所</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(2)　検査結果別数量</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w:t>
            </w:r>
            <w:r w:rsidR="00E7507B" w:rsidRPr="002A07A1">
              <w:rPr>
                <w:rFonts w:ascii="ＭＳ 明朝" w:hint="eastAsia"/>
                <w:color w:val="000000" w:themeColor="text1"/>
                <w:spacing w:val="-4"/>
                <w:kern w:val="0"/>
                <w:sz w:val="20"/>
                <w:szCs w:val="20"/>
              </w:rPr>
              <w:t>(</w:t>
            </w:r>
            <w:r w:rsidR="00E7507B" w:rsidRPr="002A07A1">
              <w:rPr>
                <w:rFonts w:ascii="ＭＳ 明朝"/>
                <w:color w:val="000000" w:themeColor="text1"/>
                <w:spacing w:val="-4"/>
                <w:kern w:val="0"/>
                <w:sz w:val="20"/>
                <w:szCs w:val="20"/>
              </w:rPr>
              <w:t>3</w:t>
            </w:r>
            <w:r w:rsidRPr="002A07A1">
              <w:rPr>
                <w:rFonts w:ascii="ＭＳ 明朝" w:hint="eastAsia"/>
                <w:color w:val="000000" w:themeColor="text1"/>
                <w:spacing w:val="-4"/>
                <w:kern w:val="0"/>
                <w:sz w:val="20"/>
                <w:szCs w:val="20"/>
              </w:rPr>
              <w:t>)　格付理由</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w:t>
            </w:r>
            <w:r w:rsidR="00E7507B" w:rsidRPr="002A07A1">
              <w:rPr>
                <w:rFonts w:ascii="ＭＳ 明朝" w:hint="eastAsia"/>
                <w:color w:val="000000" w:themeColor="text1"/>
                <w:spacing w:val="-4"/>
                <w:kern w:val="0"/>
                <w:sz w:val="20"/>
                <w:szCs w:val="20"/>
              </w:rPr>
              <w:t>(4</w:t>
            </w:r>
            <w:r w:rsidRPr="002A07A1">
              <w:rPr>
                <w:rFonts w:ascii="ＭＳ 明朝" w:hint="eastAsia"/>
                <w:color w:val="000000" w:themeColor="text1"/>
                <w:spacing w:val="-4"/>
                <w:kern w:val="0"/>
                <w:sz w:val="20"/>
                <w:szCs w:val="20"/>
              </w:rPr>
              <w:t>)　検査年月日</w:t>
            </w:r>
          </w:p>
          <w:p w:rsidR="005C312C" w:rsidRPr="002A07A1" w:rsidRDefault="005C312C" w:rsidP="005C312C">
            <w:pPr>
              <w:spacing w:line="240" w:lineRule="atLeast"/>
              <w:rPr>
                <w:rFonts w:ascii="ＭＳ 明朝"/>
                <w:color w:val="000000" w:themeColor="text1"/>
                <w:spacing w:val="-4"/>
                <w:kern w:val="0"/>
                <w:sz w:val="20"/>
                <w:szCs w:val="20"/>
              </w:rPr>
            </w:pP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（帳簿の作成及び保存）</w:t>
            </w:r>
          </w:p>
          <w:p w:rsidR="005C312C" w:rsidRPr="002A07A1" w:rsidRDefault="00E7507B"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帳簿の様式は、農産物検査法施行規則（昭和26年農林省令第32号）第22条第２項</w:t>
            </w:r>
            <w:r w:rsidR="005C312C" w:rsidRPr="002A07A1">
              <w:rPr>
                <w:rFonts w:ascii="ＭＳ 明朝" w:hint="eastAsia"/>
                <w:color w:val="000000" w:themeColor="text1"/>
                <w:spacing w:val="-4"/>
                <w:kern w:val="0"/>
                <w:sz w:val="20"/>
                <w:szCs w:val="20"/>
              </w:rPr>
              <w:t>に定める事項が網羅されていること。</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帳簿が必要な期間適正に保存されるものであること。</w:t>
            </w:r>
          </w:p>
          <w:p w:rsidR="005C312C"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電子媒体により保存する場合は、その旨記載されていること。</w:t>
            </w:r>
          </w:p>
          <w:p w:rsidR="00E7507B" w:rsidRPr="002A07A1" w:rsidRDefault="005C312C"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４　本マニュアル中の様式に囚わられず実際に保存される様式であること。</w:t>
            </w:r>
          </w:p>
          <w:p w:rsidR="005C312C" w:rsidRPr="002A07A1" w:rsidRDefault="00E7507B" w:rsidP="005C312C">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５ 複数の抽出方法によりサンプリングを行った場合、抽出方法ごとに帳簿を作成・保存しておくこと。</w:t>
            </w:r>
          </w:p>
          <w:p w:rsidR="008F5FC0" w:rsidRPr="002A07A1" w:rsidRDefault="008F5FC0" w:rsidP="005C312C">
            <w:pPr>
              <w:spacing w:line="240" w:lineRule="atLeast"/>
              <w:rPr>
                <w:rFonts w:ascii="ＭＳ 明朝"/>
                <w:color w:val="000000" w:themeColor="text1"/>
                <w:spacing w:val="-4"/>
                <w:kern w:val="0"/>
                <w:sz w:val="20"/>
                <w:szCs w:val="20"/>
              </w:rPr>
            </w:pPr>
          </w:p>
          <w:p w:rsidR="008F5FC0" w:rsidRPr="002A07A1" w:rsidRDefault="008F5FC0" w:rsidP="005C312C">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（検査手数料）</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検査手数料が、農産物検査に係る実費を適切に反映したものであること。</w:t>
            </w: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特定の者に差別的な取扱いをするものでないこと。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単純な算定方法以外の算定方法を用いて検査手数料の額を決定する場合、その算定方法を記載すること。</w:t>
            </w: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（検査手数料の納入方法）</w:t>
            </w: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収納の方法が、検査手数料を明朗かつ確実に収納できるものであること。</w:t>
            </w: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lastRenderedPageBreak/>
              <w:t>２　納入方法は、一般的に行える納入方法とし、一部の受検者のみが行える収納方法は、原則としていないこと。</w:t>
            </w: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流通経費、共同計算等の当該業務規程のなかでなじまない用語が使用されていないこと。</w:t>
            </w: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（費用の負担等）</w:t>
            </w: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請求者に対して過大な負担を求めるものでないこと。</w:t>
            </w: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特定の者に差別的な取扱いをするものでないこと。</w:t>
            </w: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p>
          <w:p w:rsidR="008F5FC0" w:rsidRPr="002A07A1" w:rsidRDefault="008F5FC0" w:rsidP="008F5FC0">
            <w:pPr>
              <w:spacing w:line="240" w:lineRule="atLeast"/>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（組織）</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組織規程等により組織の権限、責任及び業務分担がわかること。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最高責任者（会長）からの指示系統が明確に示されていること。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農産物検査員の氏名、農産物検査を行う種類及び区域について整理されていること。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（会長の責任）</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農産物検査における会長の役割及び責任を規定していること。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必要に応じて会長の代理者を置いていること。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備考：経営資源とは、人、物、財をいう。</w:t>
            </w:r>
          </w:p>
          <w:p w:rsidR="0043158A" w:rsidRPr="002A07A1" w:rsidRDefault="0043158A" w:rsidP="0043158A">
            <w:pPr>
              <w:spacing w:line="240" w:lineRule="atLeast"/>
              <w:rPr>
                <w:rFonts w:ascii="ＭＳ 明朝"/>
                <w:color w:val="000000" w:themeColor="text1"/>
                <w:spacing w:val="-4"/>
                <w:kern w:val="0"/>
                <w:sz w:val="20"/>
                <w:szCs w:val="20"/>
              </w:rPr>
            </w:pPr>
          </w:p>
          <w:p w:rsidR="0043158A" w:rsidRPr="002A07A1" w:rsidRDefault="0043158A" w:rsidP="0043158A">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（会長の権限の委譲）</w:t>
            </w:r>
          </w:p>
          <w:p w:rsidR="0043158A" w:rsidRPr="002A07A1" w:rsidRDefault="0043158A" w:rsidP="0043158A">
            <w:pPr>
              <w:spacing w:line="240" w:lineRule="atLeast"/>
              <w:ind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権限を委譲する場合は、権限委譲の範囲、方法等を権限委譲規程により規定していること。</w:t>
            </w:r>
          </w:p>
          <w:p w:rsidR="008F5FC0" w:rsidRPr="002A07A1" w:rsidRDefault="008F5FC0" w:rsidP="008F5FC0">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（農産物検査員の任命）</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任命の基準が登録要件と整合していること。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農産物検査員は、農産物検査法、農産物規格その他関係法令に精通していること。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宣誓書を交わしていること。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４　指導的農産物検査員は、地方農政局長が行う程度統一会等に参加するとともに、農産物検査員を指導できる者を指名する。</w:t>
            </w:r>
          </w:p>
          <w:p w:rsidR="00D61308" w:rsidRPr="002A07A1" w:rsidRDefault="00D61308" w:rsidP="008F5FC0">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（農産物検査員の職務）</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農産物検査員の職務の範囲を明確にしていること。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農産物検査員が登録検査機関の指揮命令下で公正に職務を行うことが明確にされていること。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必要に応じて訓練を行っていること。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3C1E7C" w:rsidRPr="002A07A1" w:rsidRDefault="003C1E7C" w:rsidP="00D61308">
            <w:pPr>
              <w:spacing w:line="240" w:lineRule="atLeast"/>
              <w:ind w:left="175" w:hangingChars="100" w:hanging="175"/>
              <w:rPr>
                <w:rFonts w:ascii="ＭＳ 明朝" w:hint="eastAsia"/>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lastRenderedPageBreak/>
              <w:t>４　機密保持の取り決めがあること。</w:t>
            </w:r>
          </w:p>
          <w:p w:rsidR="00D61308" w:rsidRPr="002A07A1" w:rsidRDefault="00D61308" w:rsidP="008F5FC0">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8F5FC0">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8F5FC0">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（農産物検査員の教育及び訓練）</w:t>
            </w:r>
          </w:p>
          <w:p w:rsidR="00D61308" w:rsidRPr="002A07A1" w:rsidRDefault="00D61308" w:rsidP="00D61308">
            <w:pPr>
              <w:spacing w:line="240" w:lineRule="atLeast"/>
              <w:ind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登録検査機関としての農産物検査員の教育及び訓練に関する取組が明記されていること。</w:t>
            </w:r>
          </w:p>
          <w:p w:rsidR="00D61308" w:rsidRPr="002A07A1" w:rsidRDefault="00D61308" w:rsidP="008F5FC0">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（内部監査）</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計画的かつ定期的に内部監査を実施していること。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内部監査規程においては、監査の方法、頻度、内部監査員の資格、監査結果の改善手順等について規定すること。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（不適切な行為の防止等）</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不適切な行為の予防及び是正についての取り決めがあること。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不適切な行為が見つかった場合、直ちに是正するとともに、知事へ報告することを明記していること。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３　罰則規定を設ける場合は、定款等と整合性がとれていること。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（県又は国による調査の受け入れ）</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県又は国が行う調査を受け入れること。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（指導的農産物検査員の役割）</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国が主催する会議等へ参加することを明記すること。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（異議申立て、苦情及び紛争の処理）</w:t>
            </w:r>
          </w:p>
          <w:p w:rsidR="00D61308" w:rsidRPr="002A07A1" w:rsidRDefault="00D61308" w:rsidP="00D61308">
            <w:pPr>
              <w:spacing w:line="240" w:lineRule="atLeast"/>
              <w:ind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請求者又はその他の者から持ち込まれる異議申立て、苦情又は紛争について、誠意をもって適切に処理することが規定されていること。</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（機械器具等及び検査場所</w:t>
            </w:r>
            <w:r w:rsidR="009C0194" w:rsidRPr="002A07A1">
              <w:rPr>
                <w:rFonts w:ascii="ＭＳ 明朝" w:hint="eastAsia"/>
                <w:color w:val="000000" w:themeColor="text1"/>
                <w:spacing w:val="-4"/>
                <w:kern w:val="0"/>
                <w:sz w:val="20"/>
                <w:szCs w:val="20"/>
              </w:rPr>
              <w:t>の</w:t>
            </w:r>
            <w:r w:rsidRPr="002A07A1">
              <w:rPr>
                <w:rFonts w:ascii="ＭＳ 明朝" w:hint="eastAsia"/>
                <w:color w:val="000000" w:themeColor="text1"/>
                <w:spacing w:val="-4"/>
                <w:kern w:val="0"/>
                <w:sz w:val="20"/>
                <w:szCs w:val="20"/>
              </w:rPr>
              <w:t>点検）</w:t>
            </w:r>
          </w:p>
          <w:p w:rsidR="00D61308" w:rsidRPr="002A07A1" w:rsidRDefault="00D61308" w:rsidP="00D61308">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機械器具等の保守点検を定期的に実施することを規定していること。</w:t>
            </w:r>
          </w:p>
          <w:p w:rsidR="009C0194" w:rsidRPr="002A07A1" w:rsidRDefault="009C0194" w:rsidP="009C0194">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w:t>
            </w:r>
            <w:r w:rsidRPr="002A07A1">
              <w:rPr>
                <w:rFonts w:ascii="ＭＳ 明朝" w:hint="eastAsia"/>
                <w:color w:val="000000" w:themeColor="text1"/>
                <w:spacing w:val="-4"/>
                <w:kern w:val="0"/>
                <w:sz w:val="20"/>
                <w:szCs w:val="20"/>
              </w:rPr>
              <w:lastRenderedPageBreak/>
              <w:t>した上で農産物検査を実施するものであることを規定していること。</w:t>
            </w:r>
          </w:p>
          <w:p w:rsidR="009C0194" w:rsidRPr="002A07A1" w:rsidRDefault="009C0194" w:rsidP="006E5D2F">
            <w:pPr>
              <w:spacing w:line="240" w:lineRule="atLeast"/>
              <w:ind w:leftChars="100" w:left="543" w:hangingChars="200" w:hanging="350"/>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rsidR="009C0194" w:rsidRPr="002A07A1" w:rsidRDefault="009C0194" w:rsidP="006E5D2F">
            <w:pPr>
              <w:spacing w:line="240" w:lineRule="atLeast"/>
              <w:ind w:leftChars="300" w:left="578"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rsidR="009C0194" w:rsidRPr="002A07A1" w:rsidRDefault="009C0194" w:rsidP="006E5D2F">
            <w:pPr>
              <w:spacing w:line="240" w:lineRule="atLeast"/>
              <w:ind w:leftChars="100" w:left="193"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＜環境点検の主な項目＞</w:t>
            </w:r>
          </w:p>
          <w:p w:rsidR="009C0194" w:rsidRPr="002A07A1" w:rsidRDefault="009C0194" w:rsidP="006E5D2F">
            <w:pPr>
              <w:spacing w:line="240" w:lineRule="atLeast"/>
              <w:ind w:leftChars="200" w:left="561"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５Ｓ（整理、整頓、清掃、清潔、習慣）によるそ族昆虫等の防除の徹底</w:t>
            </w:r>
          </w:p>
          <w:p w:rsidR="009C0194" w:rsidRPr="002A07A1" w:rsidRDefault="009C0194" w:rsidP="006E5D2F">
            <w:pPr>
              <w:spacing w:line="240" w:lineRule="atLeast"/>
              <w:ind w:leftChars="100" w:left="193" w:firstLineChars="100" w:firstLine="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環境点検シートによる保管施設の環境改善。</w:t>
            </w:r>
          </w:p>
          <w:p w:rsidR="009C0194" w:rsidRPr="002A07A1" w:rsidRDefault="009C0194" w:rsidP="006E5D2F">
            <w:pPr>
              <w:spacing w:line="240" w:lineRule="atLeast"/>
              <w:ind w:leftChars="200" w:left="561"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清掃、防虫・防そ対策等の実施日及び実施者等の記録作成及び保存（施設の管理日誌等）。</w:t>
            </w:r>
          </w:p>
          <w:p w:rsidR="00D61308" w:rsidRPr="002A07A1" w:rsidRDefault="009C0194" w:rsidP="006E5D2F">
            <w:pPr>
              <w:spacing w:line="240" w:lineRule="atLeast"/>
              <w:ind w:leftChars="100" w:left="543" w:hangingChars="200" w:hanging="350"/>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p w:rsidR="00945989" w:rsidRPr="002A07A1" w:rsidRDefault="00945989" w:rsidP="00945989">
            <w:pPr>
              <w:spacing w:line="240" w:lineRule="atLeast"/>
              <w:ind w:left="175" w:hangingChars="100" w:hanging="175"/>
              <w:rPr>
                <w:rFonts w:ascii="ＭＳ 明朝"/>
                <w:color w:val="000000" w:themeColor="text1"/>
                <w:spacing w:val="-4"/>
                <w:kern w:val="0"/>
                <w:sz w:val="20"/>
                <w:szCs w:val="20"/>
              </w:rPr>
            </w:pPr>
          </w:p>
          <w:p w:rsidR="00945989" w:rsidRPr="002A07A1" w:rsidRDefault="00945989" w:rsidP="0094598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（等級証印の管理）</w:t>
            </w:r>
          </w:p>
          <w:p w:rsidR="00945989" w:rsidRPr="002A07A1" w:rsidRDefault="00945989" w:rsidP="0094598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等級証印の保管場所を特定し、許可なく持ち出せないように厳重に保管していること。</w:t>
            </w:r>
          </w:p>
          <w:p w:rsidR="00945989" w:rsidRPr="002A07A1" w:rsidRDefault="00945989" w:rsidP="00D61308">
            <w:pPr>
              <w:spacing w:line="240" w:lineRule="atLeast"/>
              <w:ind w:left="175" w:hangingChars="100" w:hanging="175"/>
              <w:rPr>
                <w:rFonts w:ascii="ＭＳ 明朝"/>
                <w:color w:val="000000" w:themeColor="text1"/>
                <w:spacing w:val="-4"/>
                <w:kern w:val="0"/>
                <w:sz w:val="20"/>
                <w:szCs w:val="20"/>
              </w:rPr>
            </w:pPr>
          </w:p>
          <w:p w:rsidR="004152EA" w:rsidRPr="002A07A1" w:rsidRDefault="004152EA" w:rsidP="00D61308">
            <w:pPr>
              <w:spacing w:line="240" w:lineRule="atLeast"/>
              <w:ind w:left="175" w:hangingChars="100" w:hanging="175"/>
              <w:rPr>
                <w:rFonts w:ascii="ＭＳ 明朝"/>
                <w:color w:val="000000" w:themeColor="text1"/>
                <w:spacing w:val="-4"/>
                <w:kern w:val="0"/>
                <w:sz w:val="20"/>
                <w:szCs w:val="20"/>
              </w:rPr>
            </w:pPr>
          </w:p>
          <w:p w:rsidR="001C6479" w:rsidRPr="002A07A1" w:rsidRDefault="001C6479" w:rsidP="00D61308">
            <w:pPr>
              <w:spacing w:line="240" w:lineRule="atLeast"/>
              <w:ind w:left="175" w:hangingChars="100" w:hanging="175"/>
              <w:rPr>
                <w:rFonts w:ascii="ＭＳ 明朝"/>
                <w:color w:val="000000" w:themeColor="text1"/>
                <w:spacing w:val="-4"/>
                <w:kern w:val="0"/>
                <w:sz w:val="20"/>
                <w:szCs w:val="20"/>
              </w:rPr>
            </w:pPr>
          </w:p>
          <w:p w:rsidR="004152EA" w:rsidRPr="002A07A1" w:rsidRDefault="004152EA" w:rsidP="00D61308">
            <w:pPr>
              <w:spacing w:line="240" w:lineRule="atLeast"/>
              <w:ind w:left="175" w:hangingChars="100" w:hanging="175"/>
              <w:rPr>
                <w:rFonts w:ascii="ＭＳ 明朝"/>
                <w:color w:val="000000" w:themeColor="text1"/>
                <w:spacing w:val="-4"/>
                <w:kern w:val="0"/>
                <w:sz w:val="20"/>
                <w:szCs w:val="20"/>
              </w:rPr>
            </w:pPr>
          </w:p>
          <w:p w:rsidR="004152EA" w:rsidRPr="002A07A1" w:rsidRDefault="004152EA" w:rsidP="00D61308">
            <w:pPr>
              <w:spacing w:line="240" w:lineRule="atLeast"/>
              <w:ind w:left="175" w:hangingChars="100" w:hanging="175"/>
              <w:rPr>
                <w:rFonts w:ascii="ＭＳ 明朝"/>
                <w:color w:val="000000" w:themeColor="text1"/>
                <w:spacing w:val="-4"/>
                <w:kern w:val="0"/>
                <w:sz w:val="20"/>
                <w:szCs w:val="20"/>
              </w:rPr>
            </w:pPr>
          </w:p>
          <w:p w:rsidR="004152EA" w:rsidRPr="002A07A1" w:rsidRDefault="004152EA" w:rsidP="00D61308">
            <w:pPr>
              <w:spacing w:line="240" w:lineRule="atLeast"/>
              <w:ind w:left="175" w:hangingChars="100" w:hanging="175"/>
              <w:rPr>
                <w:rFonts w:ascii="ＭＳ 明朝"/>
                <w:color w:val="000000" w:themeColor="text1"/>
                <w:spacing w:val="-4"/>
                <w:kern w:val="0"/>
                <w:sz w:val="20"/>
                <w:szCs w:val="20"/>
              </w:rPr>
            </w:pPr>
          </w:p>
          <w:p w:rsidR="004152EA" w:rsidRPr="002A07A1" w:rsidRDefault="004152EA" w:rsidP="00D61308">
            <w:pPr>
              <w:spacing w:line="240" w:lineRule="atLeast"/>
              <w:ind w:left="175" w:hangingChars="100" w:hanging="175"/>
              <w:rPr>
                <w:rFonts w:ascii="ＭＳ 明朝"/>
                <w:color w:val="000000" w:themeColor="text1"/>
                <w:spacing w:val="-4"/>
                <w:kern w:val="0"/>
                <w:sz w:val="20"/>
                <w:szCs w:val="20"/>
              </w:rPr>
            </w:pPr>
          </w:p>
          <w:p w:rsidR="00945989" w:rsidRPr="002A07A1" w:rsidRDefault="00945989" w:rsidP="0094598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（等級証印の不正使用等）</w:t>
            </w:r>
          </w:p>
          <w:p w:rsidR="00945989" w:rsidRPr="002A07A1" w:rsidRDefault="00945989" w:rsidP="0094598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１　不正使用に対して適切な対応をしていること。</w:t>
            </w:r>
          </w:p>
          <w:p w:rsidR="00945989" w:rsidRPr="002A07A1" w:rsidRDefault="00945989" w:rsidP="003C1E7C">
            <w:pPr>
              <w:spacing w:line="240" w:lineRule="atLeast"/>
              <w:rPr>
                <w:rFonts w:ascii="ＭＳ 明朝" w:hint="eastAsia"/>
                <w:color w:val="000000" w:themeColor="text1"/>
                <w:spacing w:val="-4"/>
                <w:kern w:val="0"/>
                <w:sz w:val="20"/>
                <w:szCs w:val="20"/>
              </w:rPr>
            </w:pPr>
          </w:p>
          <w:p w:rsidR="00945989" w:rsidRPr="002A07A1" w:rsidRDefault="00945989" w:rsidP="00945989">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２　不正使用を発見したときは、適切な措置を講じるとともに、知事の要請による調査等に協力すること。</w:t>
            </w:r>
          </w:p>
          <w:p w:rsidR="00945989" w:rsidRPr="002A07A1" w:rsidRDefault="00945989" w:rsidP="00D61308">
            <w:pPr>
              <w:spacing w:line="240" w:lineRule="atLeast"/>
              <w:ind w:left="175" w:hangingChars="100" w:hanging="175"/>
              <w:rPr>
                <w:rFonts w:ascii="ＭＳ 明朝"/>
                <w:color w:val="000000" w:themeColor="text1"/>
                <w:spacing w:val="-4"/>
                <w:kern w:val="0"/>
                <w:sz w:val="20"/>
                <w:szCs w:val="20"/>
              </w:rPr>
            </w:pPr>
          </w:p>
          <w:p w:rsidR="00B73802" w:rsidRPr="002A07A1" w:rsidRDefault="00B73802" w:rsidP="00B73802">
            <w:pPr>
              <w:spacing w:line="240" w:lineRule="atLeast"/>
              <w:rPr>
                <w:rFonts w:ascii="ＭＳ 明朝"/>
                <w:color w:val="000000" w:themeColor="text1"/>
                <w:spacing w:val="-4"/>
                <w:kern w:val="0"/>
                <w:sz w:val="20"/>
                <w:szCs w:val="20"/>
              </w:rPr>
            </w:pPr>
          </w:p>
          <w:p w:rsidR="00B73802" w:rsidRPr="002A07A1" w:rsidRDefault="00B73802" w:rsidP="00B73802">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（農産物検査の結果の報告）</w:t>
            </w:r>
          </w:p>
          <w:p w:rsidR="00B73802" w:rsidRPr="002A07A1" w:rsidRDefault="00B73802" w:rsidP="00B73802">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検査数量その他必要な報告を期限までに実施すること。</w:t>
            </w:r>
          </w:p>
          <w:p w:rsidR="00B73802" w:rsidRPr="002A07A1" w:rsidRDefault="00B73802" w:rsidP="00B73802">
            <w:pPr>
              <w:spacing w:line="240" w:lineRule="atLeast"/>
              <w:rPr>
                <w:rFonts w:ascii="ＭＳ 明朝"/>
                <w:color w:val="000000" w:themeColor="text1"/>
                <w:spacing w:val="-4"/>
                <w:kern w:val="0"/>
                <w:sz w:val="20"/>
                <w:szCs w:val="20"/>
              </w:rPr>
            </w:pPr>
          </w:p>
          <w:p w:rsidR="00B73802" w:rsidRPr="002A07A1" w:rsidRDefault="00B73802" w:rsidP="00B73802">
            <w:pPr>
              <w:spacing w:line="240" w:lineRule="atLeast"/>
              <w:ind w:left="175" w:hangingChars="100" w:hanging="175"/>
              <w:rPr>
                <w:rFonts w:ascii="ＭＳ 明朝"/>
                <w:color w:val="000000" w:themeColor="text1"/>
                <w:spacing w:val="-4"/>
                <w:kern w:val="0"/>
                <w:sz w:val="20"/>
                <w:szCs w:val="20"/>
              </w:rPr>
            </w:pPr>
          </w:p>
          <w:p w:rsidR="00B73802" w:rsidRPr="002A07A1" w:rsidRDefault="00B73802" w:rsidP="00B73802">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（その他）</w:t>
            </w:r>
          </w:p>
          <w:p w:rsidR="00B73802" w:rsidRPr="002A07A1" w:rsidRDefault="00B73802" w:rsidP="00B73802">
            <w:pPr>
              <w:spacing w:line="240" w:lineRule="atLeast"/>
              <w:ind w:left="175" w:hangingChars="100" w:hanging="175"/>
              <w:rPr>
                <w:rFonts w:ascii="ＭＳ 明朝"/>
                <w:color w:val="000000" w:themeColor="text1"/>
                <w:spacing w:val="-4"/>
                <w:kern w:val="0"/>
                <w:sz w:val="20"/>
                <w:szCs w:val="20"/>
              </w:rPr>
            </w:pPr>
            <w:r w:rsidRPr="002A07A1">
              <w:rPr>
                <w:rFonts w:ascii="ＭＳ 明朝" w:hint="eastAsia"/>
                <w:color w:val="000000" w:themeColor="text1"/>
                <w:spacing w:val="-4"/>
                <w:kern w:val="0"/>
                <w:sz w:val="20"/>
                <w:szCs w:val="20"/>
              </w:rPr>
              <w:t xml:space="preserve">　適切に文書化されており、内容がこの規程と矛盾しないこと。</w:t>
            </w:r>
          </w:p>
          <w:p w:rsidR="00B73802" w:rsidRPr="002A07A1" w:rsidRDefault="00B73802" w:rsidP="00D61308">
            <w:pPr>
              <w:spacing w:line="240" w:lineRule="atLeast"/>
              <w:ind w:left="175" w:hangingChars="100" w:hanging="175"/>
              <w:rPr>
                <w:rFonts w:ascii="ＭＳ 明朝"/>
                <w:color w:val="000000" w:themeColor="text1"/>
                <w:spacing w:val="-4"/>
                <w:kern w:val="0"/>
                <w:sz w:val="20"/>
                <w:szCs w:val="20"/>
              </w:rPr>
            </w:pPr>
          </w:p>
          <w:p w:rsidR="00B73802" w:rsidRPr="002A07A1" w:rsidRDefault="00B73802" w:rsidP="00D61308">
            <w:pPr>
              <w:spacing w:line="240" w:lineRule="atLeast"/>
              <w:ind w:left="175" w:hangingChars="100" w:hanging="175"/>
              <w:rPr>
                <w:rFonts w:ascii="ＭＳ 明朝"/>
                <w:color w:val="000000" w:themeColor="text1"/>
                <w:spacing w:val="-4"/>
                <w:kern w:val="0"/>
                <w:sz w:val="20"/>
                <w:szCs w:val="20"/>
              </w:rPr>
            </w:pPr>
          </w:p>
        </w:tc>
      </w:tr>
    </w:tbl>
    <w:p w:rsidR="00433CFC" w:rsidRPr="002A07A1" w:rsidRDefault="00433CFC" w:rsidP="00A34963">
      <w:pPr>
        <w:rPr>
          <w:color w:val="000000" w:themeColor="text1"/>
          <w:sz w:val="20"/>
        </w:rPr>
      </w:pPr>
    </w:p>
    <w:p w:rsidR="008649CE" w:rsidRPr="002A07A1" w:rsidRDefault="008649CE" w:rsidP="00A34963">
      <w:pPr>
        <w:rPr>
          <w:color w:val="000000" w:themeColor="text1"/>
          <w:sz w:val="20"/>
        </w:rPr>
      </w:pPr>
      <w:r w:rsidRPr="002A07A1">
        <w:rPr>
          <w:rFonts w:hint="eastAsia"/>
          <w:color w:val="000000" w:themeColor="text1"/>
          <w:sz w:val="20"/>
        </w:rPr>
        <w:t xml:space="preserve">　様式例第２号</w:t>
      </w:r>
    </w:p>
    <w:tbl>
      <w:tblPr>
        <w:tblStyle w:val="a3"/>
        <w:tblW w:w="10031" w:type="dxa"/>
        <w:tblLook w:val="04A0" w:firstRow="1" w:lastRow="0" w:firstColumn="1" w:lastColumn="0" w:noHBand="0" w:noVBand="1"/>
      </w:tblPr>
      <w:tblGrid>
        <w:gridCol w:w="5015"/>
        <w:gridCol w:w="5016"/>
      </w:tblGrid>
      <w:tr w:rsidR="002A07A1" w:rsidRPr="002A07A1" w:rsidTr="008649CE">
        <w:tc>
          <w:tcPr>
            <w:tcW w:w="5015" w:type="dxa"/>
          </w:tcPr>
          <w:p w:rsidR="008649CE" w:rsidRPr="002A07A1" w:rsidRDefault="008649CE" w:rsidP="008649CE">
            <w:pPr>
              <w:jc w:val="center"/>
              <w:rPr>
                <w:color w:val="000000" w:themeColor="text1"/>
                <w:sz w:val="20"/>
              </w:rPr>
            </w:pPr>
            <w:r w:rsidRPr="002A07A1">
              <w:rPr>
                <w:rFonts w:hint="eastAsia"/>
                <w:color w:val="000000" w:themeColor="text1"/>
                <w:sz w:val="20"/>
              </w:rPr>
              <w:t>成分検査委託業務規程記載事項（例）</w:t>
            </w:r>
          </w:p>
        </w:tc>
        <w:tc>
          <w:tcPr>
            <w:tcW w:w="5016" w:type="dxa"/>
          </w:tcPr>
          <w:p w:rsidR="008649CE" w:rsidRPr="002A07A1" w:rsidRDefault="008649CE" w:rsidP="008649CE">
            <w:pPr>
              <w:jc w:val="center"/>
              <w:rPr>
                <w:color w:val="000000" w:themeColor="text1"/>
                <w:sz w:val="20"/>
              </w:rPr>
            </w:pPr>
            <w:r w:rsidRPr="002A07A1">
              <w:rPr>
                <w:rFonts w:hint="eastAsia"/>
                <w:color w:val="000000" w:themeColor="text1"/>
                <w:sz w:val="20"/>
              </w:rPr>
              <w:t>作成のポイント</w:t>
            </w:r>
          </w:p>
        </w:tc>
      </w:tr>
      <w:tr w:rsidR="002A07A1" w:rsidRPr="002A07A1" w:rsidTr="00433CFC">
        <w:trPr>
          <w:trHeight w:val="2400"/>
        </w:trPr>
        <w:tc>
          <w:tcPr>
            <w:tcW w:w="5015" w:type="dxa"/>
          </w:tcPr>
          <w:p w:rsidR="00FF1964" w:rsidRPr="002A07A1" w:rsidRDefault="00FF1964" w:rsidP="00FF1964">
            <w:pPr>
              <w:rPr>
                <w:color w:val="000000" w:themeColor="text1"/>
                <w:sz w:val="20"/>
              </w:rPr>
            </w:pPr>
          </w:p>
          <w:p w:rsidR="00FF1964" w:rsidRPr="002A07A1" w:rsidRDefault="00FF1964" w:rsidP="00FF1964">
            <w:pPr>
              <w:jc w:val="center"/>
              <w:rPr>
                <w:color w:val="000000" w:themeColor="text1"/>
                <w:sz w:val="20"/>
              </w:rPr>
            </w:pPr>
            <w:r w:rsidRPr="002A07A1">
              <w:rPr>
                <w:rFonts w:hint="eastAsia"/>
                <w:color w:val="000000" w:themeColor="text1"/>
                <w:sz w:val="20"/>
              </w:rPr>
              <w:t>成分検査委託業務規程</w:t>
            </w:r>
          </w:p>
          <w:p w:rsidR="008649CE" w:rsidRPr="002A07A1" w:rsidRDefault="00FF1964" w:rsidP="00FF1964">
            <w:pPr>
              <w:jc w:val="right"/>
              <w:rPr>
                <w:color w:val="000000" w:themeColor="text1"/>
                <w:sz w:val="20"/>
              </w:rPr>
            </w:pPr>
            <w:r w:rsidRPr="002A07A1">
              <w:rPr>
                <w:rFonts w:hint="eastAsia"/>
                <w:color w:val="000000" w:themeColor="text1"/>
                <w:sz w:val="20"/>
              </w:rPr>
              <w:t>（登録検査機関名）</w:t>
            </w: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r w:rsidRPr="002A07A1">
              <w:rPr>
                <w:rFonts w:hint="eastAsia"/>
                <w:color w:val="000000" w:themeColor="text1"/>
                <w:sz w:val="20"/>
              </w:rPr>
              <w:t xml:space="preserve">　　第１章　総　則</w:t>
            </w: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r w:rsidRPr="002A07A1">
              <w:rPr>
                <w:rFonts w:hint="eastAsia"/>
                <w:color w:val="000000" w:themeColor="text1"/>
                <w:sz w:val="20"/>
              </w:rPr>
              <w:t>（総　則）</w:t>
            </w:r>
          </w:p>
          <w:p w:rsidR="00FF1964" w:rsidRPr="002A07A1" w:rsidRDefault="00FF1964" w:rsidP="009B3E9A">
            <w:pPr>
              <w:ind w:left="183" w:hangingChars="100" w:hanging="183"/>
              <w:rPr>
                <w:color w:val="000000" w:themeColor="text1"/>
                <w:sz w:val="20"/>
              </w:rPr>
            </w:pPr>
            <w:r w:rsidRPr="002A07A1">
              <w:rPr>
                <w:rFonts w:hint="eastAsia"/>
                <w:color w:val="000000" w:themeColor="text1"/>
                <w:sz w:val="20"/>
              </w:rPr>
              <w:t>第１条　○○○○○○○○○（以下「本会」という。）が農産物検査法</w:t>
            </w:r>
            <w:r w:rsidRPr="002A07A1">
              <w:rPr>
                <w:rFonts w:hint="eastAsia"/>
                <w:color w:val="000000" w:themeColor="text1"/>
                <w:sz w:val="20"/>
              </w:rPr>
              <w:t>(</w:t>
            </w:r>
            <w:r w:rsidRPr="002A07A1">
              <w:rPr>
                <w:rFonts w:hint="eastAsia"/>
                <w:color w:val="000000" w:themeColor="text1"/>
                <w:sz w:val="20"/>
              </w:rPr>
              <w:t>昭和</w:t>
            </w:r>
            <w:r w:rsidRPr="002A07A1">
              <w:rPr>
                <w:rFonts w:hint="eastAsia"/>
                <w:color w:val="000000" w:themeColor="text1"/>
                <w:sz w:val="20"/>
              </w:rPr>
              <w:t>26</w:t>
            </w:r>
            <w:r w:rsidRPr="002A07A1">
              <w:rPr>
                <w:rFonts w:hint="eastAsia"/>
                <w:color w:val="000000" w:themeColor="text1"/>
                <w:sz w:val="20"/>
              </w:rPr>
              <w:t>年法律第</w:t>
            </w:r>
            <w:r w:rsidRPr="002A07A1">
              <w:rPr>
                <w:rFonts w:hint="eastAsia"/>
                <w:color w:val="000000" w:themeColor="text1"/>
                <w:sz w:val="20"/>
              </w:rPr>
              <w:t>144</w:t>
            </w:r>
            <w:r w:rsidRPr="002A07A1">
              <w:rPr>
                <w:rFonts w:hint="eastAsia"/>
                <w:color w:val="000000" w:themeColor="text1"/>
                <w:sz w:val="20"/>
              </w:rPr>
              <w:t>号。以下「法」という。</w:t>
            </w:r>
            <w:r w:rsidRPr="002A07A1">
              <w:rPr>
                <w:rFonts w:hint="eastAsia"/>
                <w:color w:val="000000" w:themeColor="text1"/>
                <w:sz w:val="20"/>
              </w:rPr>
              <w:t>)</w:t>
            </w:r>
            <w:r w:rsidRPr="002A07A1">
              <w:rPr>
                <w:rFonts w:hint="eastAsia"/>
                <w:color w:val="000000" w:themeColor="text1"/>
                <w:sz w:val="20"/>
              </w:rPr>
              <w:t>第２条第５項の登録検査機関として行う同条第４項の成分検査（以下「成分検査」という。）に関する業務のうち、法第</w:t>
            </w:r>
            <w:r w:rsidRPr="002A07A1">
              <w:rPr>
                <w:rFonts w:hint="eastAsia"/>
                <w:color w:val="000000" w:themeColor="text1"/>
                <w:sz w:val="20"/>
              </w:rPr>
              <w:t>28</w:t>
            </w:r>
            <w:r w:rsidRPr="002A07A1">
              <w:rPr>
                <w:rFonts w:hint="eastAsia"/>
                <w:color w:val="000000" w:themeColor="text1"/>
                <w:sz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r w:rsidRPr="002A07A1">
              <w:rPr>
                <w:rFonts w:hint="eastAsia"/>
                <w:color w:val="000000" w:themeColor="text1"/>
                <w:sz w:val="20"/>
              </w:rPr>
              <w:t>（受託者の責任）</w:t>
            </w:r>
          </w:p>
          <w:p w:rsidR="00FF1964" w:rsidRPr="002A07A1" w:rsidRDefault="00FF1964" w:rsidP="009B3E9A">
            <w:pPr>
              <w:ind w:left="183" w:hangingChars="100" w:hanging="183"/>
              <w:rPr>
                <w:color w:val="000000" w:themeColor="text1"/>
                <w:sz w:val="20"/>
              </w:rPr>
            </w:pPr>
            <w:r w:rsidRPr="002A07A1">
              <w:rPr>
                <w:rFonts w:hint="eastAsia"/>
                <w:color w:val="000000" w:themeColor="text1"/>
                <w:sz w:val="20"/>
              </w:rPr>
              <w:t>第２条　受託者は、委託業務を適正かつ円滑に誠実をもって行うとともに、委託業務の実施に責任を負うものとする。</w:t>
            </w:r>
          </w:p>
          <w:p w:rsidR="00945BDE" w:rsidRPr="002A07A1" w:rsidRDefault="00945BDE"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（委託業務に係る農産物の種類）</w:t>
            </w:r>
          </w:p>
          <w:p w:rsidR="009B3E9A" w:rsidRPr="002A07A1" w:rsidRDefault="009B3E9A" w:rsidP="009B3E9A">
            <w:pPr>
              <w:rPr>
                <w:color w:val="000000" w:themeColor="text1"/>
                <w:sz w:val="20"/>
              </w:rPr>
            </w:pPr>
            <w:r w:rsidRPr="002A07A1">
              <w:rPr>
                <w:rFonts w:hint="eastAsia"/>
                <w:color w:val="000000" w:themeColor="text1"/>
                <w:sz w:val="20"/>
              </w:rPr>
              <w:t>第３条　本会は、委託業務のうち○○、○○に係る業務を</w:t>
            </w:r>
          </w:p>
          <w:p w:rsidR="009B3E9A" w:rsidRPr="002A07A1" w:rsidRDefault="009B3E9A" w:rsidP="009B3E9A">
            <w:pPr>
              <w:rPr>
                <w:color w:val="000000" w:themeColor="text1"/>
                <w:sz w:val="20"/>
              </w:rPr>
            </w:pPr>
            <w:r w:rsidRPr="002A07A1">
              <w:rPr>
                <w:rFonts w:hint="eastAsia"/>
                <w:color w:val="000000" w:themeColor="text1"/>
                <w:sz w:val="20"/>
              </w:rPr>
              <w:t>委託する。</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（委託業務の内容）</w:t>
            </w:r>
          </w:p>
          <w:p w:rsidR="009B3E9A" w:rsidRPr="002A07A1" w:rsidRDefault="009B3E9A" w:rsidP="009B3E9A">
            <w:pPr>
              <w:rPr>
                <w:color w:val="000000" w:themeColor="text1"/>
                <w:sz w:val="20"/>
              </w:rPr>
            </w:pPr>
            <w:r w:rsidRPr="002A07A1">
              <w:rPr>
                <w:rFonts w:hint="eastAsia"/>
                <w:color w:val="000000" w:themeColor="text1"/>
                <w:sz w:val="20"/>
              </w:rPr>
              <w:t>第４条　委託業務の内容は次のとおりとする。</w:t>
            </w:r>
          </w:p>
          <w:p w:rsidR="009B3E9A" w:rsidRPr="002A07A1" w:rsidRDefault="009B3E9A" w:rsidP="009B3E9A">
            <w:pPr>
              <w:ind w:firstLineChars="100" w:firstLine="183"/>
              <w:rPr>
                <w:color w:val="000000" w:themeColor="text1"/>
                <w:sz w:val="20"/>
              </w:rPr>
            </w:pPr>
            <w:r w:rsidRPr="002A07A1">
              <w:rPr>
                <w:rFonts w:hint="eastAsia"/>
                <w:color w:val="000000" w:themeColor="text1"/>
                <w:sz w:val="20"/>
              </w:rPr>
              <w:t>一　成分検査の請求の受付</w:t>
            </w:r>
          </w:p>
          <w:p w:rsidR="009B3E9A" w:rsidRPr="002A07A1" w:rsidRDefault="009B3E9A" w:rsidP="009B3E9A">
            <w:pPr>
              <w:ind w:firstLineChars="100" w:firstLine="183"/>
              <w:rPr>
                <w:color w:val="000000" w:themeColor="text1"/>
                <w:sz w:val="20"/>
              </w:rPr>
            </w:pPr>
            <w:r w:rsidRPr="002A07A1">
              <w:rPr>
                <w:rFonts w:hint="eastAsia"/>
                <w:color w:val="000000" w:themeColor="text1"/>
                <w:sz w:val="20"/>
              </w:rPr>
              <w:t>二　検査手数料の徴収</w:t>
            </w:r>
          </w:p>
          <w:p w:rsidR="009B3E9A" w:rsidRPr="002A07A1" w:rsidRDefault="009B3E9A" w:rsidP="009B3E9A">
            <w:pPr>
              <w:ind w:firstLineChars="100" w:firstLine="183"/>
              <w:rPr>
                <w:color w:val="000000" w:themeColor="text1"/>
                <w:sz w:val="20"/>
              </w:rPr>
            </w:pPr>
            <w:r w:rsidRPr="002A07A1">
              <w:rPr>
                <w:rFonts w:hint="eastAsia"/>
                <w:color w:val="000000" w:themeColor="text1"/>
                <w:sz w:val="20"/>
              </w:rPr>
              <w:t>三　検査試料の採取及び送付</w:t>
            </w:r>
          </w:p>
          <w:p w:rsidR="00FF1964" w:rsidRPr="002A07A1" w:rsidRDefault="009B3E9A" w:rsidP="009B3E9A">
            <w:pPr>
              <w:ind w:firstLineChars="100" w:firstLine="183"/>
              <w:rPr>
                <w:color w:val="000000" w:themeColor="text1"/>
                <w:sz w:val="20"/>
              </w:rPr>
            </w:pPr>
            <w:r w:rsidRPr="002A07A1">
              <w:rPr>
                <w:rFonts w:hint="eastAsia"/>
                <w:color w:val="000000" w:themeColor="text1"/>
                <w:sz w:val="20"/>
              </w:rPr>
              <w:t>四　検査証明書の交付</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（成分検査の請求の受付場所）</w:t>
            </w:r>
          </w:p>
          <w:p w:rsidR="009B3E9A" w:rsidRPr="002A07A1" w:rsidRDefault="009B3E9A" w:rsidP="009B3E9A">
            <w:pPr>
              <w:ind w:left="183" w:hangingChars="100" w:hanging="183"/>
              <w:rPr>
                <w:color w:val="000000" w:themeColor="text1"/>
                <w:sz w:val="20"/>
              </w:rPr>
            </w:pPr>
            <w:r w:rsidRPr="002A07A1">
              <w:rPr>
                <w:rFonts w:hint="eastAsia"/>
                <w:color w:val="000000" w:themeColor="text1"/>
                <w:sz w:val="20"/>
              </w:rPr>
              <w:t>第５条　成分検査の請求の受付場所は、受託者の農産物検査業務規程に定める検査請求の受付場所とする。</w:t>
            </w:r>
          </w:p>
          <w:p w:rsidR="00FF1964" w:rsidRPr="002A07A1" w:rsidRDefault="00FF1964" w:rsidP="00FF1964">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（成分検査の請求の受理）</w:t>
            </w:r>
          </w:p>
          <w:p w:rsidR="009B3E9A" w:rsidRPr="002A07A1" w:rsidRDefault="009B3E9A" w:rsidP="009B3E9A">
            <w:pPr>
              <w:ind w:left="183" w:hangingChars="100" w:hanging="183"/>
              <w:rPr>
                <w:color w:val="000000" w:themeColor="text1"/>
                <w:sz w:val="20"/>
              </w:rPr>
            </w:pPr>
            <w:r w:rsidRPr="002A07A1">
              <w:rPr>
                <w:rFonts w:hint="eastAsia"/>
                <w:color w:val="000000" w:themeColor="text1"/>
                <w:sz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rsidR="009B3E9A" w:rsidRPr="002A07A1" w:rsidRDefault="009B3E9A" w:rsidP="009B3E9A">
            <w:pPr>
              <w:ind w:left="183" w:hangingChars="100" w:hanging="183"/>
              <w:rPr>
                <w:color w:val="000000" w:themeColor="text1"/>
                <w:sz w:val="20"/>
              </w:rPr>
            </w:pPr>
            <w:r w:rsidRPr="002A07A1">
              <w:rPr>
                <w:rFonts w:hint="eastAsia"/>
                <w:color w:val="000000" w:themeColor="text1"/>
                <w:sz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rsidR="009B3E9A" w:rsidRPr="002A07A1" w:rsidRDefault="009B3E9A" w:rsidP="009B3E9A">
            <w:pPr>
              <w:ind w:left="183" w:hangingChars="100" w:hanging="183"/>
              <w:rPr>
                <w:color w:val="000000" w:themeColor="text1"/>
                <w:sz w:val="20"/>
              </w:rPr>
            </w:pPr>
            <w:r w:rsidRPr="002A07A1">
              <w:rPr>
                <w:rFonts w:hint="eastAsia"/>
                <w:color w:val="000000" w:themeColor="text1"/>
                <w:sz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rsidR="009B3E9A" w:rsidRPr="002A07A1" w:rsidRDefault="009B3E9A" w:rsidP="009B3E9A">
            <w:pPr>
              <w:ind w:left="183" w:hangingChars="100" w:hanging="183"/>
              <w:rPr>
                <w:color w:val="000000" w:themeColor="text1"/>
                <w:sz w:val="20"/>
              </w:rPr>
            </w:pPr>
            <w:r w:rsidRPr="002A07A1">
              <w:rPr>
                <w:rFonts w:hint="eastAsia"/>
                <w:color w:val="000000" w:themeColor="text1"/>
                <w:sz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bl>
            <w:tblPr>
              <w:tblStyle w:val="a3"/>
              <w:tblW w:w="0" w:type="auto"/>
              <w:tblLook w:val="04A0" w:firstRow="1" w:lastRow="0" w:firstColumn="1" w:lastColumn="0" w:noHBand="0" w:noVBand="1"/>
            </w:tblPr>
            <w:tblGrid>
              <w:gridCol w:w="1594"/>
              <w:gridCol w:w="1595"/>
              <w:gridCol w:w="1595"/>
            </w:tblGrid>
            <w:tr w:rsidR="002A07A1" w:rsidRPr="002A07A1" w:rsidTr="00416171">
              <w:tc>
                <w:tcPr>
                  <w:tcW w:w="1594" w:type="dxa"/>
                </w:tcPr>
                <w:p w:rsidR="00416171" w:rsidRPr="002A07A1" w:rsidRDefault="00416171" w:rsidP="00416171">
                  <w:pPr>
                    <w:spacing w:line="280" w:lineRule="exact"/>
                    <w:jc w:val="center"/>
                    <w:rPr>
                      <w:color w:val="000000" w:themeColor="text1"/>
                      <w:sz w:val="20"/>
                    </w:rPr>
                  </w:pPr>
                  <w:r w:rsidRPr="002A07A1">
                    <w:rPr>
                      <w:rFonts w:hint="eastAsia"/>
                      <w:color w:val="000000" w:themeColor="text1"/>
                      <w:sz w:val="20"/>
                    </w:rPr>
                    <w:t>名称</w:t>
                  </w:r>
                </w:p>
              </w:tc>
              <w:tc>
                <w:tcPr>
                  <w:tcW w:w="1595" w:type="dxa"/>
                </w:tcPr>
                <w:p w:rsidR="00416171" w:rsidRPr="002A07A1" w:rsidRDefault="00416171" w:rsidP="00416171">
                  <w:pPr>
                    <w:spacing w:line="280" w:lineRule="exact"/>
                    <w:jc w:val="center"/>
                    <w:rPr>
                      <w:color w:val="000000" w:themeColor="text1"/>
                      <w:sz w:val="20"/>
                    </w:rPr>
                  </w:pPr>
                  <w:r w:rsidRPr="002A07A1">
                    <w:rPr>
                      <w:rFonts w:hint="eastAsia"/>
                      <w:color w:val="000000" w:themeColor="text1"/>
                      <w:sz w:val="20"/>
                    </w:rPr>
                    <w:t>所在地</w:t>
                  </w:r>
                </w:p>
              </w:tc>
              <w:tc>
                <w:tcPr>
                  <w:tcW w:w="1595" w:type="dxa"/>
                </w:tcPr>
                <w:p w:rsidR="00416171" w:rsidRPr="002A07A1" w:rsidRDefault="00416171" w:rsidP="00416171">
                  <w:pPr>
                    <w:spacing w:line="280" w:lineRule="exact"/>
                    <w:jc w:val="center"/>
                    <w:rPr>
                      <w:color w:val="000000" w:themeColor="text1"/>
                      <w:sz w:val="20"/>
                    </w:rPr>
                  </w:pPr>
                  <w:r w:rsidRPr="002A07A1">
                    <w:rPr>
                      <w:rFonts w:hint="eastAsia"/>
                      <w:color w:val="000000" w:themeColor="text1"/>
                      <w:sz w:val="20"/>
                    </w:rPr>
                    <w:t>電話番号</w:t>
                  </w:r>
                </w:p>
              </w:tc>
            </w:tr>
            <w:tr w:rsidR="002A07A1" w:rsidRPr="002A07A1" w:rsidTr="00416171">
              <w:tc>
                <w:tcPr>
                  <w:tcW w:w="1594" w:type="dxa"/>
                </w:tcPr>
                <w:p w:rsidR="00416171" w:rsidRPr="002A07A1" w:rsidRDefault="00416171" w:rsidP="00416171">
                  <w:pPr>
                    <w:spacing w:line="280" w:lineRule="exact"/>
                    <w:rPr>
                      <w:color w:val="000000" w:themeColor="text1"/>
                      <w:sz w:val="20"/>
                    </w:rPr>
                  </w:pPr>
                </w:p>
              </w:tc>
              <w:tc>
                <w:tcPr>
                  <w:tcW w:w="1595" w:type="dxa"/>
                </w:tcPr>
                <w:p w:rsidR="00416171" w:rsidRPr="002A07A1" w:rsidRDefault="00416171" w:rsidP="00416171">
                  <w:pPr>
                    <w:spacing w:line="280" w:lineRule="exact"/>
                    <w:rPr>
                      <w:color w:val="000000" w:themeColor="text1"/>
                      <w:sz w:val="20"/>
                    </w:rPr>
                  </w:pPr>
                </w:p>
              </w:tc>
              <w:tc>
                <w:tcPr>
                  <w:tcW w:w="1595" w:type="dxa"/>
                </w:tcPr>
                <w:p w:rsidR="00416171" w:rsidRPr="002A07A1" w:rsidRDefault="00416171" w:rsidP="00416171">
                  <w:pPr>
                    <w:spacing w:line="280" w:lineRule="exact"/>
                    <w:rPr>
                      <w:color w:val="000000" w:themeColor="text1"/>
                      <w:sz w:val="20"/>
                    </w:rPr>
                  </w:pPr>
                </w:p>
              </w:tc>
            </w:tr>
            <w:tr w:rsidR="002A07A1" w:rsidRPr="002A07A1" w:rsidTr="00416171">
              <w:tc>
                <w:tcPr>
                  <w:tcW w:w="1594" w:type="dxa"/>
                </w:tcPr>
                <w:p w:rsidR="00416171" w:rsidRPr="002A07A1" w:rsidRDefault="00416171" w:rsidP="00416171">
                  <w:pPr>
                    <w:spacing w:line="280" w:lineRule="exact"/>
                    <w:rPr>
                      <w:color w:val="000000" w:themeColor="text1"/>
                      <w:sz w:val="20"/>
                    </w:rPr>
                  </w:pPr>
                </w:p>
              </w:tc>
              <w:tc>
                <w:tcPr>
                  <w:tcW w:w="1595" w:type="dxa"/>
                </w:tcPr>
                <w:p w:rsidR="00416171" w:rsidRPr="002A07A1" w:rsidRDefault="00416171" w:rsidP="00416171">
                  <w:pPr>
                    <w:spacing w:line="280" w:lineRule="exact"/>
                    <w:rPr>
                      <w:color w:val="000000" w:themeColor="text1"/>
                      <w:sz w:val="20"/>
                    </w:rPr>
                  </w:pPr>
                </w:p>
              </w:tc>
              <w:tc>
                <w:tcPr>
                  <w:tcW w:w="1595" w:type="dxa"/>
                </w:tcPr>
                <w:p w:rsidR="00416171" w:rsidRPr="002A07A1" w:rsidRDefault="00416171" w:rsidP="00416171">
                  <w:pPr>
                    <w:spacing w:line="280" w:lineRule="exact"/>
                    <w:rPr>
                      <w:color w:val="000000" w:themeColor="text1"/>
                      <w:sz w:val="20"/>
                    </w:rPr>
                  </w:pPr>
                </w:p>
              </w:tc>
            </w:tr>
            <w:tr w:rsidR="002A07A1" w:rsidRPr="002A07A1" w:rsidTr="00416171">
              <w:tc>
                <w:tcPr>
                  <w:tcW w:w="1594" w:type="dxa"/>
                </w:tcPr>
                <w:p w:rsidR="00416171" w:rsidRPr="002A07A1" w:rsidRDefault="00416171" w:rsidP="00416171">
                  <w:pPr>
                    <w:spacing w:line="280" w:lineRule="exact"/>
                    <w:rPr>
                      <w:color w:val="000000" w:themeColor="text1"/>
                      <w:sz w:val="20"/>
                    </w:rPr>
                  </w:pPr>
                </w:p>
              </w:tc>
              <w:tc>
                <w:tcPr>
                  <w:tcW w:w="1595" w:type="dxa"/>
                </w:tcPr>
                <w:p w:rsidR="00416171" w:rsidRPr="002A07A1" w:rsidRDefault="00416171" w:rsidP="00416171">
                  <w:pPr>
                    <w:spacing w:line="280" w:lineRule="exact"/>
                    <w:rPr>
                      <w:color w:val="000000" w:themeColor="text1"/>
                      <w:sz w:val="20"/>
                    </w:rPr>
                  </w:pPr>
                </w:p>
              </w:tc>
              <w:tc>
                <w:tcPr>
                  <w:tcW w:w="1595" w:type="dxa"/>
                </w:tcPr>
                <w:p w:rsidR="00416171" w:rsidRPr="002A07A1" w:rsidRDefault="00416171" w:rsidP="00416171">
                  <w:pPr>
                    <w:spacing w:line="280" w:lineRule="exact"/>
                    <w:rPr>
                      <w:color w:val="000000" w:themeColor="text1"/>
                      <w:sz w:val="20"/>
                    </w:rPr>
                  </w:pPr>
                </w:p>
              </w:tc>
            </w:tr>
          </w:tbl>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（検査手数料の徴収）</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第７条　受託者は、検査請求書を受理した時は、検査手数料の請求書に明細書を付して検査請求者に請求し、本会が定める手数料を検査請求者から徴収するものとする。</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w:t>
            </w:r>
            <w:r w:rsidRPr="002A07A1">
              <w:rPr>
                <w:rFonts w:hint="eastAsia"/>
                <w:color w:val="000000" w:themeColor="text1"/>
                <w:sz w:val="20"/>
              </w:rPr>
              <w:lastRenderedPageBreak/>
              <w:t>委託業務に係る手数料の計算書を本会に送付するものとする。</w:t>
            </w:r>
          </w:p>
          <w:p w:rsidR="00945BDE" w:rsidRPr="002A07A1" w:rsidRDefault="00945BDE"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（受検のための準備）</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第８条　受託者は、委託業務を円滑かつ効率的に行う観点から、検査請求者に対して、次に示す受検のための準備を指示するものとする。</w:t>
            </w:r>
          </w:p>
          <w:p w:rsidR="00416171" w:rsidRPr="002A07A1" w:rsidRDefault="00416171" w:rsidP="00416171">
            <w:pPr>
              <w:rPr>
                <w:color w:val="000000" w:themeColor="text1"/>
                <w:sz w:val="20"/>
              </w:rPr>
            </w:pPr>
            <w:r w:rsidRPr="002A07A1">
              <w:rPr>
                <w:rFonts w:hint="eastAsia"/>
                <w:color w:val="000000" w:themeColor="text1"/>
                <w:sz w:val="20"/>
              </w:rPr>
              <w:t>一　受検ロットの編成</w:t>
            </w:r>
          </w:p>
          <w:p w:rsidR="00416171" w:rsidRPr="002A07A1" w:rsidRDefault="00416171" w:rsidP="00416171">
            <w:pPr>
              <w:rPr>
                <w:color w:val="000000" w:themeColor="text1"/>
                <w:sz w:val="20"/>
              </w:rPr>
            </w:pPr>
            <w:r w:rsidRPr="002A07A1">
              <w:rPr>
                <w:rFonts w:hint="eastAsia"/>
                <w:color w:val="000000" w:themeColor="text1"/>
                <w:sz w:val="20"/>
              </w:rPr>
              <w:t>二　農産物検査法施行規則（昭和</w:t>
            </w:r>
            <w:r w:rsidRPr="002A07A1">
              <w:rPr>
                <w:rFonts w:hint="eastAsia"/>
                <w:color w:val="000000" w:themeColor="text1"/>
                <w:sz w:val="20"/>
              </w:rPr>
              <w:t>26</w:t>
            </w:r>
            <w:r w:rsidRPr="002A07A1">
              <w:rPr>
                <w:rFonts w:hint="eastAsia"/>
                <w:color w:val="000000" w:themeColor="text1"/>
                <w:sz w:val="20"/>
              </w:rPr>
              <w:t>年農林省令第</w:t>
            </w:r>
            <w:r w:rsidRPr="002A07A1">
              <w:rPr>
                <w:rFonts w:hint="eastAsia"/>
                <w:color w:val="000000" w:themeColor="text1"/>
                <w:sz w:val="20"/>
              </w:rPr>
              <w:t>32</w:t>
            </w:r>
            <w:r w:rsidRPr="002A07A1">
              <w:rPr>
                <w:rFonts w:hint="eastAsia"/>
                <w:color w:val="000000" w:themeColor="text1"/>
                <w:sz w:val="20"/>
              </w:rPr>
              <w:t>号。以下「規則」という。）第</w:t>
            </w:r>
            <w:r w:rsidRPr="002A07A1">
              <w:rPr>
                <w:rFonts w:hint="eastAsia"/>
                <w:color w:val="000000" w:themeColor="text1"/>
                <w:sz w:val="20"/>
              </w:rPr>
              <w:t>10</w:t>
            </w:r>
            <w:r w:rsidRPr="002A07A1">
              <w:rPr>
                <w:rFonts w:hint="eastAsia"/>
                <w:color w:val="000000" w:themeColor="text1"/>
                <w:sz w:val="20"/>
              </w:rPr>
              <w:t>条第５項の表示の添付</w:t>
            </w:r>
          </w:p>
          <w:p w:rsidR="00416171" w:rsidRPr="002A07A1" w:rsidRDefault="00416171" w:rsidP="00FF1964">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（検査試料の採取・送付等）</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第９条　検査試料の採取は、受託者に属する農産物検査員が、受検ロットごとに農林水産大臣が定める標準抽出法に従って行うものとする。</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 xml:space="preserve">　　なお、法第</w:t>
            </w:r>
            <w:r w:rsidRPr="002A07A1">
              <w:rPr>
                <w:rFonts w:hint="eastAsia"/>
                <w:color w:val="000000" w:themeColor="text1"/>
                <w:sz w:val="20"/>
              </w:rPr>
              <w:t>17</w:t>
            </w:r>
            <w:r w:rsidRPr="002A07A1">
              <w:rPr>
                <w:rFonts w:hint="eastAsia"/>
                <w:color w:val="000000" w:themeColor="text1"/>
                <w:sz w:val="20"/>
              </w:rPr>
              <w:t>条第２項第１号の農産物検査員（第</w:t>
            </w:r>
            <w:r w:rsidRPr="002A07A1">
              <w:rPr>
                <w:rFonts w:hint="eastAsia"/>
                <w:color w:val="000000" w:themeColor="text1"/>
                <w:sz w:val="20"/>
              </w:rPr>
              <w:t>11</w:t>
            </w:r>
            <w:r w:rsidRPr="002A07A1">
              <w:rPr>
                <w:rFonts w:hint="eastAsia"/>
                <w:color w:val="000000" w:themeColor="text1"/>
                <w:sz w:val="20"/>
              </w:rPr>
              <w:t>条第１項第６号において「農産物検査員」という。）は、自ら指示するところにより試料の採取を補助者に行わせることができる。</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２　採取した試料については、１キログラムに合成縮分し、そのうち</w:t>
            </w:r>
            <w:r w:rsidRPr="002A07A1">
              <w:rPr>
                <w:rFonts w:hint="eastAsia"/>
                <w:color w:val="000000" w:themeColor="text1"/>
                <w:sz w:val="20"/>
              </w:rPr>
              <w:t>500</w:t>
            </w:r>
            <w:r w:rsidRPr="002A07A1">
              <w:rPr>
                <w:rFonts w:hint="eastAsia"/>
                <w:color w:val="000000" w:themeColor="text1"/>
                <w:sz w:val="20"/>
              </w:rPr>
              <w:t>グラムを別紙様式による試料採取調書を添付の上、本会の指定する検査場所（測定所）に送付するものとする。</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４　受託者は、本会に送付した残りの試料については品質の劣化防止に留意の上、当該試料に係る検査証明書の発行後○日間は保管するものとし、その後は廃棄するものとする。</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（検査証明書の交付）</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第</w:t>
            </w:r>
            <w:r w:rsidRPr="002A07A1">
              <w:rPr>
                <w:rFonts w:hint="eastAsia"/>
                <w:color w:val="000000" w:themeColor="text1"/>
                <w:sz w:val="20"/>
              </w:rPr>
              <w:t>10</w:t>
            </w:r>
            <w:r w:rsidRPr="002A07A1">
              <w:rPr>
                <w:rFonts w:hint="eastAsia"/>
                <w:color w:val="000000" w:themeColor="text1"/>
                <w:sz w:val="20"/>
              </w:rPr>
              <w:t>条　受託者は、成分の測定に係る検査証明書が本会から送付された場合は、検査請求者に対し検査証明書を交付するとともに、次条の帳簿に交付年月日等を記入しておくものとする。</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（委託に係る帳簿の整備）</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第</w:t>
            </w:r>
            <w:r w:rsidRPr="002A07A1">
              <w:rPr>
                <w:rFonts w:hint="eastAsia"/>
                <w:color w:val="000000" w:themeColor="text1"/>
                <w:sz w:val="20"/>
              </w:rPr>
              <w:t>11</w:t>
            </w:r>
            <w:r w:rsidRPr="002A07A1">
              <w:rPr>
                <w:rFonts w:hint="eastAsia"/>
                <w:color w:val="000000" w:themeColor="text1"/>
                <w:sz w:val="20"/>
              </w:rPr>
              <w:t>条　受託者は、委託に係る業務について次に掲げる事項を記載した帳簿を備え、他の業務との区別を明確にしておくものとする。</w:t>
            </w:r>
          </w:p>
          <w:p w:rsidR="00416171" w:rsidRPr="002A07A1" w:rsidRDefault="00416171" w:rsidP="00416171">
            <w:pPr>
              <w:ind w:firstLineChars="100" w:firstLine="183"/>
              <w:rPr>
                <w:color w:val="000000" w:themeColor="text1"/>
                <w:sz w:val="20"/>
              </w:rPr>
            </w:pPr>
            <w:r w:rsidRPr="002A07A1">
              <w:rPr>
                <w:rFonts w:hint="eastAsia"/>
                <w:color w:val="000000" w:themeColor="text1"/>
                <w:sz w:val="20"/>
              </w:rPr>
              <w:t>一　証明番号</w:t>
            </w:r>
          </w:p>
          <w:p w:rsidR="00416171" w:rsidRPr="002A07A1" w:rsidRDefault="00416171" w:rsidP="00416171">
            <w:pPr>
              <w:ind w:firstLineChars="100" w:firstLine="183"/>
              <w:rPr>
                <w:color w:val="000000" w:themeColor="text1"/>
                <w:sz w:val="20"/>
              </w:rPr>
            </w:pPr>
            <w:r w:rsidRPr="002A07A1">
              <w:rPr>
                <w:rFonts w:hint="eastAsia"/>
                <w:color w:val="000000" w:themeColor="text1"/>
                <w:sz w:val="20"/>
              </w:rPr>
              <w:t>二　検査請求者名</w:t>
            </w:r>
          </w:p>
          <w:p w:rsidR="00416171" w:rsidRPr="002A07A1" w:rsidRDefault="00416171" w:rsidP="00416171">
            <w:pPr>
              <w:ind w:firstLineChars="100" w:firstLine="183"/>
              <w:rPr>
                <w:color w:val="000000" w:themeColor="text1"/>
                <w:sz w:val="20"/>
              </w:rPr>
            </w:pPr>
            <w:r w:rsidRPr="002A07A1">
              <w:rPr>
                <w:rFonts w:hint="eastAsia"/>
                <w:color w:val="000000" w:themeColor="text1"/>
                <w:sz w:val="20"/>
              </w:rPr>
              <w:t>三　検査受付年月日</w:t>
            </w:r>
          </w:p>
          <w:p w:rsidR="00416171" w:rsidRPr="002A07A1" w:rsidRDefault="00416171" w:rsidP="00416171">
            <w:pPr>
              <w:ind w:firstLineChars="100" w:firstLine="183"/>
              <w:rPr>
                <w:color w:val="000000" w:themeColor="text1"/>
                <w:sz w:val="20"/>
              </w:rPr>
            </w:pPr>
            <w:r w:rsidRPr="002A07A1">
              <w:rPr>
                <w:rFonts w:hint="eastAsia"/>
                <w:color w:val="000000" w:themeColor="text1"/>
                <w:sz w:val="20"/>
              </w:rPr>
              <w:t>四　試料採取年月日及び試料採取者名</w:t>
            </w:r>
          </w:p>
          <w:p w:rsidR="00416171" w:rsidRPr="002A07A1" w:rsidRDefault="00416171" w:rsidP="00416171">
            <w:pPr>
              <w:ind w:firstLineChars="100" w:firstLine="183"/>
              <w:rPr>
                <w:color w:val="000000" w:themeColor="text1"/>
                <w:sz w:val="20"/>
              </w:rPr>
            </w:pPr>
            <w:r w:rsidRPr="002A07A1">
              <w:rPr>
                <w:rFonts w:hint="eastAsia"/>
                <w:color w:val="000000" w:themeColor="text1"/>
                <w:sz w:val="20"/>
              </w:rPr>
              <w:t>五　種類、生産年度、銘柄、包装、量目及び検査数量</w:t>
            </w:r>
          </w:p>
          <w:p w:rsidR="00416171" w:rsidRPr="002A07A1" w:rsidRDefault="004152EA" w:rsidP="00416171">
            <w:pPr>
              <w:ind w:firstLineChars="100" w:firstLine="183"/>
              <w:rPr>
                <w:color w:val="000000" w:themeColor="text1"/>
                <w:sz w:val="20"/>
              </w:rPr>
            </w:pPr>
            <w:r w:rsidRPr="002A07A1">
              <w:rPr>
                <w:rFonts w:hint="eastAsia"/>
                <w:color w:val="000000" w:themeColor="text1"/>
                <w:sz w:val="20"/>
              </w:rPr>
              <w:t>六　成分項目別測定結果</w:t>
            </w:r>
          </w:p>
          <w:p w:rsidR="00416171" w:rsidRPr="002A07A1" w:rsidRDefault="00416171" w:rsidP="00416171">
            <w:pPr>
              <w:ind w:firstLineChars="100" w:firstLine="183"/>
              <w:rPr>
                <w:color w:val="000000" w:themeColor="text1"/>
                <w:sz w:val="20"/>
              </w:rPr>
            </w:pPr>
            <w:r w:rsidRPr="002A07A1">
              <w:rPr>
                <w:rFonts w:hint="eastAsia"/>
                <w:color w:val="000000" w:themeColor="text1"/>
                <w:sz w:val="20"/>
              </w:rPr>
              <w:t>七　検査証明年月日及び交付年月日</w:t>
            </w:r>
          </w:p>
          <w:p w:rsidR="00416171" w:rsidRPr="002A07A1" w:rsidRDefault="00416171" w:rsidP="00416171">
            <w:pPr>
              <w:ind w:leftChars="100" w:left="376" w:hangingChars="100" w:hanging="183"/>
              <w:rPr>
                <w:color w:val="000000" w:themeColor="text1"/>
                <w:sz w:val="20"/>
              </w:rPr>
            </w:pPr>
            <w:r w:rsidRPr="002A07A1">
              <w:rPr>
                <w:rFonts w:hint="eastAsia"/>
                <w:color w:val="000000" w:themeColor="text1"/>
                <w:sz w:val="20"/>
              </w:rPr>
              <w:lastRenderedPageBreak/>
              <w:t>八　検査手数料の単価及び手数料の額、委託手数料の額及び控除後の検査手数料の額</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２　帳簿については、業務完了後５年間保存しておくものとする。</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３　帳簿については、電子記録媒体に記録した電磁的記録として、保存することも差し支えないものとする。</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別記様式</w:t>
            </w:r>
          </w:p>
          <w:p w:rsidR="00416171" w:rsidRPr="002A07A1" w:rsidRDefault="00416171" w:rsidP="00416171">
            <w:pPr>
              <w:rPr>
                <w:color w:val="000000" w:themeColor="text1"/>
                <w:sz w:val="20"/>
              </w:rPr>
            </w:pPr>
            <w:r w:rsidRPr="002A07A1">
              <w:rPr>
                <w:rFonts w:hint="eastAsia"/>
                <w:color w:val="000000" w:themeColor="text1"/>
                <w:sz w:val="20"/>
              </w:rPr>
              <w:t>（成分検査）</w:t>
            </w:r>
          </w:p>
          <w:tbl>
            <w:tblPr>
              <w:tblStyle w:val="a3"/>
              <w:tblW w:w="0" w:type="auto"/>
              <w:tblLook w:val="04A0" w:firstRow="1" w:lastRow="0" w:firstColumn="1" w:lastColumn="0" w:noHBand="0" w:noVBand="1"/>
            </w:tblPr>
            <w:tblGrid>
              <w:gridCol w:w="4784"/>
            </w:tblGrid>
            <w:tr w:rsidR="002A07A1" w:rsidRPr="002A07A1" w:rsidTr="00214532">
              <w:tc>
                <w:tcPr>
                  <w:tcW w:w="4784" w:type="dxa"/>
                </w:tcPr>
                <w:p w:rsidR="00214532" w:rsidRPr="002A07A1" w:rsidRDefault="00214532" w:rsidP="00214532">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20"/>
                      <w:szCs w:val="20"/>
                    </w:rPr>
                  </w:pPr>
                </w:p>
                <w:p w:rsidR="00214532" w:rsidRPr="002A07A1" w:rsidRDefault="00214532" w:rsidP="00214532">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20"/>
                      <w:szCs w:val="20"/>
                    </w:rPr>
                  </w:pPr>
                </w:p>
                <w:p w:rsidR="00214532" w:rsidRPr="002A07A1" w:rsidRDefault="00214532" w:rsidP="00214532">
                  <w:pPr>
                    <w:suppressAutoHyphens/>
                    <w:kinsoku w:val="0"/>
                    <w:wordWrap w:val="0"/>
                    <w:overflowPunct w:val="0"/>
                    <w:autoSpaceDE w:val="0"/>
                    <w:autoSpaceDN w:val="0"/>
                    <w:adjustRightInd w:val="0"/>
                    <w:spacing w:line="294" w:lineRule="atLeas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6"/>
                      <w:szCs w:val="16"/>
                    </w:rPr>
                    <w:t>成分検査請求書</w:t>
                  </w:r>
                </w:p>
                <w:p w:rsidR="00214532" w:rsidRPr="002A07A1" w:rsidRDefault="00214532" w:rsidP="00214532">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20"/>
                      <w:szCs w:val="20"/>
                    </w:rPr>
                  </w:pPr>
                </w:p>
                <w:p w:rsidR="00214532" w:rsidRPr="002A07A1" w:rsidRDefault="00214532" w:rsidP="00214532">
                  <w:pPr>
                    <w:suppressAutoHyphens/>
                    <w:kinsoku w:val="0"/>
                    <w:wordWrap w:val="0"/>
                    <w:overflowPunct w:val="0"/>
                    <w:autoSpaceDE w:val="0"/>
                    <w:autoSpaceDN w:val="0"/>
                    <w:adjustRightInd w:val="0"/>
                    <w:spacing w:line="294" w:lineRule="atLeast"/>
                    <w:textAlignment w:val="baseline"/>
                    <w:rPr>
                      <w:rFonts w:ascii="ＭＳ 明朝" w:hAnsi="ＭＳ 明朝" w:cs="ＭＳ 明朝"/>
                      <w:color w:val="000000" w:themeColor="text1"/>
                      <w:kern w:val="0"/>
                      <w:sz w:val="10"/>
                      <w:szCs w:val="10"/>
                    </w:rPr>
                  </w:pPr>
                  <w:r w:rsidRPr="002A07A1">
                    <w:rPr>
                      <w:rFonts w:ascii="ＭＳ 明朝" w:hAnsi="ＭＳ 明朝" w:cs="ＭＳ 明朝" w:hint="eastAsia"/>
                      <w:color w:val="000000" w:themeColor="text1"/>
                      <w:kern w:val="0"/>
                      <w:sz w:val="10"/>
                      <w:szCs w:val="10"/>
                    </w:rPr>
                    <w:t>１　成分検査を受けようとする農産物</w:t>
                  </w:r>
                </w:p>
                <w:tbl>
                  <w:tblPr>
                    <w:tblStyle w:val="a3"/>
                    <w:tblW w:w="0" w:type="auto"/>
                    <w:tblLook w:val="04A0" w:firstRow="1" w:lastRow="0" w:firstColumn="1" w:lastColumn="0" w:noHBand="0" w:noVBand="1"/>
                  </w:tblPr>
                  <w:tblGrid>
                    <w:gridCol w:w="505"/>
                    <w:gridCol w:w="511"/>
                    <w:gridCol w:w="501"/>
                    <w:gridCol w:w="506"/>
                    <w:gridCol w:w="506"/>
                    <w:gridCol w:w="506"/>
                    <w:gridCol w:w="506"/>
                    <w:gridCol w:w="594"/>
                    <w:gridCol w:w="418"/>
                  </w:tblGrid>
                  <w:tr w:rsidR="002A07A1" w:rsidRPr="002A07A1" w:rsidTr="00214532">
                    <w:tc>
                      <w:tcPr>
                        <w:tcW w:w="505"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種類</w:t>
                        </w:r>
                      </w:p>
                    </w:tc>
                    <w:tc>
                      <w:tcPr>
                        <w:tcW w:w="511"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生産年度</w:t>
                        </w:r>
                      </w:p>
                    </w:tc>
                    <w:tc>
                      <w:tcPr>
                        <w:tcW w:w="501"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産地国</w:t>
                        </w: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銘　柄</w:t>
                        </w: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包装の種類</w:t>
                        </w: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量目</w:t>
                        </w: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数　量</w:t>
                        </w:r>
                      </w:p>
                    </w:tc>
                    <w:tc>
                      <w:tcPr>
                        <w:tcW w:w="594"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検査手数料額</w:t>
                        </w:r>
                      </w:p>
                    </w:tc>
                    <w:tc>
                      <w:tcPr>
                        <w:tcW w:w="418" w:type="dxa"/>
                      </w:tcPr>
                      <w:p w:rsidR="00214532" w:rsidRPr="002A07A1" w:rsidRDefault="00214532" w:rsidP="00214532">
                        <w:pPr>
                          <w:suppressAutoHyphens/>
                          <w:kinsoku w:val="0"/>
                          <w:wordWrap w:val="0"/>
                          <w:overflowPunct w:val="0"/>
                          <w:autoSpaceDE w:val="0"/>
                          <w:autoSpaceDN w:val="0"/>
                          <w:adjustRightInd w:val="0"/>
                          <w:spacing w:line="196" w:lineRule="exact"/>
                          <w:jc w:val="center"/>
                          <w:textAlignment w:val="baseline"/>
                          <w:rPr>
                            <w:rFonts w:ascii="ＭＳ 明朝" w:hAnsi="Times New Roman"/>
                            <w:color w:val="000000" w:themeColor="text1"/>
                            <w:kern w:val="0"/>
                            <w:sz w:val="20"/>
                            <w:szCs w:val="20"/>
                          </w:rPr>
                        </w:pPr>
                        <w:r w:rsidRPr="002A07A1">
                          <w:rPr>
                            <w:rFonts w:ascii="ＭＳ 明朝" w:hAnsi="ＭＳ 明朝" w:cs="ＭＳ 明朝" w:hint="eastAsia"/>
                            <w:color w:val="000000" w:themeColor="text1"/>
                            <w:kern w:val="0"/>
                            <w:sz w:val="10"/>
                            <w:szCs w:val="10"/>
                          </w:rPr>
                          <w:t>備考</w:t>
                        </w:r>
                      </w:p>
                    </w:tc>
                  </w:tr>
                  <w:tr w:rsidR="002A07A1" w:rsidRPr="002A07A1" w:rsidTr="00214532">
                    <w:tc>
                      <w:tcPr>
                        <w:tcW w:w="505"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11"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1"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94"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18"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r w:rsidR="002A07A1" w:rsidRPr="002A07A1" w:rsidTr="00214532">
                    <w:tc>
                      <w:tcPr>
                        <w:tcW w:w="505"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p>
                    </w:tc>
                    <w:tc>
                      <w:tcPr>
                        <w:tcW w:w="511"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1"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06"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594"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c>
                      <w:tcPr>
                        <w:tcW w:w="418" w:type="dxa"/>
                      </w:tcPr>
                      <w:p w:rsidR="00214532" w:rsidRPr="002A07A1" w:rsidRDefault="00214532" w:rsidP="00214532">
                        <w:pPr>
                          <w:suppressAutoHyphens/>
                          <w:kinsoku w:val="0"/>
                          <w:wordWrap w:val="0"/>
                          <w:overflowPunct w:val="0"/>
                          <w:autoSpaceDE w:val="0"/>
                          <w:autoSpaceDN w:val="0"/>
                          <w:adjustRightInd w:val="0"/>
                          <w:spacing w:line="196" w:lineRule="exact"/>
                          <w:textAlignment w:val="baseline"/>
                          <w:rPr>
                            <w:rFonts w:ascii="ＭＳ 明朝" w:hAnsi="Times New Roman"/>
                            <w:color w:val="000000" w:themeColor="text1"/>
                            <w:kern w:val="0"/>
                            <w:sz w:val="20"/>
                            <w:szCs w:val="20"/>
                          </w:rPr>
                        </w:pPr>
                      </w:p>
                    </w:tc>
                  </w:tr>
                  <w:tr w:rsidR="002A07A1" w:rsidRPr="002A07A1" w:rsidTr="00214532">
                    <w:trPr>
                      <w:trHeight w:val="186"/>
                    </w:trPr>
                    <w:tc>
                      <w:tcPr>
                        <w:tcW w:w="4553" w:type="dxa"/>
                        <w:gridSpan w:val="9"/>
                      </w:tcPr>
                      <w:p w:rsidR="00214532" w:rsidRPr="002A07A1" w:rsidRDefault="00214532" w:rsidP="00214532">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20"/>
                            <w:szCs w:val="20"/>
                          </w:rPr>
                        </w:pPr>
                        <w:r w:rsidRPr="002A07A1">
                          <w:rPr>
                            <w:rFonts w:ascii="ＭＳ 明朝" w:hAnsi="ＭＳ 明朝" w:cs="ＭＳ 明朝"/>
                            <w:color w:val="000000" w:themeColor="text1"/>
                            <w:kern w:val="0"/>
                            <w:sz w:val="10"/>
                            <w:szCs w:val="10"/>
                          </w:rPr>
                          <w:t xml:space="preserve">    </w:t>
                        </w:r>
                        <w:r w:rsidRPr="002A07A1">
                          <w:rPr>
                            <w:rFonts w:ascii="ＭＳ 明朝" w:hAnsi="ＭＳ 明朝" w:cs="ＭＳ 明朝" w:hint="eastAsia"/>
                            <w:color w:val="000000" w:themeColor="text1"/>
                            <w:kern w:val="0"/>
                            <w:sz w:val="10"/>
                            <w:szCs w:val="10"/>
                          </w:rPr>
                          <w:t xml:space="preserve">　　検査手数料の合計額</w:t>
                        </w:r>
                      </w:p>
                    </w:tc>
                  </w:tr>
                </w:tbl>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２　希望試料採取場所</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３　希望受検期日</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上記により、農産物検査法（昭和26年法律第144号）第10条の成分検査を受けたいので、請求します。</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 xml:space="preserve">　　　　　年　　月　　日</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 xml:space="preserve">　　　　　　　　　　　　　　　　検査請求者</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 xml:space="preserve">　　　　　　　　　　　　　　　　　　住　　　　所</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 xml:space="preserve">　　　</w:t>
                  </w:r>
                  <w:r w:rsidR="004152EA" w:rsidRPr="002A07A1">
                    <w:rPr>
                      <w:rFonts w:ascii="ＭＳ 明朝" w:hAnsi="Times New Roman" w:hint="eastAsia"/>
                      <w:color w:val="000000" w:themeColor="text1"/>
                      <w:kern w:val="0"/>
                      <w:sz w:val="10"/>
                      <w:szCs w:val="10"/>
                    </w:rPr>
                    <w:t xml:space="preserve">　　　　　　　　　　　　　　　氏名又は名称　　　　　　　　　　</w:t>
                  </w:r>
                </w:p>
                <w:p w:rsidR="00F9265A" w:rsidRPr="002A07A1" w:rsidRDefault="00F9265A" w:rsidP="00F9265A">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 xml:space="preserve"> （地域登録検査機関）  名　　　称 </w:t>
                  </w:r>
                </w:p>
                <w:p w:rsidR="00214532" w:rsidRPr="002A07A1" w:rsidRDefault="00F9265A" w:rsidP="00214532">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r w:rsidRPr="002A07A1">
                    <w:rPr>
                      <w:rFonts w:ascii="ＭＳ 明朝" w:hAnsi="Times New Roman" w:hint="eastAsia"/>
                      <w:color w:val="000000" w:themeColor="text1"/>
                      <w:kern w:val="0"/>
                      <w:sz w:val="10"/>
                      <w:szCs w:val="10"/>
                    </w:rPr>
                    <w:t xml:space="preserve">        　　     　　　代表者氏名  　　　　　　　　　　殿</w:t>
                  </w:r>
                </w:p>
                <w:p w:rsidR="00F9265A" w:rsidRPr="002A07A1" w:rsidRDefault="00F9265A" w:rsidP="00214532">
                  <w:pPr>
                    <w:suppressAutoHyphens/>
                    <w:kinsoku w:val="0"/>
                    <w:wordWrap w:val="0"/>
                    <w:overflowPunct w:val="0"/>
                    <w:autoSpaceDE w:val="0"/>
                    <w:autoSpaceDN w:val="0"/>
                    <w:adjustRightInd w:val="0"/>
                    <w:spacing w:line="294" w:lineRule="atLeast"/>
                    <w:textAlignment w:val="baseline"/>
                    <w:rPr>
                      <w:rFonts w:ascii="ＭＳ 明朝" w:hAnsi="Times New Roman"/>
                      <w:color w:val="000000" w:themeColor="text1"/>
                      <w:kern w:val="0"/>
                      <w:sz w:val="10"/>
                      <w:szCs w:val="10"/>
                    </w:rPr>
                  </w:pPr>
                </w:p>
              </w:tc>
            </w:tr>
          </w:tbl>
          <w:p w:rsidR="00416171" w:rsidRPr="002A07A1" w:rsidRDefault="00416171" w:rsidP="00FF1964">
            <w:pPr>
              <w:rPr>
                <w:color w:val="000000" w:themeColor="text1"/>
                <w:sz w:val="20"/>
              </w:rPr>
            </w:pPr>
          </w:p>
        </w:tc>
        <w:tc>
          <w:tcPr>
            <w:tcW w:w="5016" w:type="dxa"/>
          </w:tcPr>
          <w:p w:rsidR="008649CE" w:rsidRPr="002A07A1" w:rsidRDefault="008649CE" w:rsidP="00A34963">
            <w:pPr>
              <w:rPr>
                <w:color w:val="000000" w:themeColor="text1"/>
                <w:sz w:val="20"/>
              </w:rPr>
            </w:pPr>
          </w:p>
          <w:p w:rsidR="00FF1964" w:rsidRPr="002A07A1" w:rsidRDefault="00FF1964" w:rsidP="00A34963">
            <w:pPr>
              <w:rPr>
                <w:color w:val="000000" w:themeColor="text1"/>
                <w:sz w:val="20"/>
              </w:rPr>
            </w:pPr>
          </w:p>
          <w:p w:rsidR="00FF1964" w:rsidRPr="002A07A1" w:rsidRDefault="00FF1964" w:rsidP="00A34963">
            <w:pPr>
              <w:rPr>
                <w:color w:val="000000" w:themeColor="text1"/>
                <w:sz w:val="20"/>
              </w:rPr>
            </w:pPr>
          </w:p>
          <w:p w:rsidR="00FF1964" w:rsidRPr="002A07A1" w:rsidRDefault="00FF1964" w:rsidP="00A34963">
            <w:pPr>
              <w:rPr>
                <w:color w:val="000000" w:themeColor="text1"/>
                <w:sz w:val="20"/>
              </w:rPr>
            </w:pPr>
          </w:p>
          <w:p w:rsidR="00FF1964" w:rsidRPr="002A07A1" w:rsidRDefault="00FF1964" w:rsidP="00A34963">
            <w:pPr>
              <w:rPr>
                <w:color w:val="000000" w:themeColor="text1"/>
                <w:sz w:val="20"/>
              </w:rPr>
            </w:pPr>
          </w:p>
          <w:p w:rsidR="00FF1964" w:rsidRPr="002A07A1" w:rsidRDefault="00FF1964" w:rsidP="00A34963">
            <w:pPr>
              <w:rPr>
                <w:color w:val="000000" w:themeColor="text1"/>
                <w:sz w:val="20"/>
              </w:rPr>
            </w:pP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r w:rsidRPr="002A07A1">
              <w:rPr>
                <w:rFonts w:hint="eastAsia"/>
                <w:color w:val="000000" w:themeColor="text1"/>
                <w:sz w:val="20"/>
              </w:rPr>
              <w:t>（総　則）</w:t>
            </w:r>
          </w:p>
          <w:p w:rsidR="00FF1964" w:rsidRPr="002A07A1" w:rsidRDefault="00FF1964" w:rsidP="009B3E9A">
            <w:pPr>
              <w:ind w:left="183" w:hangingChars="100" w:hanging="183"/>
              <w:rPr>
                <w:color w:val="000000" w:themeColor="text1"/>
                <w:sz w:val="20"/>
              </w:rPr>
            </w:pPr>
            <w:r w:rsidRPr="002A07A1">
              <w:rPr>
                <w:rFonts w:hint="eastAsia"/>
                <w:color w:val="000000" w:themeColor="text1"/>
                <w:sz w:val="20"/>
              </w:rPr>
              <w:t>１　成分検査委託業務規程が適用される範囲を示していること。</w:t>
            </w:r>
          </w:p>
          <w:p w:rsidR="00FF1964" w:rsidRPr="002A07A1" w:rsidRDefault="00FF1964" w:rsidP="009B3E9A">
            <w:pPr>
              <w:ind w:left="183" w:hangingChars="100" w:hanging="183"/>
              <w:rPr>
                <w:color w:val="000000" w:themeColor="text1"/>
                <w:sz w:val="20"/>
              </w:rPr>
            </w:pPr>
            <w:r w:rsidRPr="002A07A1">
              <w:rPr>
                <w:rFonts w:hint="eastAsia"/>
                <w:color w:val="000000" w:themeColor="text1"/>
                <w:sz w:val="20"/>
              </w:rPr>
              <w:t>２　成分検査委託業務規程に定められていない事項（検査の方針、検査を行う時間等）については、受託者の農産物検査業務規程によることが明記されていること。</w:t>
            </w: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p>
          <w:p w:rsidR="00FF1964" w:rsidRPr="002A07A1" w:rsidRDefault="00FF1964" w:rsidP="00FF1964">
            <w:pPr>
              <w:rPr>
                <w:color w:val="000000" w:themeColor="text1"/>
                <w:sz w:val="20"/>
              </w:rPr>
            </w:pPr>
          </w:p>
          <w:p w:rsidR="00FF1964" w:rsidRPr="002A07A1" w:rsidRDefault="00FF1964" w:rsidP="00A34963">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（受託者の責任）</w:t>
            </w:r>
          </w:p>
          <w:p w:rsidR="009B3E9A" w:rsidRPr="002A07A1" w:rsidRDefault="009B3E9A" w:rsidP="009B3E9A">
            <w:pPr>
              <w:rPr>
                <w:color w:val="000000" w:themeColor="text1"/>
                <w:sz w:val="20"/>
              </w:rPr>
            </w:pPr>
            <w:r w:rsidRPr="002A07A1">
              <w:rPr>
                <w:rFonts w:hint="eastAsia"/>
                <w:color w:val="000000" w:themeColor="text1"/>
                <w:sz w:val="20"/>
              </w:rPr>
              <w:t xml:space="preserve">　受託者の責任の範囲を明確にしていること。</w:t>
            </w:r>
          </w:p>
          <w:p w:rsidR="009B3E9A" w:rsidRPr="002A07A1" w:rsidRDefault="009B3E9A" w:rsidP="009B3E9A">
            <w:pPr>
              <w:rPr>
                <w:color w:val="000000" w:themeColor="text1"/>
                <w:sz w:val="20"/>
              </w:rPr>
            </w:pPr>
          </w:p>
          <w:p w:rsidR="00FF1964" w:rsidRPr="002A07A1" w:rsidRDefault="00FF1964" w:rsidP="00A34963">
            <w:pPr>
              <w:rPr>
                <w:color w:val="000000" w:themeColor="text1"/>
                <w:sz w:val="20"/>
              </w:rPr>
            </w:pPr>
          </w:p>
          <w:p w:rsidR="00945BDE" w:rsidRPr="002A07A1" w:rsidRDefault="00945BDE"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（委託業務に係る農産物の種類）</w:t>
            </w:r>
          </w:p>
          <w:p w:rsidR="009B3E9A" w:rsidRPr="002A07A1" w:rsidRDefault="009B3E9A" w:rsidP="009B3E9A">
            <w:pPr>
              <w:rPr>
                <w:color w:val="000000" w:themeColor="text1"/>
                <w:sz w:val="20"/>
              </w:rPr>
            </w:pPr>
            <w:r w:rsidRPr="002A07A1">
              <w:rPr>
                <w:rFonts w:hint="eastAsia"/>
                <w:color w:val="000000" w:themeColor="text1"/>
                <w:sz w:val="20"/>
              </w:rPr>
              <w:t xml:space="preserve">　委託業務に係る農産物の種類の範囲を明確にしていること。</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（委託業務の内容）</w:t>
            </w:r>
          </w:p>
          <w:p w:rsidR="009B3E9A" w:rsidRPr="002A07A1" w:rsidRDefault="009B3E9A" w:rsidP="009B3E9A">
            <w:pPr>
              <w:rPr>
                <w:color w:val="000000" w:themeColor="text1"/>
                <w:sz w:val="20"/>
              </w:rPr>
            </w:pPr>
            <w:r w:rsidRPr="002A07A1">
              <w:rPr>
                <w:rFonts w:hint="eastAsia"/>
                <w:color w:val="000000" w:themeColor="text1"/>
                <w:sz w:val="20"/>
              </w:rPr>
              <w:t xml:space="preserve">　委託業務の範囲を明確にしていること。</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FF1964" w:rsidRPr="002A07A1" w:rsidRDefault="00FF1964" w:rsidP="00A34963">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（成分検査の請求の受付場所）</w:t>
            </w:r>
          </w:p>
          <w:p w:rsidR="009B3E9A" w:rsidRPr="002A07A1" w:rsidRDefault="009B3E9A" w:rsidP="009B3E9A">
            <w:pPr>
              <w:rPr>
                <w:color w:val="000000" w:themeColor="text1"/>
                <w:sz w:val="20"/>
              </w:rPr>
            </w:pPr>
            <w:r w:rsidRPr="002A07A1">
              <w:rPr>
                <w:rFonts w:hint="eastAsia"/>
                <w:color w:val="000000" w:themeColor="text1"/>
                <w:sz w:val="20"/>
              </w:rPr>
              <w:t>１　成分検査の請求の受付場所を明確にしていること。</w:t>
            </w:r>
          </w:p>
          <w:p w:rsidR="009B3E9A" w:rsidRPr="002A07A1" w:rsidRDefault="009B3E9A" w:rsidP="00A34963">
            <w:pPr>
              <w:rPr>
                <w:color w:val="000000" w:themeColor="text1"/>
                <w:sz w:val="20"/>
              </w:rPr>
            </w:pPr>
            <w:r w:rsidRPr="002A07A1">
              <w:rPr>
                <w:rFonts w:hint="eastAsia"/>
                <w:color w:val="000000" w:themeColor="text1"/>
                <w:sz w:val="20"/>
              </w:rPr>
              <w:t>２　成分検査の請求の受付場所の設置が、受検者の利便に資するものであること。</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（成分検査の請求の受理）</w:t>
            </w:r>
          </w:p>
          <w:p w:rsidR="009B3E9A" w:rsidRPr="002A07A1" w:rsidRDefault="009B3E9A" w:rsidP="009B3E9A">
            <w:pPr>
              <w:rPr>
                <w:color w:val="000000" w:themeColor="text1"/>
                <w:sz w:val="20"/>
              </w:rPr>
            </w:pPr>
            <w:r w:rsidRPr="002A07A1">
              <w:rPr>
                <w:rFonts w:hint="eastAsia"/>
                <w:color w:val="000000" w:themeColor="text1"/>
                <w:sz w:val="20"/>
              </w:rPr>
              <w:t>１　検査請求者によって差別的な取扱いをするものでないこと。</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２　検査請求者に対して、成分検査について十分な説明が行われていること。</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r w:rsidRPr="002A07A1">
              <w:rPr>
                <w:rFonts w:hint="eastAsia"/>
                <w:color w:val="000000" w:themeColor="text1"/>
                <w:sz w:val="20"/>
              </w:rPr>
              <w:t>３　検査請求書の回付先を明らかにしていること。</w:t>
            </w: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9B3E9A" w:rsidRPr="002A07A1" w:rsidRDefault="009B3E9A" w:rsidP="009B3E9A">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（検査手数料の徴収）</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１　検査手数料の支払方法等が適正に行われるものであること。</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２　検査手数料の取扱い</w:t>
            </w:r>
            <w:r w:rsidRPr="002A07A1">
              <w:rPr>
                <w:rFonts w:hint="eastAsia"/>
                <w:color w:val="000000" w:themeColor="text1"/>
                <w:sz w:val="20"/>
              </w:rPr>
              <w:t>(</w:t>
            </w:r>
            <w:r w:rsidRPr="002A07A1">
              <w:rPr>
                <w:rFonts w:hint="eastAsia"/>
                <w:color w:val="000000" w:themeColor="text1"/>
                <w:sz w:val="20"/>
              </w:rPr>
              <w:t>受託者から本会への検査手数料の支払方法、本会から受託者への業務委託手数料の支払方法及び本会への試料送付料の支払方法）、支払方法を明確にすること。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945BDE" w:rsidRPr="002A07A1" w:rsidRDefault="00945BDE" w:rsidP="00416171">
            <w:pPr>
              <w:rPr>
                <w:color w:val="000000" w:themeColor="text1"/>
                <w:sz w:val="20"/>
              </w:rPr>
            </w:pPr>
          </w:p>
          <w:p w:rsidR="003C1E7C" w:rsidRPr="002A07A1" w:rsidRDefault="003C1E7C" w:rsidP="00416171">
            <w:pPr>
              <w:rPr>
                <w:rFonts w:hint="eastAsia"/>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（受検のための準備）</w:t>
            </w:r>
          </w:p>
          <w:p w:rsidR="00416171" w:rsidRPr="002A07A1" w:rsidRDefault="00416171" w:rsidP="00416171">
            <w:pPr>
              <w:rPr>
                <w:color w:val="000000" w:themeColor="text1"/>
                <w:sz w:val="20"/>
              </w:rPr>
            </w:pPr>
            <w:r w:rsidRPr="002A07A1">
              <w:rPr>
                <w:rFonts w:hint="eastAsia"/>
                <w:color w:val="000000" w:themeColor="text1"/>
                <w:sz w:val="20"/>
              </w:rPr>
              <w:t>１　検査請求者に対する指示が、検査を円滑かつ効率的に行う観点から妥当なものであること。</w:t>
            </w:r>
          </w:p>
          <w:p w:rsidR="00416171" w:rsidRPr="002A07A1" w:rsidRDefault="00416171" w:rsidP="00416171">
            <w:pPr>
              <w:rPr>
                <w:color w:val="000000" w:themeColor="text1"/>
                <w:sz w:val="20"/>
              </w:rPr>
            </w:pPr>
            <w:r w:rsidRPr="002A07A1">
              <w:rPr>
                <w:rFonts w:hint="eastAsia"/>
                <w:color w:val="000000" w:themeColor="text1"/>
                <w:sz w:val="20"/>
              </w:rPr>
              <w:t>２　特定の者に対して差別的な取扱いをするものでないこと。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（検査試料の採取・送付等）</w:t>
            </w:r>
          </w:p>
          <w:p w:rsidR="00416171" w:rsidRPr="002A07A1" w:rsidRDefault="00416171" w:rsidP="00416171">
            <w:pPr>
              <w:rPr>
                <w:color w:val="000000" w:themeColor="text1"/>
                <w:sz w:val="20"/>
              </w:rPr>
            </w:pPr>
            <w:r w:rsidRPr="002A07A1">
              <w:rPr>
                <w:rFonts w:hint="eastAsia"/>
                <w:color w:val="000000" w:themeColor="text1"/>
                <w:sz w:val="20"/>
              </w:rPr>
              <w:t>１　農産物検査員が標準抽出法に従って行うことを規定していること。</w:t>
            </w:r>
          </w:p>
          <w:p w:rsidR="00416171" w:rsidRPr="002A07A1" w:rsidRDefault="00416171" w:rsidP="00416171">
            <w:pPr>
              <w:rPr>
                <w:color w:val="000000" w:themeColor="text1"/>
                <w:sz w:val="20"/>
              </w:rPr>
            </w:pPr>
            <w:r w:rsidRPr="002A07A1">
              <w:rPr>
                <w:rFonts w:hint="eastAsia"/>
                <w:color w:val="000000" w:themeColor="text1"/>
                <w:sz w:val="20"/>
              </w:rPr>
              <w:t>２　補助者が行う業務の範囲を明確にしていること。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３　試料の取扱を明確にしていること。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４　試料採取における留意事項を明確にしていること。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9B3E9A" w:rsidRPr="002A07A1" w:rsidRDefault="009B3E9A" w:rsidP="00A34963">
            <w:pPr>
              <w:rPr>
                <w:color w:val="000000" w:themeColor="text1"/>
                <w:sz w:val="20"/>
              </w:rPr>
            </w:pPr>
          </w:p>
          <w:p w:rsidR="00416171" w:rsidRPr="002A07A1" w:rsidRDefault="00416171" w:rsidP="00A34963">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（検査証明書の交付）</w:t>
            </w:r>
          </w:p>
          <w:p w:rsidR="00416171" w:rsidRPr="002A07A1" w:rsidRDefault="00416171" w:rsidP="00416171">
            <w:pPr>
              <w:rPr>
                <w:color w:val="000000" w:themeColor="text1"/>
                <w:sz w:val="20"/>
              </w:rPr>
            </w:pPr>
            <w:r w:rsidRPr="002A07A1">
              <w:rPr>
                <w:rFonts w:hint="eastAsia"/>
                <w:color w:val="000000" w:themeColor="text1"/>
                <w:sz w:val="20"/>
              </w:rPr>
              <w:t xml:space="preserve">　検査証明書の交付状況等について明確に記録しておくこと。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r w:rsidRPr="002A07A1">
              <w:rPr>
                <w:rFonts w:hint="eastAsia"/>
                <w:color w:val="000000" w:themeColor="text1"/>
                <w:sz w:val="20"/>
              </w:rPr>
              <w:t>（委託に係る帳簿の整備）</w:t>
            </w:r>
          </w:p>
          <w:p w:rsidR="00416171" w:rsidRPr="002A07A1" w:rsidRDefault="00416171" w:rsidP="00416171">
            <w:pPr>
              <w:rPr>
                <w:color w:val="000000" w:themeColor="text1"/>
                <w:sz w:val="20"/>
              </w:rPr>
            </w:pPr>
            <w:r w:rsidRPr="002A07A1">
              <w:rPr>
                <w:rFonts w:hint="eastAsia"/>
                <w:color w:val="000000" w:themeColor="text1"/>
                <w:sz w:val="20"/>
              </w:rPr>
              <w:t>１　業務内容が明確に整理されるよう規定すること。</w:t>
            </w: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２　帳簿が必要な期間適正に保存されるよう規定すること。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416171">
            <w:pPr>
              <w:ind w:left="183" w:hangingChars="100" w:hanging="183"/>
              <w:rPr>
                <w:color w:val="000000" w:themeColor="text1"/>
                <w:sz w:val="20"/>
              </w:rPr>
            </w:pPr>
            <w:r w:rsidRPr="002A07A1">
              <w:rPr>
                <w:rFonts w:hint="eastAsia"/>
                <w:color w:val="000000" w:themeColor="text1"/>
                <w:sz w:val="20"/>
              </w:rPr>
              <w:t>３　帳簿が必要な期間適正に保存されるよう規定すること。</w:t>
            </w:r>
          </w:p>
          <w:p w:rsidR="00416171" w:rsidRPr="002A07A1" w:rsidRDefault="00416171" w:rsidP="00416171">
            <w:pPr>
              <w:rPr>
                <w:color w:val="000000" w:themeColor="text1"/>
                <w:sz w:val="20"/>
              </w:rPr>
            </w:pPr>
          </w:p>
          <w:p w:rsidR="00416171" w:rsidRPr="002A07A1" w:rsidRDefault="00416171" w:rsidP="00416171">
            <w:pPr>
              <w:rPr>
                <w:color w:val="000000" w:themeColor="text1"/>
                <w:sz w:val="20"/>
              </w:rPr>
            </w:pPr>
          </w:p>
          <w:p w:rsidR="00416171" w:rsidRPr="002A07A1" w:rsidRDefault="00416171"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p w:rsidR="00945BDE" w:rsidRPr="002A07A1" w:rsidRDefault="00945BDE" w:rsidP="00A34963">
            <w:pPr>
              <w:rPr>
                <w:color w:val="000000" w:themeColor="text1"/>
                <w:sz w:val="20"/>
              </w:rPr>
            </w:pPr>
          </w:p>
        </w:tc>
      </w:tr>
    </w:tbl>
    <w:p w:rsidR="008649CE" w:rsidRPr="002A07A1" w:rsidRDefault="008649CE" w:rsidP="00A34963">
      <w:pPr>
        <w:rPr>
          <w:color w:val="000000" w:themeColor="text1"/>
          <w:sz w:val="20"/>
        </w:rPr>
      </w:pPr>
    </w:p>
    <w:sectPr w:rsidR="008649CE" w:rsidRPr="002A07A1" w:rsidSect="003C1E7C">
      <w:pgSz w:w="11906" w:h="16838" w:code="9"/>
      <w:pgMar w:top="1134" w:right="907" w:bottom="1134" w:left="907"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03D" w:rsidRDefault="00E2203D" w:rsidP="00A34963">
      <w:r>
        <w:separator/>
      </w:r>
    </w:p>
  </w:endnote>
  <w:endnote w:type="continuationSeparator" w:id="0">
    <w:p w:rsidR="00E2203D" w:rsidRDefault="00E2203D" w:rsidP="00A3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03D" w:rsidRDefault="00E2203D" w:rsidP="00A34963">
      <w:r>
        <w:separator/>
      </w:r>
    </w:p>
  </w:footnote>
  <w:footnote w:type="continuationSeparator" w:id="0">
    <w:p w:rsidR="00E2203D" w:rsidRDefault="00E2203D" w:rsidP="00A34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C3"/>
    <w:rsid w:val="000E0199"/>
    <w:rsid w:val="00177CDC"/>
    <w:rsid w:val="001C3D97"/>
    <w:rsid w:val="001C6479"/>
    <w:rsid w:val="001F518F"/>
    <w:rsid w:val="00214532"/>
    <w:rsid w:val="002A07A1"/>
    <w:rsid w:val="002E6DCA"/>
    <w:rsid w:val="003C1E7C"/>
    <w:rsid w:val="004152EA"/>
    <w:rsid w:val="00415C86"/>
    <w:rsid w:val="00416171"/>
    <w:rsid w:val="0043158A"/>
    <w:rsid w:val="00433CFC"/>
    <w:rsid w:val="00442A3C"/>
    <w:rsid w:val="00494D7C"/>
    <w:rsid w:val="00501A2F"/>
    <w:rsid w:val="00566031"/>
    <w:rsid w:val="00572AA4"/>
    <w:rsid w:val="005927C3"/>
    <w:rsid w:val="005C312C"/>
    <w:rsid w:val="005E61E1"/>
    <w:rsid w:val="006A637D"/>
    <w:rsid w:val="006B6979"/>
    <w:rsid w:val="006D3B7A"/>
    <w:rsid w:val="006E5D2F"/>
    <w:rsid w:val="0074574A"/>
    <w:rsid w:val="00863191"/>
    <w:rsid w:val="008649CE"/>
    <w:rsid w:val="008D2431"/>
    <w:rsid w:val="008F5FC0"/>
    <w:rsid w:val="00945989"/>
    <w:rsid w:val="00945BDE"/>
    <w:rsid w:val="009B3E9A"/>
    <w:rsid w:val="009C0194"/>
    <w:rsid w:val="009E6FAC"/>
    <w:rsid w:val="00A34963"/>
    <w:rsid w:val="00A5720C"/>
    <w:rsid w:val="00A95689"/>
    <w:rsid w:val="00B401D2"/>
    <w:rsid w:val="00B73802"/>
    <w:rsid w:val="00C63C73"/>
    <w:rsid w:val="00C777AA"/>
    <w:rsid w:val="00C903CD"/>
    <w:rsid w:val="00D1142D"/>
    <w:rsid w:val="00D61308"/>
    <w:rsid w:val="00E04397"/>
    <w:rsid w:val="00E2203D"/>
    <w:rsid w:val="00E7507B"/>
    <w:rsid w:val="00F13744"/>
    <w:rsid w:val="00F23FD0"/>
    <w:rsid w:val="00F9265A"/>
    <w:rsid w:val="00FD0ADA"/>
    <w:rsid w:val="00FD4798"/>
    <w:rsid w:val="00FF017F"/>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F78598"/>
  <w15:docId w15:val="{954F3C29-CF52-4ECB-BDF8-369E417D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4963"/>
    <w:pPr>
      <w:tabs>
        <w:tab w:val="center" w:pos="4252"/>
        <w:tab w:val="right" w:pos="8504"/>
      </w:tabs>
      <w:snapToGrid w:val="0"/>
    </w:pPr>
  </w:style>
  <w:style w:type="character" w:customStyle="1" w:styleId="a5">
    <w:name w:val="ヘッダー (文字)"/>
    <w:basedOn w:val="a0"/>
    <w:link w:val="a4"/>
    <w:rsid w:val="00A34963"/>
    <w:rPr>
      <w:kern w:val="2"/>
      <w:sz w:val="21"/>
      <w:szCs w:val="24"/>
    </w:rPr>
  </w:style>
  <w:style w:type="paragraph" w:styleId="a6">
    <w:name w:val="footer"/>
    <w:basedOn w:val="a"/>
    <w:link w:val="a7"/>
    <w:rsid w:val="00A34963"/>
    <w:pPr>
      <w:tabs>
        <w:tab w:val="center" w:pos="4252"/>
        <w:tab w:val="right" w:pos="8504"/>
      </w:tabs>
      <w:snapToGrid w:val="0"/>
    </w:pPr>
  </w:style>
  <w:style w:type="character" w:customStyle="1" w:styleId="a7">
    <w:name w:val="フッター (文字)"/>
    <w:basedOn w:val="a0"/>
    <w:link w:val="a6"/>
    <w:rsid w:val="00A34963"/>
    <w:rPr>
      <w:kern w:val="2"/>
      <w:sz w:val="21"/>
      <w:szCs w:val="24"/>
    </w:rPr>
  </w:style>
  <w:style w:type="paragraph" w:styleId="a8">
    <w:name w:val="Balloon Text"/>
    <w:basedOn w:val="a"/>
    <w:link w:val="a9"/>
    <w:rsid w:val="002E6DCA"/>
    <w:rPr>
      <w:rFonts w:asciiTheme="majorHAnsi" w:eastAsiaTheme="majorEastAsia" w:hAnsiTheme="majorHAnsi" w:cstheme="majorBidi"/>
      <w:sz w:val="18"/>
      <w:szCs w:val="18"/>
    </w:rPr>
  </w:style>
  <w:style w:type="character" w:customStyle="1" w:styleId="a9">
    <w:name w:val="吹き出し (文字)"/>
    <w:basedOn w:val="a0"/>
    <w:link w:val="a8"/>
    <w:rsid w:val="002E6D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6B8B-6CD9-4817-930E-8389CD5D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15349</Words>
  <Characters>2833</Characters>
  <Application>Microsoft Office Word</Application>
  <DocSecurity>0</DocSecurity>
  <Lines>23</Lines>
  <Paragraphs>36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131920</cp:lastModifiedBy>
  <cp:revision>3</cp:revision>
  <cp:lastPrinted>2021-09-17T06:29:00Z</cp:lastPrinted>
  <dcterms:created xsi:type="dcterms:W3CDTF">2021-09-17T07:46:00Z</dcterms:created>
  <dcterms:modified xsi:type="dcterms:W3CDTF">2021-09-17T07:46:00Z</dcterms:modified>
</cp:coreProperties>
</file>