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5E" w:rsidRDefault="00E03554" w:rsidP="00A35674">
      <w:pPr>
        <w:overflowPunct w:val="0"/>
        <w:jc w:val="center"/>
        <w:textAlignment w:val="baseline"/>
        <w:rPr>
          <w:rFonts w:asciiTheme="minorEastAsia" w:eastAsiaTheme="minorEastAsia" w:hAnsiTheme="minorEastAsia"/>
          <w:b/>
          <w:sz w:val="22"/>
          <w:szCs w:val="22"/>
        </w:rPr>
      </w:pPr>
      <w:r w:rsidRPr="00E03554">
        <w:rPr>
          <w:rFonts w:asciiTheme="minorEastAsia" w:eastAsiaTheme="minorEastAsia" w:hAnsiTheme="minorEastAsia" w:hint="eastAsia"/>
          <w:b/>
          <w:sz w:val="22"/>
          <w:szCs w:val="22"/>
        </w:rPr>
        <w:t>「令和４年度和歌山アウトドア観光推進」</w:t>
      </w:r>
      <w:r>
        <w:rPr>
          <w:rFonts w:asciiTheme="minorEastAsia" w:eastAsiaTheme="minorEastAsia" w:hAnsiTheme="minorEastAsia" w:hint="eastAsia"/>
          <w:b/>
          <w:sz w:val="22"/>
          <w:szCs w:val="22"/>
        </w:rPr>
        <w:t>業務</w:t>
      </w:r>
      <w:r w:rsidR="00601676">
        <w:rPr>
          <w:rFonts w:asciiTheme="minorEastAsia" w:eastAsiaTheme="minorEastAsia" w:hAnsiTheme="minorEastAsia" w:hint="eastAsia"/>
          <w:b/>
          <w:sz w:val="22"/>
          <w:szCs w:val="22"/>
        </w:rPr>
        <w:t>委託</w:t>
      </w:r>
    </w:p>
    <w:p w:rsidR="00C51C5F" w:rsidRPr="00EC405E" w:rsidRDefault="004D17A0" w:rsidP="00EC405E">
      <w:pPr>
        <w:overflowPunct w:val="0"/>
        <w:jc w:val="center"/>
        <w:textAlignment w:val="baseline"/>
        <w:rPr>
          <w:rFonts w:asciiTheme="minorEastAsia" w:eastAsiaTheme="minorEastAsia" w:hAnsiTheme="minorEastAsia" w:cs="ＭＳ 明朝"/>
          <w:b/>
          <w:color w:val="000000"/>
          <w:kern w:val="0"/>
          <w:sz w:val="22"/>
          <w:szCs w:val="22"/>
        </w:rPr>
      </w:pPr>
      <w:r w:rsidRPr="00963EC2">
        <w:rPr>
          <w:rFonts w:asciiTheme="minorEastAsia" w:eastAsiaTheme="minorEastAsia" w:hAnsiTheme="minorEastAsia" w:hint="eastAsia"/>
          <w:b/>
          <w:sz w:val="22"/>
          <w:szCs w:val="22"/>
        </w:rPr>
        <w:t>に係る</w:t>
      </w:r>
      <w:r w:rsidR="00CD7DF9" w:rsidRPr="00963EC2">
        <w:rPr>
          <w:rFonts w:asciiTheme="minorEastAsia" w:eastAsiaTheme="minorEastAsia" w:hAnsiTheme="minorEastAsia" w:hint="eastAsia"/>
          <w:b/>
          <w:sz w:val="22"/>
          <w:szCs w:val="22"/>
        </w:rPr>
        <w:t>プロポーザル</w:t>
      </w:r>
      <w:r w:rsidR="00D410D8" w:rsidRPr="00963EC2">
        <w:rPr>
          <w:rFonts w:asciiTheme="minorEastAsia" w:eastAsiaTheme="minorEastAsia" w:hAnsiTheme="minorEastAsia" w:hint="eastAsia"/>
          <w:b/>
          <w:sz w:val="22"/>
          <w:szCs w:val="22"/>
        </w:rPr>
        <w:t>実施要領</w:t>
      </w:r>
    </w:p>
    <w:p w:rsidR="00D410D8" w:rsidRPr="00D476F0" w:rsidRDefault="00D410D8" w:rsidP="00D410D8">
      <w:pPr>
        <w:rPr>
          <w:rFonts w:ascii="ＭＳ ゴシック" w:eastAsia="ＭＳ ゴシック" w:hAnsi="ＭＳ ゴシック" w:cs="ＭＳ 明朝"/>
          <w:kern w:val="0"/>
          <w:szCs w:val="21"/>
        </w:rPr>
      </w:pPr>
    </w:p>
    <w:p w:rsidR="005611A5" w:rsidRPr="00D476F0" w:rsidRDefault="00E247F1" w:rsidP="005611A5">
      <w:pPr>
        <w:rPr>
          <w:rFonts w:ascii="ＭＳ ゴシック" w:eastAsia="ＭＳ ゴシック" w:hAnsi="ＭＳ ゴシック" w:cs="ＭＳ 明朝"/>
          <w:b/>
          <w:kern w:val="0"/>
          <w:szCs w:val="21"/>
        </w:rPr>
      </w:pPr>
      <w:r w:rsidRPr="00D476F0">
        <w:rPr>
          <w:rFonts w:ascii="ＭＳ ゴシック" w:eastAsia="ＭＳ ゴシック" w:hAnsi="ＭＳ ゴシック" w:cs="ＭＳ 明朝" w:hint="eastAsia"/>
          <w:b/>
          <w:kern w:val="0"/>
          <w:szCs w:val="21"/>
        </w:rPr>
        <w:t>１</w:t>
      </w:r>
      <w:r w:rsidR="00106CE3" w:rsidRPr="00D476F0">
        <w:rPr>
          <w:rFonts w:ascii="ＭＳ ゴシック" w:eastAsia="ＭＳ ゴシック" w:hAnsi="ＭＳ ゴシック" w:cs="ＭＳ 明朝" w:hint="eastAsia"/>
          <w:b/>
          <w:kern w:val="0"/>
          <w:szCs w:val="21"/>
        </w:rPr>
        <w:t>．</w:t>
      </w:r>
      <w:r w:rsidR="00CC2636" w:rsidRPr="00D476F0">
        <w:rPr>
          <w:rFonts w:ascii="ＭＳ ゴシック" w:eastAsia="ＭＳ ゴシック" w:hAnsi="ＭＳ ゴシック" w:cs="ＭＳ 明朝" w:hint="eastAsia"/>
          <w:b/>
          <w:kern w:val="0"/>
          <w:szCs w:val="21"/>
        </w:rPr>
        <w:t>概要</w:t>
      </w:r>
    </w:p>
    <w:p w:rsidR="0056024C" w:rsidRDefault="005611A5" w:rsidP="00CD7DF9">
      <w:pPr>
        <w:rPr>
          <w:rFonts w:ascii="ＭＳ 明朝" w:hAnsi="ＭＳ 明朝" w:cs="ＭＳ 明朝"/>
          <w:kern w:val="0"/>
          <w:szCs w:val="21"/>
        </w:rPr>
      </w:pPr>
      <w:r w:rsidRPr="00D476F0">
        <w:rPr>
          <w:rFonts w:ascii="ＭＳ 明朝" w:hAnsi="ＭＳ 明朝" w:cs="ＭＳ 明朝" w:hint="eastAsia"/>
          <w:kern w:val="0"/>
          <w:szCs w:val="21"/>
        </w:rPr>
        <w:t>（１）業務名</w:t>
      </w:r>
    </w:p>
    <w:p w:rsidR="00E03554" w:rsidRDefault="00601676" w:rsidP="00E03554">
      <w:pPr>
        <w:ind w:leftChars="200" w:left="196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「令和４年度和歌山アウトドア観光推進」</w:t>
      </w:r>
      <w:r w:rsidR="00E03554" w:rsidRPr="00E03554">
        <w:rPr>
          <w:rFonts w:asciiTheme="minorEastAsia" w:eastAsiaTheme="minorEastAsia" w:hAnsiTheme="minorEastAsia" w:hint="eastAsia"/>
          <w:sz w:val="22"/>
          <w:szCs w:val="22"/>
        </w:rPr>
        <w:t>業務</w:t>
      </w:r>
      <w:r>
        <w:rPr>
          <w:rFonts w:asciiTheme="minorEastAsia" w:eastAsiaTheme="minorEastAsia" w:hAnsiTheme="minorEastAsia" w:hint="eastAsia"/>
          <w:sz w:val="22"/>
          <w:szCs w:val="22"/>
        </w:rPr>
        <w:t>委託</w:t>
      </w:r>
    </w:p>
    <w:p w:rsidR="0056024C" w:rsidRDefault="005611A5" w:rsidP="00E03554">
      <w:pPr>
        <w:rPr>
          <w:rFonts w:ascii="ＭＳ 明朝" w:hAnsi="ＭＳ 明朝"/>
        </w:rPr>
      </w:pPr>
      <w:r w:rsidRPr="00D476F0">
        <w:rPr>
          <w:rFonts w:ascii="ＭＳ 明朝" w:hAnsi="ＭＳ 明朝" w:hint="eastAsia"/>
        </w:rPr>
        <w:t>（２）業務</w:t>
      </w:r>
      <w:r w:rsidR="00D410D8" w:rsidRPr="00D476F0">
        <w:rPr>
          <w:rFonts w:ascii="ＭＳ 明朝" w:hAnsi="ＭＳ 明朝" w:hint="eastAsia"/>
        </w:rPr>
        <w:t>内容</w:t>
      </w:r>
    </w:p>
    <w:p w:rsidR="00D410D8" w:rsidRPr="00D476F0" w:rsidRDefault="0037056B" w:rsidP="0056024C">
      <w:pPr>
        <w:ind w:leftChars="400" w:left="1890" w:hangingChars="500" w:hanging="1050"/>
        <w:rPr>
          <w:rFonts w:ascii="ＭＳ 明朝" w:hAnsi="ＭＳ 明朝"/>
        </w:rPr>
      </w:pPr>
      <w:r w:rsidRPr="00D476F0">
        <w:rPr>
          <w:rFonts w:ascii="ＭＳ 明朝" w:hAnsi="ＭＳ 明朝" w:hint="eastAsia"/>
        </w:rPr>
        <w:t>別添</w:t>
      </w:r>
      <w:r w:rsidR="00D410D8" w:rsidRPr="00D476F0">
        <w:rPr>
          <w:rFonts w:ascii="ＭＳ 明朝" w:hAnsi="ＭＳ 明朝" w:hint="eastAsia"/>
        </w:rPr>
        <w:t>仕様書のとおり</w:t>
      </w:r>
    </w:p>
    <w:p w:rsidR="0056024C" w:rsidRDefault="0056024C" w:rsidP="005611A5">
      <w:pPr>
        <w:ind w:left="1890" w:hangingChars="900" w:hanging="1890"/>
        <w:rPr>
          <w:rFonts w:ascii="ＭＳ 明朝" w:hAnsi="ＭＳ 明朝"/>
        </w:rPr>
      </w:pPr>
      <w:r>
        <w:rPr>
          <w:rFonts w:ascii="ＭＳ 明朝" w:hAnsi="ＭＳ 明朝" w:hint="eastAsia"/>
        </w:rPr>
        <w:t>（３）履行期間</w:t>
      </w:r>
    </w:p>
    <w:p w:rsidR="00C51C5F" w:rsidRPr="00D476F0" w:rsidRDefault="00013171" w:rsidP="0056024C">
      <w:pPr>
        <w:ind w:leftChars="400" w:left="1890" w:hangingChars="500" w:hanging="1050"/>
        <w:rPr>
          <w:rFonts w:ascii="ＭＳ 明朝" w:hAnsi="ＭＳ 明朝"/>
        </w:rPr>
      </w:pPr>
      <w:r w:rsidRPr="00D476F0">
        <w:rPr>
          <w:rFonts w:ascii="ＭＳ 明朝" w:hAnsi="ＭＳ 明朝" w:hint="eastAsia"/>
        </w:rPr>
        <w:t>契約締結</w:t>
      </w:r>
      <w:r w:rsidR="00C51C5F" w:rsidRPr="00D476F0">
        <w:rPr>
          <w:rFonts w:ascii="ＭＳ 明朝" w:hAnsi="ＭＳ 明朝" w:hint="eastAsia"/>
        </w:rPr>
        <w:t>日から</w:t>
      </w:r>
      <w:r w:rsidR="00E03554">
        <w:rPr>
          <w:rFonts w:ascii="ＭＳ 明朝" w:hAnsi="ＭＳ 明朝" w:hint="eastAsia"/>
        </w:rPr>
        <w:t>令和５</w:t>
      </w:r>
      <w:r w:rsidR="006706A1" w:rsidRPr="00D476F0">
        <w:rPr>
          <w:rFonts w:ascii="ＭＳ 明朝" w:hAnsi="ＭＳ 明朝" w:hint="eastAsia"/>
        </w:rPr>
        <w:t>年</w:t>
      </w:r>
      <w:r w:rsidR="00207664">
        <w:rPr>
          <w:rFonts w:ascii="ＭＳ 明朝" w:hAnsi="ＭＳ 明朝" w:hint="eastAsia"/>
        </w:rPr>
        <w:t>３</w:t>
      </w:r>
      <w:r w:rsidR="006706A1" w:rsidRPr="00D476F0">
        <w:rPr>
          <w:rFonts w:ascii="ＭＳ 明朝" w:hAnsi="ＭＳ 明朝" w:hint="eastAsia"/>
        </w:rPr>
        <w:t>月</w:t>
      </w:r>
      <w:r w:rsidR="00BA6E09" w:rsidRPr="00D476F0">
        <w:rPr>
          <w:rFonts w:ascii="ＭＳ 明朝" w:hAnsi="ＭＳ 明朝" w:hint="eastAsia"/>
        </w:rPr>
        <w:t>31</w:t>
      </w:r>
      <w:r w:rsidR="00207664">
        <w:rPr>
          <w:rFonts w:ascii="ＭＳ 明朝" w:hAnsi="ＭＳ 明朝" w:hint="eastAsia"/>
        </w:rPr>
        <w:t>日</w:t>
      </w:r>
      <w:r w:rsidR="00C51C5F" w:rsidRPr="00D476F0">
        <w:rPr>
          <w:rFonts w:ascii="ＭＳ 明朝" w:hAnsi="ＭＳ 明朝" w:hint="eastAsia"/>
        </w:rPr>
        <w:t>まで</w:t>
      </w:r>
    </w:p>
    <w:p w:rsidR="0056024C" w:rsidRDefault="00C51C5F" w:rsidP="00C7541D">
      <w:pPr>
        <w:ind w:left="1890" w:hangingChars="900" w:hanging="1890"/>
        <w:rPr>
          <w:rFonts w:ascii="ＭＳ 明朝" w:hAnsi="ＭＳ 明朝"/>
        </w:rPr>
      </w:pPr>
      <w:r w:rsidRPr="00D476F0">
        <w:rPr>
          <w:rFonts w:ascii="ＭＳ 明朝" w:hAnsi="ＭＳ 明朝" w:hint="eastAsia"/>
        </w:rPr>
        <w:t>（４）</w:t>
      </w:r>
      <w:r w:rsidR="00B9333A">
        <w:rPr>
          <w:rFonts w:ascii="ＭＳ 明朝" w:hAnsi="ＭＳ 明朝" w:hint="eastAsia"/>
        </w:rPr>
        <w:t>予算</w:t>
      </w:r>
      <w:r w:rsidR="00CD7DF9">
        <w:rPr>
          <w:rFonts w:ascii="ＭＳ 明朝" w:hAnsi="ＭＳ 明朝" w:hint="eastAsia"/>
        </w:rPr>
        <w:t>限度額</w:t>
      </w:r>
    </w:p>
    <w:p w:rsidR="00D410D8" w:rsidRDefault="0056024C" w:rsidP="0056024C">
      <w:pPr>
        <w:ind w:leftChars="400" w:left="1890" w:hangingChars="500" w:hanging="1050"/>
        <w:rPr>
          <w:rFonts w:ascii="ＭＳ 明朝" w:hAnsi="ＭＳ 明朝"/>
        </w:rPr>
      </w:pPr>
      <w:r>
        <w:rPr>
          <w:rFonts w:ascii="ＭＳ 明朝" w:hAnsi="ＭＳ 明朝" w:hint="eastAsia"/>
        </w:rPr>
        <w:t>金</w:t>
      </w:r>
      <w:r w:rsidR="00E03554">
        <w:rPr>
          <w:rFonts w:ascii="ＭＳ 明朝" w:hAnsi="ＭＳ 明朝" w:hint="eastAsia"/>
        </w:rPr>
        <w:t>8,0</w:t>
      </w:r>
      <w:r w:rsidR="00207664">
        <w:rPr>
          <w:rFonts w:ascii="ＭＳ 明朝" w:hAnsi="ＭＳ 明朝" w:hint="eastAsia"/>
        </w:rPr>
        <w:t>00,000</w:t>
      </w:r>
      <w:r w:rsidR="00D410D8" w:rsidRPr="00D476F0">
        <w:rPr>
          <w:rFonts w:ascii="ＭＳ 明朝" w:hAnsi="ＭＳ 明朝" w:hint="eastAsia"/>
        </w:rPr>
        <w:t>円</w:t>
      </w:r>
      <w:r w:rsidR="00207664">
        <w:rPr>
          <w:rFonts w:ascii="ＭＳ 明朝" w:hAnsi="ＭＳ 明朝" w:hint="eastAsia"/>
        </w:rPr>
        <w:t>（</w:t>
      </w:r>
      <w:r w:rsidR="00D410D8" w:rsidRPr="00D476F0">
        <w:rPr>
          <w:rFonts w:ascii="ＭＳ 明朝" w:hAnsi="ＭＳ 明朝" w:hint="eastAsia"/>
        </w:rPr>
        <w:t>消費税及び地方消費税の額を含む</w:t>
      </w:r>
      <w:r w:rsidR="00C7541D" w:rsidRPr="00D476F0">
        <w:rPr>
          <w:rFonts w:ascii="ＭＳ 明朝" w:hAnsi="ＭＳ 明朝" w:hint="eastAsia"/>
        </w:rPr>
        <w:t>。</w:t>
      </w:r>
      <w:r w:rsidR="00207664">
        <w:rPr>
          <w:rFonts w:ascii="ＭＳ 明朝" w:hAnsi="ＭＳ 明朝" w:hint="eastAsia"/>
        </w:rPr>
        <w:t>）</w:t>
      </w:r>
    </w:p>
    <w:p w:rsidR="0056024C" w:rsidRDefault="0056024C" w:rsidP="00C7541D">
      <w:pPr>
        <w:ind w:left="1890" w:hangingChars="900" w:hanging="1890"/>
        <w:rPr>
          <w:rFonts w:ascii="ＭＳ 明朝" w:hAnsi="ＭＳ 明朝"/>
        </w:rPr>
      </w:pPr>
      <w:r>
        <w:rPr>
          <w:rFonts w:ascii="ＭＳ 明朝" w:hAnsi="ＭＳ 明朝" w:hint="eastAsia"/>
        </w:rPr>
        <w:t>（５）委託契約書</w:t>
      </w:r>
    </w:p>
    <w:p w:rsidR="0056024C" w:rsidRPr="00D476F0" w:rsidRDefault="00EA5EBA" w:rsidP="0056024C">
      <w:pPr>
        <w:ind w:leftChars="400" w:left="1890" w:hangingChars="500" w:hanging="1050"/>
        <w:rPr>
          <w:rFonts w:ascii="ＭＳ 明朝" w:hAnsi="ＭＳ 明朝"/>
        </w:rPr>
      </w:pPr>
      <w:r>
        <w:rPr>
          <w:rFonts w:ascii="ＭＳ 明朝" w:hAnsi="ＭＳ 明朝" w:hint="eastAsia"/>
        </w:rPr>
        <w:t>選定した委託業者に対して別途委託契約書を</w:t>
      </w:r>
      <w:r w:rsidR="0056024C">
        <w:rPr>
          <w:rFonts w:ascii="ＭＳ 明朝" w:hAnsi="ＭＳ 明朝" w:hint="eastAsia"/>
        </w:rPr>
        <w:t>作成する。</w:t>
      </w:r>
    </w:p>
    <w:p w:rsidR="00207992" w:rsidRPr="00EA5EBA" w:rsidRDefault="00207992" w:rsidP="00207992">
      <w:pPr>
        <w:ind w:left="843" w:hangingChars="400" w:hanging="843"/>
        <w:rPr>
          <w:rFonts w:ascii="ＭＳ ゴシック" w:eastAsia="ＭＳ ゴシック" w:hAnsi="ＭＳ ゴシック"/>
          <w:b/>
        </w:rPr>
      </w:pPr>
    </w:p>
    <w:p w:rsidR="00207992" w:rsidRPr="00D476F0" w:rsidRDefault="00E247F1" w:rsidP="00207992">
      <w:pPr>
        <w:ind w:left="843" w:hangingChars="400" w:hanging="843"/>
        <w:rPr>
          <w:rFonts w:ascii="ＭＳ ゴシック" w:eastAsia="ＭＳ ゴシック" w:hAnsi="ＭＳ ゴシック"/>
          <w:b/>
        </w:rPr>
      </w:pPr>
      <w:r w:rsidRPr="00D476F0">
        <w:rPr>
          <w:rFonts w:ascii="ＭＳ ゴシック" w:eastAsia="ＭＳ ゴシック" w:hAnsi="ＭＳ ゴシック" w:hint="eastAsia"/>
          <w:b/>
        </w:rPr>
        <w:t>２</w:t>
      </w:r>
      <w:r w:rsidR="00A90401">
        <w:rPr>
          <w:rFonts w:ascii="ＭＳ ゴシック" w:eastAsia="ＭＳ ゴシック" w:hAnsi="ＭＳ ゴシック" w:hint="eastAsia"/>
          <w:b/>
        </w:rPr>
        <w:t>．プロポーザルに参加する者に必要な資格に関する事項</w:t>
      </w:r>
    </w:p>
    <w:p w:rsidR="00207992" w:rsidRDefault="00A90401" w:rsidP="00207992">
      <w:pPr>
        <w:rPr>
          <w:rFonts w:ascii="ＭＳ 明朝" w:hAnsi="ＭＳ 明朝"/>
        </w:rPr>
      </w:pPr>
      <w:r>
        <w:rPr>
          <w:rFonts w:ascii="ＭＳ 明朝" w:hAnsi="ＭＳ 明朝" w:hint="eastAsia"/>
        </w:rPr>
        <w:t xml:space="preserve">　次に掲げる全ての要件を満たしていること</w:t>
      </w:r>
      <w:r w:rsidR="00207992" w:rsidRPr="00D476F0">
        <w:rPr>
          <w:rFonts w:ascii="ＭＳ 明朝" w:hAnsi="ＭＳ 明朝" w:hint="eastAsia"/>
        </w:rPr>
        <w:t>。</w:t>
      </w:r>
    </w:p>
    <w:p w:rsidR="00A90401" w:rsidRDefault="00A90401" w:rsidP="00207992">
      <w:pPr>
        <w:rPr>
          <w:rFonts w:ascii="ＭＳ 明朝" w:hAnsi="ＭＳ 明朝"/>
        </w:rPr>
      </w:pPr>
      <w:r>
        <w:rPr>
          <w:rFonts w:ascii="ＭＳ 明朝" w:hAnsi="ＭＳ 明朝" w:hint="eastAsia"/>
        </w:rPr>
        <w:t xml:space="preserve">　業務を共同して行うことを目的とする複数の団体により構成された組織（以下「コンソーシアム」という。）によりプロポーザルに参加する場合には、その構成員の全てが次に掲げる全ての要件を満たすこと。</w:t>
      </w:r>
    </w:p>
    <w:p w:rsidR="00A90401" w:rsidRPr="00A90401" w:rsidRDefault="00D54E47" w:rsidP="00207992">
      <w:pPr>
        <w:rPr>
          <w:rFonts w:ascii="ＭＳ 明朝" w:hAnsi="ＭＳ 明朝"/>
        </w:rPr>
      </w:pPr>
      <w:r>
        <w:rPr>
          <w:rFonts w:ascii="ＭＳ 明朝" w:hAnsi="ＭＳ 明朝" w:hint="eastAsia"/>
        </w:rPr>
        <w:t xml:space="preserve">　なお、単体又はコンソーシアムいずれかでの参加しか認めない。</w:t>
      </w:r>
    </w:p>
    <w:p w:rsidR="00A35674" w:rsidRDefault="00A35674" w:rsidP="003B4127">
      <w:pPr>
        <w:ind w:left="420" w:hangingChars="200" w:hanging="420"/>
        <w:rPr>
          <w:rFonts w:ascii="ＭＳ 明朝" w:hAnsi="ＭＳ 明朝"/>
        </w:rPr>
      </w:pPr>
      <w:r>
        <w:rPr>
          <w:rFonts w:ascii="ＭＳ 明朝" w:hAnsi="ＭＳ 明朝" w:hint="eastAsia"/>
        </w:rPr>
        <w:t>（１）本業務の遂行にあたり、仕様書に定める企画内容を満たす事業の実施が可能な事業者である</w:t>
      </w:r>
    </w:p>
    <w:p w:rsidR="00207992" w:rsidRDefault="00A35674" w:rsidP="00A35674">
      <w:pPr>
        <w:ind w:leftChars="200" w:left="420" w:firstLineChars="100" w:firstLine="210"/>
        <w:rPr>
          <w:rFonts w:ascii="ＭＳ 明朝" w:hAnsi="ＭＳ 明朝"/>
        </w:rPr>
      </w:pPr>
      <w:r>
        <w:rPr>
          <w:rFonts w:ascii="ＭＳ 明朝" w:hAnsi="ＭＳ 明朝" w:hint="eastAsia"/>
        </w:rPr>
        <w:t>こと。</w:t>
      </w:r>
    </w:p>
    <w:p w:rsidR="00A35674" w:rsidRDefault="00A35674" w:rsidP="00A35674">
      <w:pPr>
        <w:rPr>
          <w:rFonts w:ascii="ＭＳ 明朝" w:hAnsi="ＭＳ 明朝" w:cs="ＭＳ 明朝"/>
          <w:kern w:val="0"/>
          <w:szCs w:val="21"/>
        </w:rPr>
      </w:pPr>
      <w:r w:rsidRPr="00D476F0">
        <w:rPr>
          <w:rFonts w:ascii="ＭＳ 明朝" w:hAnsi="ＭＳ 明朝" w:cs="ＭＳ 明朝" w:hint="eastAsia"/>
          <w:kern w:val="0"/>
          <w:szCs w:val="21"/>
        </w:rPr>
        <w:t>（２</w:t>
      </w:r>
      <w:r>
        <w:rPr>
          <w:rFonts w:ascii="ＭＳ 明朝" w:hAnsi="ＭＳ 明朝" w:cs="ＭＳ 明朝" w:hint="eastAsia"/>
          <w:kern w:val="0"/>
          <w:szCs w:val="21"/>
        </w:rPr>
        <w:t>）業務執行体制が万全であり、期日を遵守し履行可能な能力を有する事業者であること。</w:t>
      </w:r>
    </w:p>
    <w:p w:rsidR="00A35674" w:rsidRPr="00D476F0" w:rsidRDefault="00A35674" w:rsidP="00A35674">
      <w:pPr>
        <w:rPr>
          <w:rFonts w:ascii="ＭＳ 明朝" w:hAnsi="ＭＳ 明朝"/>
        </w:rPr>
      </w:pPr>
      <w:r>
        <w:rPr>
          <w:rFonts w:ascii="ＭＳ 明朝" w:hAnsi="ＭＳ 明朝" w:cs="ＭＳ 明朝"/>
          <w:kern w:val="0"/>
          <w:szCs w:val="21"/>
        </w:rPr>
        <w:t>（３）今回の事業趣旨を的確に理解した事業者であること。</w:t>
      </w:r>
    </w:p>
    <w:p w:rsidR="0081214E" w:rsidRDefault="00A35674" w:rsidP="0081214E">
      <w:pPr>
        <w:ind w:left="630" w:hangingChars="300" w:hanging="630"/>
        <w:rPr>
          <w:rFonts w:ascii="ＭＳ 明朝" w:hAnsi="ＭＳ 明朝" w:cs="ＭＳ 明朝"/>
          <w:kern w:val="0"/>
          <w:szCs w:val="21"/>
        </w:rPr>
      </w:pPr>
      <w:r>
        <w:rPr>
          <w:rFonts w:ascii="ＭＳ 明朝" w:hAnsi="ＭＳ 明朝" w:cs="ＭＳ 明朝" w:hint="eastAsia"/>
          <w:kern w:val="0"/>
          <w:szCs w:val="21"/>
        </w:rPr>
        <w:t>（４）地</w:t>
      </w:r>
      <w:r w:rsidR="00207992" w:rsidRPr="00D476F0">
        <w:rPr>
          <w:rFonts w:ascii="ＭＳ 明朝" w:hAnsi="ＭＳ 明朝" w:cs="ＭＳ 明朝" w:hint="eastAsia"/>
          <w:kern w:val="0"/>
          <w:szCs w:val="21"/>
        </w:rPr>
        <w:t>方自治法施行令（昭和22年政令第16号）第167条の4第1項の規定に該当しない</w:t>
      </w:r>
      <w:r w:rsidR="00CD7DF9">
        <w:rPr>
          <w:rFonts w:ascii="ＭＳ 明朝" w:hAnsi="ＭＳ 明朝" w:cs="ＭＳ 明朝" w:hint="eastAsia"/>
          <w:kern w:val="0"/>
          <w:szCs w:val="21"/>
        </w:rPr>
        <w:t>者</w:t>
      </w:r>
      <w:r w:rsidR="00207992" w:rsidRPr="00D476F0">
        <w:rPr>
          <w:rFonts w:ascii="ＭＳ 明朝" w:hAnsi="ＭＳ 明朝" w:cs="ＭＳ 明朝" w:hint="eastAsia"/>
          <w:kern w:val="0"/>
          <w:szCs w:val="21"/>
        </w:rPr>
        <w:t>。</w:t>
      </w:r>
    </w:p>
    <w:p w:rsidR="00207992" w:rsidRDefault="00A35674" w:rsidP="003B4127">
      <w:pPr>
        <w:ind w:left="420" w:hangingChars="200" w:hanging="420"/>
        <w:rPr>
          <w:rFonts w:ascii="ＭＳ 明朝" w:hAnsi="ＭＳ 明朝" w:cs="ＭＳ 明朝"/>
          <w:kern w:val="0"/>
          <w:szCs w:val="21"/>
        </w:rPr>
      </w:pPr>
      <w:r>
        <w:rPr>
          <w:rFonts w:ascii="ＭＳ 明朝" w:hAnsi="ＭＳ 明朝" w:cs="ＭＳ 明朝" w:hint="eastAsia"/>
          <w:kern w:val="0"/>
          <w:szCs w:val="21"/>
        </w:rPr>
        <w:t>（５）地</w:t>
      </w:r>
      <w:r w:rsidR="00207992" w:rsidRPr="00D476F0">
        <w:rPr>
          <w:rFonts w:ascii="ＭＳ 明朝" w:hAnsi="ＭＳ 明朝" w:cs="ＭＳ 明朝" w:hint="eastAsia"/>
          <w:kern w:val="0"/>
          <w:szCs w:val="21"/>
        </w:rPr>
        <w:t>方自治法施行令第167条の4第2項の規定により</w:t>
      </w:r>
      <w:r w:rsidR="00CD7DF9">
        <w:rPr>
          <w:rFonts w:ascii="ＭＳ 明朝" w:hAnsi="ＭＳ 明朝" w:cs="ＭＳ 明朝" w:hint="eastAsia"/>
          <w:kern w:val="0"/>
          <w:szCs w:val="21"/>
        </w:rPr>
        <w:t>本県における</w:t>
      </w:r>
      <w:r w:rsidR="00207992" w:rsidRPr="00D476F0">
        <w:rPr>
          <w:rFonts w:ascii="ＭＳ 明朝" w:hAnsi="ＭＳ 明朝" w:cs="ＭＳ 明朝" w:hint="eastAsia"/>
          <w:kern w:val="0"/>
          <w:szCs w:val="21"/>
        </w:rPr>
        <w:t>競争入札への参加を</w:t>
      </w:r>
      <w:r w:rsidR="00CD7DF9">
        <w:rPr>
          <w:rFonts w:ascii="ＭＳ 明朝" w:hAnsi="ＭＳ 明朝" w:cs="ＭＳ 明朝" w:hint="eastAsia"/>
          <w:kern w:val="0"/>
          <w:szCs w:val="21"/>
        </w:rPr>
        <w:t>制限されていない者。</w:t>
      </w:r>
    </w:p>
    <w:p w:rsidR="00CD7DF9" w:rsidRPr="00D476F0" w:rsidRDefault="00A35674" w:rsidP="00207992">
      <w:pPr>
        <w:ind w:left="630" w:hangingChars="300" w:hanging="630"/>
        <w:rPr>
          <w:rFonts w:ascii="ＭＳ 明朝" w:hAnsi="ＭＳ 明朝" w:cs="ＭＳ 明朝"/>
          <w:kern w:val="0"/>
          <w:szCs w:val="21"/>
        </w:rPr>
      </w:pPr>
      <w:r>
        <w:rPr>
          <w:rFonts w:ascii="ＭＳ 明朝" w:hAnsi="ＭＳ 明朝" w:cs="ＭＳ 明朝" w:hint="eastAsia"/>
          <w:kern w:val="0"/>
          <w:szCs w:val="21"/>
        </w:rPr>
        <w:t>（６）和</w:t>
      </w:r>
      <w:r w:rsidR="00CD7DF9">
        <w:rPr>
          <w:rFonts w:ascii="ＭＳ 明朝" w:hAnsi="ＭＳ 明朝" w:cs="ＭＳ 明朝" w:hint="eastAsia"/>
          <w:kern w:val="0"/>
          <w:szCs w:val="21"/>
        </w:rPr>
        <w:t>歌山県が行う競争入札に関する指名停止又は資格停止の措置をうけていない者。</w:t>
      </w:r>
    </w:p>
    <w:p w:rsidR="00207992" w:rsidRDefault="0057739D" w:rsidP="003B4127">
      <w:pPr>
        <w:ind w:left="420" w:hangingChars="200" w:hanging="420"/>
        <w:rPr>
          <w:rFonts w:ascii="ＭＳ 明朝" w:hAnsi="ＭＳ 明朝" w:cs="ＭＳ 明朝"/>
          <w:kern w:val="0"/>
          <w:szCs w:val="21"/>
        </w:rPr>
      </w:pPr>
      <w:r w:rsidRPr="00D476F0">
        <w:rPr>
          <w:rFonts w:ascii="ＭＳ 明朝" w:hAnsi="ＭＳ 明朝" w:cs="ＭＳ 明朝" w:hint="eastAsia"/>
          <w:kern w:val="0"/>
          <w:szCs w:val="21"/>
        </w:rPr>
        <w:t>（</w:t>
      </w:r>
      <w:r w:rsidR="00A35674">
        <w:rPr>
          <w:rFonts w:ascii="ＭＳ 明朝" w:hAnsi="ＭＳ 明朝" w:cs="ＭＳ 明朝" w:hint="eastAsia"/>
          <w:kern w:val="0"/>
          <w:szCs w:val="21"/>
        </w:rPr>
        <w:t>７）会</w:t>
      </w:r>
      <w:r w:rsidR="00207992" w:rsidRPr="00D476F0">
        <w:rPr>
          <w:rFonts w:ascii="ＭＳ 明朝" w:hAnsi="ＭＳ 明朝" w:cs="ＭＳ 明朝" w:hint="eastAsia"/>
          <w:kern w:val="0"/>
          <w:szCs w:val="21"/>
        </w:rPr>
        <w:t>社更生法（平成14年法律第154号）又は民事再生法（平成11年法律第225</w:t>
      </w:r>
      <w:r w:rsidR="00287545">
        <w:rPr>
          <w:rFonts w:ascii="ＭＳ 明朝" w:hAnsi="ＭＳ 明朝" w:cs="ＭＳ 明朝" w:hint="eastAsia"/>
          <w:kern w:val="0"/>
          <w:szCs w:val="21"/>
        </w:rPr>
        <w:t>号）に基づき、再生手続き開始の申立てがなされている者でないこと。</w:t>
      </w:r>
    </w:p>
    <w:p w:rsidR="00037DCF" w:rsidRDefault="0057739D" w:rsidP="00037DCF">
      <w:pPr>
        <w:ind w:left="420" w:hangingChars="200" w:hanging="420"/>
        <w:rPr>
          <w:rFonts w:ascii="ＭＳ 明朝" w:hAnsi="ＭＳ 明朝" w:cs="ＭＳ 明朝"/>
          <w:kern w:val="0"/>
          <w:szCs w:val="21"/>
        </w:rPr>
      </w:pPr>
      <w:r w:rsidRPr="00D476F0">
        <w:rPr>
          <w:rFonts w:ascii="ＭＳ 明朝" w:hAnsi="ＭＳ 明朝" w:cs="ＭＳ 明朝" w:hint="eastAsia"/>
          <w:kern w:val="0"/>
          <w:szCs w:val="21"/>
        </w:rPr>
        <w:t>（</w:t>
      </w:r>
      <w:r w:rsidR="00A35674">
        <w:rPr>
          <w:rFonts w:ascii="ＭＳ 明朝" w:hAnsi="ＭＳ 明朝" w:cs="ＭＳ 明朝" w:hint="eastAsia"/>
          <w:kern w:val="0"/>
          <w:szCs w:val="21"/>
        </w:rPr>
        <w:t>８）暴</w:t>
      </w:r>
      <w:r w:rsidR="00207992" w:rsidRPr="00D476F0">
        <w:rPr>
          <w:rFonts w:ascii="ＭＳ 明朝" w:hAnsi="ＭＳ 明朝" w:cs="ＭＳ 明朝" w:hint="eastAsia"/>
          <w:kern w:val="0"/>
          <w:szCs w:val="21"/>
        </w:rPr>
        <w:t>力団員による不当な行為の防止等に関する法律（平成3年法律第77号）第2条第2項に掲げる暴力団及びこれらの利益となる活動を行っていないこと。</w:t>
      </w:r>
    </w:p>
    <w:p w:rsidR="00CD7DF9" w:rsidRPr="00D476F0" w:rsidRDefault="00A35674" w:rsidP="003B4127">
      <w:pPr>
        <w:ind w:left="420" w:hangingChars="200" w:hanging="420"/>
        <w:rPr>
          <w:rFonts w:ascii="ＭＳ 明朝" w:hAnsi="ＭＳ 明朝" w:cs="ＭＳ 明朝"/>
          <w:kern w:val="0"/>
          <w:szCs w:val="21"/>
        </w:rPr>
      </w:pPr>
      <w:r>
        <w:rPr>
          <w:rFonts w:ascii="ＭＳ 明朝" w:hAnsi="ＭＳ 明朝" w:cs="ＭＳ 明朝" w:hint="eastAsia"/>
          <w:kern w:val="0"/>
          <w:szCs w:val="21"/>
        </w:rPr>
        <w:t>（９）過去５</w:t>
      </w:r>
      <w:r w:rsidR="00CD7DF9">
        <w:rPr>
          <w:rFonts w:ascii="ＭＳ 明朝" w:hAnsi="ＭＳ 明朝" w:cs="ＭＳ 明朝" w:hint="eastAsia"/>
          <w:kern w:val="0"/>
          <w:szCs w:val="21"/>
        </w:rPr>
        <w:t>年間で、本業務と類似業務の契約を締結し、これらをすべて誠実に履行した実績を有する者。</w:t>
      </w:r>
    </w:p>
    <w:p w:rsidR="00207992" w:rsidRPr="00D476F0" w:rsidRDefault="0057739D" w:rsidP="00207992">
      <w:pPr>
        <w:ind w:left="630" w:hangingChars="300" w:hanging="630"/>
        <w:rPr>
          <w:rFonts w:ascii="ＭＳ 明朝" w:hAnsi="ＭＳ 明朝" w:cs="ＭＳ 明朝"/>
          <w:kern w:val="0"/>
          <w:szCs w:val="21"/>
        </w:rPr>
      </w:pPr>
      <w:r w:rsidRPr="00D476F0">
        <w:rPr>
          <w:rFonts w:ascii="ＭＳ 明朝" w:hAnsi="ＭＳ 明朝" w:cs="ＭＳ 明朝" w:hint="eastAsia"/>
          <w:kern w:val="0"/>
          <w:szCs w:val="21"/>
        </w:rPr>
        <w:t>（</w:t>
      </w:r>
      <w:r w:rsidR="00A35674">
        <w:rPr>
          <w:rFonts w:ascii="ＭＳ 明朝" w:hAnsi="ＭＳ 明朝" w:cs="ＭＳ 明朝" w:hint="eastAsia"/>
          <w:kern w:val="0"/>
          <w:szCs w:val="21"/>
        </w:rPr>
        <w:t>１０）国税</w:t>
      </w:r>
      <w:r w:rsidR="00950F75">
        <w:rPr>
          <w:rFonts w:ascii="ＭＳ 明朝" w:hAnsi="ＭＳ 明朝" w:cs="ＭＳ 明朝" w:hint="eastAsia"/>
          <w:kern w:val="0"/>
          <w:szCs w:val="21"/>
        </w:rPr>
        <w:t>及び</w:t>
      </w:r>
      <w:r w:rsidR="00207992" w:rsidRPr="00D476F0">
        <w:rPr>
          <w:rFonts w:ascii="ＭＳ 明朝" w:hAnsi="ＭＳ 明朝" w:cs="ＭＳ 明朝" w:hint="eastAsia"/>
          <w:kern w:val="0"/>
          <w:szCs w:val="21"/>
        </w:rPr>
        <w:t>県税について</w:t>
      </w:r>
      <w:r w:rsidR="00CD7DF9">
        <w:rPr>
          <w:rFonts w:ascii="ＭＳ 明朝" w:hAnsi="ＭＳ 明朝" w:cs="ＭＳ 明朝" w:hint="eastAsia"/>
          <w:kern w:val="0"/>
          <w:szCs w:val="21"/>
        </w:rPr>
        <w:t>滞納していない者。</w:t>
      </w:r>
    </w:p>
    <w:p w:rsidR="00CC2636" w:rsidRPr="00D476F0" w:rsidRDefault="00CC2636" w:rsidP="00D410D8">
      <w:pPr>
        <w:ind w:left="1890" w:hangingChars="900" w:hanging="1890"/>
        <w:rPr>
          <w:rFonts w:ascii="ＭＳ ゴシック" w:eastAsia="ＭＳ ゴシック" w:hAnsi="ＭＳ ゴシック"/>
        </w:rPr>
      </w:pPr>
    </w:p>
    <w:p w:rsidR="00CC2636" w:rsidRPr="00D476F0" w:rsidRDefault="00E247F1" w:rsidP="00191763">
      <w:pPr>
        <w:ind w:left="1897" w:hangingChars="900" w:hanging="1897"/>
        <w:rPr>
          <w:rFonts w:ascii="ＭＳ ゴシック" w:eastAsia="ＭＳ ゴシック" w:hAnsi="ＭＳ ゴシック"/>
          <w:b/>
        </w:rPr>
      </w:pPr>
      <w:r w:rsidRPr="00D476F0">
        <w:rPr>
          <w:rFonts w:ascii="ＭＳ ゴシック" w:eastAsia="ＭＳ ゴシック" w:hAnsi="ＭＳ ゴシック" w:hint="eastAsia"/>
          <w:b/>
        </w:rPr>
        <w:t>３</w:t>
      </w:r>
      <w:r w:rsidR="00106CE3" w:rsidRPr="00D476F0">
        <w:rPr>
          <w:rFonts w:ascii="ＭＳ ゴシック" w:eastAsia="ＭＳ ゴシック" w:hAnsi="ＭＳ ゴシック" w:hint="eastAsia"/>
          <w:b/>
        </w:rPr>
        <w:t>．</w:t>
      </w:r>
      <w:r w:rsidR="00CC2636" w:rsidRPr="00D476F0">
        <w:rPr>
          <w:rFonts w:ascii="ＭＳ ゴシック" w:eastAsia="ＭＳ ゴシック" w:hAnsi="ＭＳ ゴシック" w:hint="eastAsia"/>
          <w:b/>
        </w:rPr>
        <w:t>スケジュール</w:t>
      </w:r>
    </w:p>
    <w:p w:rsidR="00CC2636" w:rsidRPr="00D476F0" w:rsidRDefault="00013171" w:rsidP="00D410D8">
      <w:pPr>
        <w:ind w:left="1890" w:hangingChars="900" w:hanging="1890"/>
        <w:rPr>
          <w:rFonts w:ascii="ＭＳ 明朝" w:hAnsi="ＭＳ 明朝"/>
        </w:rPr>
      </w:pPr>
      <w:r w:rsidRPr="00D476F0">
        <w:rPr>
          <w:rFonts w:ascii="ＭＳ 明朝" w:hAnsi="ＭＳ 明朝" w:hint="eastAsia"/>
        </w:rPr>
        <w:t>（１）事前説明会</w:t>
      </w:r>
      <w:r w:rsidR="0088460E" w:rsidRPr="00D476F0">
        <w:rPr>
          <w:rFonts w:ascii="ＭＳ 明朝" w:hAnsi="ＭＳ 明朝" w:hint="eastAsia"/>
        </w:rPr>
        <w:t>申込</w:t>
      </w:r>
    </w:p>
    <w:p w:rsidR="00CC2636" w:rsidRPr="00D476F0" w:rsidRDefault="00CC2636" w:rsidP="006706A1">
      <w:pPr>
        <w:ind w:left="1890" w:hangingChars="900" w:hanging="1890"/>
        <w:rPr>
          <w:rFonts w:ascii="ＭＳ 明朝" w:hAnsi="ＭＳ 明朝"/>
        </w:rPr>
      </w:pPr>
      <w:r w:rsidRPr="00D476F0">
        <w:rPr>
          <w:rFonts w:ascii="ＭＳ 明朝" w:hAnsi="ＭＳ 明朝" w:hint="eastAsia"/>
        </w:rPr>
        <w:t xml:space="preserve">　　　</w:t>
      </w:r>
      <w:r w:rsidR="0088460E" w:rsidRPr="00D476F0">
        <w:rPr>
          <w:rFonts w:ascii="ＭＳ 明朝" w:hAnsi="ＭＳ 明朝" w:hint="eastAsia"/>
        </w:rPr>
        <w:t>受付期限：</w:t>
      </w:r>
      <w:r w:rsidR="00E03554">
        <w:rPr>
          <w:rFonts w:ascii="ＭＳ 明朝" w:hAnsi="ＭＳ 明朝" w:hint="eastAsia"/>
        </w:rPr>
        <w:t>令和４</w:t>
      </w:r>
      <w:r w:rsidR="006706A1" w:rsidRPr="00D476F0">
        <w:rPr>
          <w:rFonts w:ascii="ＭＳ 明朝" w:hAnsi="ＭＳ 明朝" w:hint="eastAsia"/>
        </w:rPr>
        <w:t>年</w:t>
      </w:r>
      <w:r w:rsidR="00883F56">
        <w:rPr>
          <w:rFonts w:ascii="ＭＳ 明朝" w:hAnsi="ＭＳ 明朝" w:hint="eastAsia"/>
        </w:rPr>
        <w:t>７</w:t>
      </w:r>
      <w:r w:rsidR="006706A1" w:rsidRPr="00D476F0">
        <w:rPr>
          <w:rFonts w:ascii="ＭＳ 明朝" w:hAnsi="ＭＳ 明朝" w:hint="eastAsia"/>
        </w:rPr>
        <w:t>月</w:t>
      </w:r>
      <w:r w:rsidR="00E03554">
        <w:rPr>
          <w:rFonts w:ascii="ＭＳ 明朝" w:hAnsi="ＭＳ 明朝" w:hint="eastAsia"/>
        </w:rPr>
        <w:t>１１</w:t>
      </w:r>
      <w:r w:rsidRPr="00D476F0">
        <w:rPr>
          <w:rFonts w:ascii="ＭＳ 明朝" w:hAnsi="ＭＳ 明朝" w:hint="eastAsia"/>
        </w:rPr>
        <w:t>日</w:t>
      </w:r>
      <w:r w:rsidR="00916F11">
        <w:rPr>
          <w:rFonts w:ascii="ＭＳ 明朝" w:hAnsi="ＭＳ 明朝" w:hint="eastAsia"/>
        </w:rPr>
        <w:t>（</w:t>
      </w:r>
      <w:r w:rsidR="00E03554">
        <w:rPr>
          <w:rFonts w:ascii="ＭＳ 明朝" w:hAnsi="ＭＳ 明朝" w:hint="eastAsia"/>
        </w:rPr>
        <w:t>月</w:t>
      </w:r>
      <w:r w:rsidR="006706A1" w:rsidRPr="00D476F0">
        <w:rPr>
          <w:rFonts w:ascii="ＭＳ 明朝" w:hAnsi="ＭＳ 明朝" w:hint="eastAsia"/>
        </w:rPr>
        <w:t>）17:00まで</w:t>
      </w:r>
    </w:p>
    <w:p w:rsidR="00CC2636" w:rsidRPr="00D476F0" w:rsidRDefault="00CC2636" w:rsidP="00D410D8">
      <w:pPr>
        <w:ind w:left="1890" w:hangingChars="900" w:hanging="1890"/>
        <w:rPr>
          <w:rFonts w:ascii="ＭＳ 明朝" w:hAnsi="ＭＳ 明朝"/>
        </w:rPr>
      </w:pPr>
      <w:r w:rsidRPr="00D476F0">
        <w:rPr>
          <w:rFonts w:ascii="ＭＳ 明朝" w:hAnsi="ＭＳ 明朝" w:hint="eastAsia"/>
        </w:rPr>
        <w:t>（２）事前説明会</w:t>
      </w:r>
    </w:p>
    <w:p w:rsidR="00CC2636" w:rsidRPr="00AE040C" w:rsidRDefault="006706A1" w:rsidP="006706A1">
      <w:pPr>
        <w:ind w:left="1890" w:hangingChars="900" w:hanging="1890"/>
        <w:rPr>
          <w:rFonts w:ascii="ＭＳ 明朝" w:hAnsi="ＭＳ 明朝"/>
        </w:rPr>
      </w:pPr>
      <w:r w:rsidRPr="00AE040C">
        <w:rPr>
          <w:rFonts w:ascii="ＭＳ 明朝" w:hAnsi="ＭＳ 明朝" w:hint="eastAsia"/>
        </w:rPr>
        <w:t xml:space="preserve">　　　</w:t>
      </w:r>
      <w:r w:rsidR="0088460E" w:rsidRPr="00AE040C">
        <w:rPr>
          <w:rFonts w:ascii="ＭＳ 明朝" w:hAnsi="ＭＳ 明朝" w:hint="eastAsia"/>
        </w:rPr>
        <w:t>実施日時：</w:t>
      </w:r>
      <w:r w:rsidR="00E03554">
        <w:rPr>
          <w:rFonts w:ascii="ＭＳ 明朝" w:hAnsi="ＭＳ 明朝" w:hint="eastAsia"/>
        </w:rPr>
        <w:t>令和４</w:t>
      </w:r>
      <w:r w:rsidRPr="00AE040C">
        <w:rPr>
          <w:rFonts w:ascii="ＭＳ 明朝" w:hAnsi="ＭＳ 明朝" w:hint="eastAsia"/>
        </w:rPr>
        <w:t>年</w:t>
      </w:r>
      <w:r w:rsidR="00883F56">
        <w:rPr>
          <w:rFonts w:ascii="ＭＳ 明朝" w:hAnsi="ＭＳ 明朝" w:hint="eastAsia"/>
        </w:rPr>
        <w:t>７</w:t>
      </w:r>
      <w:r w:rsidRPr="00AE040C">
        <w:rPr>
          <w:rFonts w:ascii="ＭＳ 明朝" w:hAnsi="ＭＳ 明朝" w:hint="eastAsia"/>
        </w:rPr>
        <w:t>月</w:t>
      </w:r>
      <w:r w:rsidR="00E03554">
        <w:rPr>
          <w:rFonts w:ascii="ＭＳ 明朝" w:hAnsi="ＭＳ 明朝" w:hint="eastAsia"/>
        </w:rPr>
        <w:t>１３</w:t>
      </w:r>
      <w:r w:rsidR="00916F11" w:rsidRPr="00AE040C">
        <w:rPr>
          <w:rFonts w:ascii="ＭＳ 明朝" w:hAnsi="ＭＳ 明朝" w:hint="eastAsia"/>
        </w:rPr>
        <w:t>日（</w:t>
      </w:r>
      <w:r w:rsidR="00A35674">
        <w:rPr>
          <w:rFonts w:ascii="ＭＳ 明朝" w:hAnsi="ＭＳ 明朝" w:hint="eastAsia"/>
        </w:rPr>
        <w:t>水</w:t>
      </w:r>
      <w:r w:rsidRPr="00AE040C">
        <w:rPr>
          <w:rFonts w:ascii="ＭＳ 明朝" w:hAnsi="ＭＳ 明朝" w:hint="eastAsia"/>
        </w:rPr>
        <w:t>）</w:t>
      </w:r>
      <w:r w:rsidR="00E03554">
        <w:rPr>
          <w:rFonts w:ascii="ＭＳ 明朝" w:hAnsi="ＭＳ 明朝" w:hint="eastAsia"/>
        </w:rPr>
        <w:t>14</w:t>
      </w:r>
      <w:r w:rsidRPr="00AE040C">
        <w:rPr>
          <w:rFonts w:ascii="ＭＳ 明朝" w:hAnsi="ＭＳ 明朝" w:hint="eastAsia"/>
        </w:rPr>
        <w:t>:30</w:t>
      </w:r>
      <w:r w:rsidR="0094003C">
        <w:rPr>
          <w:rFonts w:ascii="ＭＳ 明朝" w:hAnsi="ＭＳ 明朝" w:hint="eastAsia"/>
        </w:rPr>
        <w:t>から</w:t>
      </w:r>
    </w:p>
    <w:p w:rsidR="00F96B23" w:rsidRPr="00AE040C" w:rsidRDefault="00F96B23" w:rsidP="00F96B23">
      <w:pPr>
        <w:ind w:left="1890" w:hangingChars="900" w:hanging="1890"/>
        <w:rPr>
          <w:rFonts w:ascii="ＭＳ 明朝" w:hAnsi="ＭＳ 明朝"/>
        </w:rPr>
      </w:pPr>
      <w:r>
        <w:rPr>
          <w:rFonts w:ascii="ＭＳ 明朝" w:hAnsi="ＭＳ 明朝" w:hint="eastAsia"/>
        </w:rPr>
        <w:t>（３）</w:t>
      </w:r>
      <w:r w:rsidRPr="00AE040C">
        <w:rPr>
          <w:rFonts w:ascii="ＭＳ 明朝" w:hAnsi="ＭＳ 明朝" w:hint="eastAsia"/>
        </w:rPr>
        <w:t>質問票</w:t>
      </w:r>
    </w:p>
    <w:p w:rsidR="00AE7CE1" w:rsidRPr="00AE040C" w:rsidRDefault="00E03554" w:rsidP="006706A1">
      <w:pPr>
        <w:ind w:left="1890" w:hangingChars="900" w:hanging="1890"/>
        <w:rPr>
          <w:rFonts w:ascii="ＭＳ 明朝" w:hAnsi="ＭＳ 明朝"/>
        </w:rPr>
      </w:pPr>
      <w:r>
        <w:rPr>
          <w:rFonts w:ascii="ＭＳ 明朝" w:hAnsi="ＭＳ 明朝" w:hint="eastAsia"/>
        </w:rPr>
        <w:t xml:space="preserve">　　　提出期限：令和４</w:t>
      </w:r>
      <w:r w:rsidR="00AE7CE1">
        <w:rPr>
          <w:rFonts w:ascii="ＭＳ 明朝" w:hAnsi="ＭＳ 明朝" w:hint="eastAsia"/>
        </w:rPr>
        <w:t>年</w:t>
      </w:r>
      <w:r w:rsidR="001B214C">
        <w:rPr>
          <w:rFonts w:ascii="ＭＳ 明朝" w:hAnsi="ＭＳ 明朝" w:hint="eastAsia"/>
        </w:rPr>
        <w:t>７月１５日（金</w:t>
      </w:r>
      <w:r w:rsidR="0094003C">
        <w:rPr>
          <w:rFonts w:ascii="ＭＳ 明朝" w:hAnsi="ＭＳ 明朝" w:hint="eastAsia"/>
        </w:rPr>
        <w:t>）17:00まで</w:t>
      </w:r>
    </w:p>
    <w:p w:rsidR="00CC2636" w:rsidRPr="00AE040C" w:rsidRDefault="0094003C" w:rsidP="00D410D8">
      <w:pPr>
        <w:ind w:left="1890" w:hangingChars="900" w:hanging="1890"/>
        <w:rPr>
          <w:rFonts w:ascii="ＭＳ 明朝" w:hAnsi="ＭＳ 明朝"/>
        </w:rPr>
      </w:pPr>
      <w:r>
        <w:rPr>
          <w:rFonts w:ascii="ＭＳ 明朝" w:hAnsi="ＭＳ 明朝" w:hint="eastAsia"/>
        </w:rPr>
        <w:t>（４）</w:t>
      </w:r>
      <w:r w:rsidR="00A35674">
        <w:rPr>
          <w:rFonts w:ascii="ＭＳ 明朝" w:hAnsi="ＭＳ 明朝" w:hint="eastAsia"/>
        </w:rPr>
        <w:t>参加申込書、</w:t>
      </w:r>
      <w:r w:rsidR="00106CE3" w:rsidRPr="00AE040C">
        <w:rPr>
          <w:rFonts w:ascii="ＭＳ 明朝" w:hAnsi="ＭＳ 明朝" w:hint="eastAsia"/>
        </w:rPr>
        <w:t>企画</w:t>
      </w:r>
      <w:r w:rsidR="00455A88" w:rsidRPr="00AE040C">
        <w:rPr>
          <w:rFonts w:ascii="ＭＳ 明朝" w:hAnsi="ＭＳ 明朝" w:hint="eastAsia"/>
        </w:rPr>
        <w:t>提案</w:t>
      </w:r>
      <w:r w:rsidR="00106CE3" w:rsidRPr="00AE040C">
        <w:rPr>
          <w:rFonts w:ascii="ＭＳ 明朝" w:hAnsi="ＭＳ 明朝" w:hint="eastAsia"/>
        </w:rPr>
        <w:t>書及び見積書等</w:t>
      </w:r>
      <w:r w:rsidR="00A702FE" w:rsidRPr="00AE040C">
        <w:rPr>
          <w:rFonts w:ascii="ＭＳ 明朝" w:hAnsi="ＭＳ 明朝" w:hint="eastAsia"/>
        </w:rPr>
        <w:t>の提出</w:t>
      </w:r>
    </w:p>
    <w:p w:rsidR="00CC2636" w:rsidRPr="00AE040C" w:rsidRDefault="0037056B" w:rsidP="0064795D">
      <w:pPr>
        <w:ind w:left="1890" w:hangingChars="900" w:hanging="1890"/>
        <w:rPr>
          <w:rFonts w:ascii="ＭＳ 明朝" w:hAnsi="ＭＳ 明朝"/>
        </w:rPr>
      </w:pPr>
      <w:r w:rsidRPr="00AE040C">
        <w:rPr>
          <w:rFonts w:ascii="ＭＳ 明朝" w:hAnsi="ＭＳ 明朝" w:hint="eastAsia"/>
        </w:rPr>
        <w:t xml:space="preserve">　　　</w:t>
      </w:r>
      <w:r w:rsidR="0088460E" w:rsidRPr="00207664">
        <w:rPr>
          <w:rFonts w:ascii="ＭＳ 明朝" w:hAnsi="ＭＳ 明朝" w:hint="eastAsia"/>
          <w:spacing w:val="52"/>
          <w:kern w:val="0"/>
          <w:fitText w:val="840" w:id="-2066045184"/>
        </w:rPr>
        <w:t>提出</w:t>
      </w:r>
      <w:r w:rsidR="0088460E" w:rsidRPr="00207664">
        <w:rPr>
          <w:rFonts w:ascii="ＭＳ 明朝" w:hAnsi="ＭＳ 明朝" w:hint="eastAsia"/>
          <w:spacing w:val="1"/>
          <w:kern w:val="0"/>
          <w:fitText w:val="840" w:id="-2066045184"/>
        </w:rPr>
        <w:t>日</w:t>
      </w:r>
      <w:r w:rsidR="0088460E" w:rsidRPr="00AE040C">
        <w:rPr>
          <w:rFonts w:ascii="ＭＳ 明朝" w:hAnsi="ＭＳ 明朝" w:hint="eastAsia"/>
        </w:rPr>
        <w:t>：</w:t>
      </w:r>
      <w:r w:rsidR="00E03554">
        <w:rPr>
          <w:rFonts w:ascii="ＭＳ 明朝" w:hAnsi="ＭＳ 明朝" w:hint="eastAsia"/>
        </w:rPr>
        <w:t>令和４</w:t>
      </w:r>
      <w:r w:rsidRPr="00AE040C">
        <w:rPr>
          <w:rFonts w:ascii="ＭＳ 明朝" w:hAnsi="ＭＳ 明朝" w:hint="eastAsia"/>
        </w:rPr>
        <w:t>年</w:t>
      </w:r>
      <w:r w:rsidR="00E03554">
        <w:rPr>
          <w:rFonts w:ascii="ＭＳ 明朝" w:hAnsi="ＭＳ 明朝" w:hint="eastAsia"/>
        </w:rPr>
        <w:t>７</w:t>
      </w:r>
      <w:r w:rsidRPr="00AE040C">
        <w:rPr>
          <w:rFonts w:ascii="ＭＳ 明朝" w:hAnsi="ＭＳ 明朝" w:hint="eastAsia"/>
        </w:rPr>
        <w:t>月</w:t>
      </w:r>
      <w:r w:rsidR="00E03554">
        <w:rPr>
          <w:rFonts w:ascii="ＭＳ 明朝" w:hAnsi="ＭＳ 明朝" w:hint="eastAsia"/>
        </w:rPr>
        <w:t>２</w:t>
      </w:r>
      <w:r w:rsidR="00A8214D">
        <w:rPr>
          <w:rFonts w:ascii="ＭＳ 明朝" w:hAnsi="ＭＳ 明朝" w:hint="eastAsia"/>
        </w:rPr>
        <w:t>７</w:t>
      </w:r>
      <w:r w:rsidR="0064795D" w:rsidRPr="00AE040C">
        <w:rPr>
          <w:rFonts w:ascii="ＭＳ 明朝" w:hAnsi="ＭＳ 明朝" w:hint="eastAsia"/>
        </w:rPr>
        <w:t>日（</w:t>
      </w:r>
      <w:r w:rsidR="00E03554">
        <w:rPr>
          <w:rFonts w:ascii="ＭＳ 明朝" w:hAnsi="ＭＳ 明朝" w:hint="eastAsia"/>
        </w:rPr>
        <w:t>水</w:t>
      </w:r>
      <w:r w:rsidR="0088460E" w:rsidRPr="00AE040C">
        <w:rPr>
          <w:rFonts w:ascii="ＭＳ 明朝" w:hAnsi="ＭＳ 明朝" w:hint="eastAsia"/>
        </w:rPr>
        <w:t>）</w:t>
      </w:r>
      <w:r w:rsidR="00C758C6" w:rsidRPr="00AE040C">
        <w:rPr>
          <w:rFonts w:ascii="ＭＳ 明朝" w:hAnsi="ＭＳ 明朝" w:hint="eastAsia"/>
        </w:rPr>
        <w:t>17:00まで</w:t>
      </w:r>
    </w:p>
    <w:p w:rsidR="00C758C6" w:rsidRPr="00AE040C" w:rsidRDefault="00F96B23" w:rsidP="0064795D">
      <w:pPr>
        <w:ind w:left="1890" w:hangingChars="900" w:hanging="1890"/>
        <w:rPr>
          <w:rFonts w:ascii="ＭＳ 明朝" w:hAnsi="ＭＳ 明朝"/>
        </w:rPr>
      </w:pPr>
      <w:r>
        <w:rPr>
          <w:rFonts w:ascii="ＭＳ 明朝" w:hAnsi="ＭＳ 明朝" w:hint="eastAsia"/>
        </w:rPr>
        <w:lastRenderedPageBreak/>
        <w:t>（５</w:t>
      </w:r>
      <w:r w:rsidR="00614B96">
        <w:rPr>
          <w:rFonts w:ascii="ＭＳ 明朝" w:hAnsi="ＭＳ 明朝" w:hint="eastAsia"/>
        </w:rPr>
        <w:t>）審査日</w:t>
      </w:r>
    </w:p>
    <w:p w:rsidR="00C758C6" w:rsidRPr="00AE040C" w:rsidRDefault="00287545" w:rsidP="0064795D">
      <w:pPr>
        <w:ind w:left="1890" w:hangingChars="900" w:hanging="1890"/>
        <w:rPr>
          <w:rFonts w:ascii="ＭＳ 明朝" w:hAnsi="ＭＳ 明朝"/>
        </w:rPr>
      </w:pPr>
      <w:r>
        <w:rPr>
          <w:rFonts w:ascii="ＭＳ 明朝" w:hAnsi="ＭＳ 明朝" w:hint="eastAsia"/>
        </w:rPr>
        <w:t xml:space="preserve">　　　別途</w:t>
      </w:r>
      <w:r w:rsidR="00AA3774">
        <w:rPr>
          <w:rFonts w:ascii="ＭＳ 明朝" w:hAnsi="ＭＳ 明朝" w:hint="eastAsia"/>
        </w:rPr>
        <w:t>事前説明会で</w:t>
      </w:r>
      <w:r w:rsidR="00AE4011">
        <w:rPr>
          <w:rFonts w:ascii="ＭＳ 明朝" w:hAnsi="ＭＳ 明朝" w:hint="eastAsia"/>
        </w:rPr>
        <w:t>通知</w:t>
      </w:r>
    </w:p>
    <w:p w:rsidR="00CC2636" w:rsidRPr="00D476F0" w:rsidRDefault="00F96B23" w:rsidP="00D410D8">
      <w:pPr>
        <w:ind w:left="1890" w:hangingChars="900" w:hanging="1890"/>
        <w:rPr>
          <w:rFonts w:ascii="ＭＳ 明朝" w:hAnsi="ＭＳ 明朝"/>
        </w:rPr>
      </w:pPr>
      <w:r>
        <w:rPr>
          <w:rFonts w:ascii="ＭＳ 明朝" w:hAnsi="ＭＳ 明朝" w:hint="eastAsia"/>
        </w:rPr>
        <w:t>（６</w:t>
      </w:r>
      <w:r w:rsidR="00CC2636" w:rsidRPr="00D476F0">
        <w:rPr>
          <w:rFonts w:ascii="ＭＳ 明朝" w:hAnsi="ＭＳ 明朝" w:hint="eastAsia"/>
        </w:rPr>
        <w:t>）審査結果の通知</w:t>
      </w:r>
    </w:p>
    <w:p w:rsidR="00D410D8" w:rsidRPr="00D476F0" w:rsidRDefault="00106CE3" w:rsidP="00CC2636">
      <w:pPr>
        <w:ind w:left="1890" w:hangingChars="900" w:hanging="1890"/>
        <w:rPr>
          <w:rFonts w:ascii="ＭＳ 明朝" w:hAnsi="ＭＳ 明朝"/>
        </w:rPr>
      </w:pPr>
      <w:r w:rsidRPr="00D476F0">
        <w:rPr>
          <w:rFonts w:ascii="ＭＳ 明朝" w:hAnsi="ＭＳ 明朝" w:hint="eastAsia"/>
        </w:rPr>
        <w:t xml:space="preserve">　　　審査</w:t>
      </w:r>
      <w:r w:rsidR="00207992" w:rsidRPr="00D476F0">
        <w:rPr>
          <w:rFonts w:ascii="ＭＳ 明朝" w:hAnsi="ＭＳ 明朝" w:hint="eastAsia"/>
        </w:rPr>
        <w:t>会</w:t>
      </w:r>
      <w:r w:rsidR="00013171" w:rsidRPr="00D476F0">
        <w:rPr>
          <w:rFonts w:ascii="ＭＳ 明朝" w:hAnsi="ＭＳ 明朝" w:hint="eastAsia"/>
        </w:rPr>
        <w:t>終了後、速やかに参加者</w:t>
      </w:r>
      <w:r w:rsidR="00CC2636" w:rsidRPr="00D476F0">
        <w:rPr>
          <w:rFonts w:ascii="ＭＳ 明朝" w:hAnsi="ＭＳ 明朝" w:hint="eastAsia"/>
        </w:rPr>
        <w:t>全員に通知する。</w:t>
      </w:r>
    </w:p>
    <w:p w:rsidR="00207992" w:rsidRPr="00D476F0" w:rsidRDefault="00F96B23" w:rsidP="00CC2636">
      <w:pPr>
        <w:ind w:left="1890" w:hangingChars="900" w:hanging="1890"/>
        <w:rPr>
          <w:rFonts w:ascii="ＭＳ 明朝" w:hAnsi="ＭＳ 明朝"/>
        </w:rPr>
      </w:pPr>
      <w:r>
        <w:rPr>
          <w:rFonts w:ascii="ＭＳ 明朝" w:hAnsi="ＭＳ 明朝" w:hint="eastAsia"/>
        </w:rPr>
        <w:t>（７</w:t>
      </w:r>
      <w:r w:rsidR="00207992" w:rsidRPr="00D476F0">
        <w:rPr>
          <w:rFonts w:ascii="ＭＳ 明朝" w:hAnsi="ＭＳ 明朝" w:hint="eastAsia"/>
        </w:rPr>
        <w:t>）成果物の納品</w:t>
      </w:r>
    </w:p>
    <w:p w:rsidR="00CC2636" w:rsidRPr="00D476F0" w:rsidRDefault="00E11CA9" w:rsidP="009E75E3">
      <w:pPr>
        <w:ind w:left="1890" w:hangingChars="900" w:hanging="1890"/>
        <w:rPr>
          <w:rFonts w:ascii="ＭＳ 明朝" w:hAnsi="ＭＳ 明朝"/>
        </w:rPr>
      </w:pPr>
      <w:r w:rsidRPr="00D476F0">
        <w:rPr>
          <w:rFonts w:ascii="ＭＳ 明朝" w:hAnsi="ＭＳ 明朝" w:hint="eastAsia"/>
        </w:rPr>
        <w:t xml:space="preserve">　　　別添仕様書のとおり</w:t>
      </w:r>
    </w:p>
    <w:p w:rsidR="00A702FE" w:rsidRPr="00D476F0" w:rsidRDefault="00A702FE" w:rsidP="009E75E3">
      <w:pPr>
        <w:ind w:left="1890" w:hangingChars="900" w:hanging="1890"/>
        <w:rPr>
          <w:rFonts w:ascii="ＭＳ 明朝" w:hAnsi="ＭＳ 明朝"/>
        </w:rPr>
      </w:pPr>
    </w:p>
    <w:p w:rsidR="00CC2636" w:rsidRPr="00D476F0" w:rsidRDefault="00E247F1" w:rsidP="00CC2636">
      <w:pPr>
        <w:rPr>
          <w:rFonts w:ascii="ＭＳ ゴシック" w:eastAsia="ＭＳ ゴシック" w:hAnsi="ＭＳ ゴシック"/>
          <w:b/>
        </w:rPr>
      </w:pPr>
      <w:r w:rsidRPr="00D476F0">
        <w:rPr>
          <w:rFonts w:ascii="ＭＳ ゴシック" w:eastAsia="ＭＳ ゴシック" w:hAnsi="ＭＳ ゴシック" w:hint="eastAsia"/>
          <w:b/>
        </w:rPr>
        <w:t>４</w:t>
      </w:r>
      <w:r w:rsidR="00106CE3" w:rsidRPr="00D476F0">
        <w:rPr>
          <w:rFonts w:ascii="ＭＳ ゴシック" w:eastAsia="ＭＳ ゴシック" w:hAnsi="ＭＳ ゴシック" w:hint="eastAsia"/>
          <w:b/>
        </w:rPr>
        <w:t>．</w:t>
      </w:r>
      <w:r w:rsidR="00CC2636" w:rsidRPr="00D476F0">
        <w:rPr>
          <w:rFonts w:ascii="ＭＳ ゴシック" w:eastAsia="ＭＳ ゴシック" w:hAnsi="ＭＳ ゴシック" w:hint="eastAsia"/>
          <w:b/>
        </w:rPr>
        <w:t>事前説明会</w:t>
      </w:r>
    </w:p>
    <w:p w:rsidR="00CC2636" w:rsidRPr="00E32AF8" w:rsidRDefault="00C7551D" w:rsidP="00CC2636">
      <w:pPr>
        <w:rPr>
          <w:rFonts w:ascii="ＭＳ 明朝" w:hAnsi="ＭＳ 明朝"/>
        </w:rPr>
      </w:pPr>
      <w:r>
        <w:rPr>
          <w:rFonts w:ascii="ＭＳ 明朝" w:hAnsi="ＭＳ 明朝" w:hint="eastAsia"/>
        </w:rPr>
        <w:t>（１）日時　令</w:t>
      </w:r>
      <w:r w:rsidR="00666710">
        <w:rPr>
          <w:rFonts w:ascii="ＭＳ 明朝" w:hAnsi="ＭＳ 明朝" w:hint="eastAsia"/>
        </w:rPr>
        <w:t>和４</w:t>
      </w:r>
      <w:r w:rsidR="00CC2636" w:rsidRPr="00E32AF8">
        <w:rPr>
          <w:rFonts w:ascii="ＭＳ 明朝" w:hAnsi="ＭＳ 明朝" w:hint="eastAsia"/>
        </w:rPr>
        <w:t>年</w:t>
      </w:r>
      <w:r w:rsidR="00666710">
        <w:rPr>
          <w:rFonts w:ascii="ＭＳ 明朝" w:hAnsi="ＭＳ 明朝" w:hint="eastAsia"/>
        </w:rPr>
        <w:t>７</w:t>
      </w:r>
      <w:r w:rsidR="006706A1" w:rsidRPr="00E32AF8">
        <w:rPr>
          <w:rFonts w:ascii="ＭＳ 明朝" w:hAnsi="ＭＳ 明朝" w:hint="eastAsia"/>
        </w:rPr>
        <w:t>月</w:t>
      </w:r>
      <w:r w:rsidR="00666710">
        <w:rPr>
          <w:rFonts w:ascii="ＭＳ 明朝" w:hAnsi="ＭＳ 明朝" w:hint="eastAsia"/>
        </w:rPr>
        <w:t>１３</w:t>
      </w:r>
      <w:r w:rsidR="00CC2636" w:rsidRPr="00E32AF8">
        <w:rPr>
          <w:rFonts w:ascii="ＭＳ 明朝" w:hAnsi="ＭＳ 明朝" w:hint="eastAsia"/>
        </w:rPr>
        <w:t>日（</w:t>
      </w:r>
      <w:r w:rsidR="00A8214D">
        <w:rPr>
          <w:rFonts w:ascii="ＭＳ 明朝" w:hAnsi="ＭＳ 明朝" w:hint="eastAsia"/>
        </w:rPr>
        <w:t>水</w:t>
      </w:r>
      <w:r w:rsidR="006706A1" w:rsidRPr="00E32AF8">
        <w:rPr>
          <w:rFonts w:ascii="ＭＳ 明朝" w:hAnsi="ＭＳ 明朝" w:hint="eastAsia"/>
        </w:rPr>
        <w:t>）</w:t>
      </w:r>
      <w:r w:rsidR="00666710">
        <w:rPr>
          <w:rFonts w:ascii="ＭＳ 明朝" w:hAnsi="ＭＳ 明朝" w:hint="eastAsia"/>
        </w:rPr>
        <w:t>14</w:t>
      </w:r>
      <w:r w:rsidR="00C7541D" w:rsidRPr="00E32AF8">
        <w:rPr>
          <w:rFonts w:ascii="ＭＳ 明朝" w:hAnsi="ＭＳ 明朝" w:hint="eastAsia"/>
        </w:rPr>
        <w:t>:</w:t>
      </w:r>
      <w:r w:rsidR="00916F11" w:rsidRPr="00E32AF8">
        <w:rPr>
          <w:rFonts w:ascii="ＭＳ 明朝" w:hAnsi="ＭＳ 明朝" w:hint="eastAsia"/>
        </w:rPr>
        <w:t>30</w:t>
      </w:r>
      <w:r w:rsidR="00CC2636" w:rsidRPr="00E32AF8">
        <w:rPr>
          <w:rFonts w:ascii="ＭＳ 明朝" w:hAnsi="ＭＳ 明朝" w:hint="eastAsia"/>
        </w:rPr>
        <w:t>～</w:t>
      </w:r>
    </w:p>
    <w:p w:rsidR="00CC2636" w:rsidRDefault="00C7551D" w:rsidP="00CC2636">
      <w:pPr>
        <w:rPr>
          <w:rFonts w:ascii="ＭＳ 明朝" w:hAnsi="ＭＳ 明朝"/>
        </w:rPr>
      </w:pPr>
      <w:r>
        <w:rPr>
          <w:rFonts w:ascii="ＭＳ 明朝" w:hAnsi="ＭＳ 明朝" w:hint="eastAsia"/>
        </w:rPr>
        <w:t xml:space="preserve">（２）場所　</w:t>
      </w:r>
      <w:r w:rsidR="00287545">
        <w:rPr>
          <w:rFonts w:ascii="ＭＳ 明朝" w:hAnsi="ＭＳ 明朝" w:hint="eastAsia"/>
        </w:rPr>
        <w:t>オンライン</w:t>
      </w:r>
      <w:r w:rsidR="001B214C">
        <w:rPr>
          <w:rFonts w:ascii="ＭＳ 明朝" w:hAnsi="ＭＳ 明朝" w:hint="eastAsia"/>
        </w:rPr>
        <w:t>（Zoom）</w:t>
      </w:r>
      <w:r w:rsidR="00287545">
        <w:rPr>
          <w:rFonts w:ascii="ＭＳ 明朝" w:hAnsi="ＭＳ 明朝" w:hint="eastAsia"/>
        </w:rPr>
        <w:t>にて実施予定</w:t>
      </w:r>
    </w:p>
    <w:p w:rsidR="001B214C" w:rsidRPr="00E32AF8" w:rsidRDefault="001B214C" w:rsidP="00CC2636">
      <w:pPr>
        <w:rPr>
          <w:rFonts w:ascii="ＭＳ 明朝" w:hAnsi="ＭＳ 明朝"/>
        </w:rPr>
      </w:pPr>
      <w:r>
        <w:rPr>
          <w:rFonts w:ascii="ＭＳ 明朝" w:hAnsi="ＭＳ 明朝" w:hint="eastAsia"/>
        </w:rPr>
        <w:t xml:space="preserve">　　　　　　　※オンラインのURLについては、別途送付します。</w:t>
      </w:r>
    </w:p>
    <w:p w:rsidR="00CC2636" w:rsidRPr="00D476F0" w:rsidRDefault="00CC2636" w:rsidP="00CC2636">
      <w:pPr>
        <w:rPr>
          <w:rFonts w:ascii="ＭＳ 明朝" w:hAnsi="ＭＳ 明朝"/>
        </w:rPr>
      </w:pPr>
      <w:r w:rsidRPr="00D476F0">
        <w:rPr>
          <w:rFonts w:ascii="ＭＳ 明朝" w:hAnsi="ＭＳ 明朝" w:hint="eastAsia"/>
        </w:rPr>
        <w:t xml:space="preserve">（３）参加申込　　</w:t>
      </w:r>
    </w:p>
    <w:p w:rsidR="00CC2636" w:rsidRPr="00D476F0" w:rsidRDefault="00013171" w:rsidP="003B4127">
      <w:pPr>
        <w:ind w:leftChars="200" w:left="420" w:firstLineChars="100" w:firstLine="210"/>
        <w:rPr>
          <w:rFonts w:ascii="ＭＳ 明朝" w:hAnsi="ＭＳ 明朝"/>
        </w:rPr>
      </w:pPr>
      <w:r w:rsidRPr="00D476F0">
        <w:rPr>
          <w:rFonts w:ascii="ＭＳ 明朝" w:hAnsi="ＭＳ 明朝" w:hint="eastAsia"/>
        </w:rPr>
        <w:t>参加者は、以下により事前に申込</w:t>
      </w:r>
      <w:r w:rsidR="00CC2636" w:rsidRPr="00D476F0">
        <w:rPr>
          <w:rFonts w:ascii="ＭＳ 明朝" w:hAnsi="ＭＳ 明朝" w:hint="eastAsia"/>
        </w:rPr>
        <w:t>を行うこと。</w:t>
      </w:r>
      <w:r w:rsidR="0088460E" w:rsidRPr="00D476F0">
        <w:rPr>
          <w:rFonts w:ascii="ＭＳ 明朝" w:hAnsi="ＭＳ 明朝" w:hint="eastAsia"/>
        </w:rPr>
        <w:t>なお、</w:t>
      </w:r>
      <w:r w:rsidRPr="00D476F0">
        <w:rPr>
          <w:rFonts w:ascii="ＭＳ 明朝" w:hAnsi="ＭＳ 明朝" w:hint="eastAsia"/>
        </w:rPr>
        <w:t>説明会を欠席した</w:t>
      </w:r>
      <w:r w:rsidR="0028045E" w:rsidRPr="00D476F0">
        <w:rPr>
          <w:rFonts w:ascii="ＭＳ 明朝" w:hAnsi="ＭＳ 明朝" w:hint="eastAsia"/>
        </w:rPr>
        <w:t>場合</w:t>
      </w:r>
      <w:r w:rsidRPr="00D476F0">
        <w:rPr>
          <w:rFonts w:ascii="ＭＳ 明朝" w:hAnsi="ＭＳ 明朝" w:hint="eastAsia"/>
        </w:rPr>
        <w:t>は</w:t>
      </w:r>
      <w:r w:rsidR="0028045E" w:rsidRPr="00D476F0">
        <w:rPr>
          <w:rFonts w:ascii="ＭＳ 明朝" w:hAnsi="ＭＳ 明朝" w:hint="eastAsia"/>
        </w:rPr>
        <w:t>、</w:t>
      </w:r>
      <w:r w:rsidR="00C758C6">
        <w:rPr>
          <w:rFonts w:ascii="ＭＳ 明朝" w:hAnsi="ＭＳ 明朝" w:hint="eastAsia"/>
        </w:rPr>
        <w:t>プロポーザル</w:t>
      </w:r>
      <w:r w:rsidRPr="00D476F0">
        <w:rPr>
          <w:rFonts w:ascii="ＭＳ 明朝" w:hAnsi="ＭＳ 明朝" w:hint="eastAsia"/>
        </w:rPr>
        <w:t>に参加</w:t>
      </w:r>
      <w:r w:rsidR="007375A2" w:rsidRPr="00D476F0">
        <w:rPr>
          <w:rFonts w:ascii="ＭＳ 明朝" w:hAnsi="ＭＳ 明朝" w:hint="eastAsia"/>
        </w:rPr>
        <w:t>できないこととする。</w:t>
      </w:r>
    </w:p>
    <w:p w:rsidR="00CC2636" w:rsidRPr="00D476F0" w:rsidRDefault="00CC2636" w:rsidP="00CC2636">
      <w:pPr>
        <w:rPr>
          <w:rFonts w:ascii="ＭＳ 明朝" w:hAnsi="ＭＳ 明朝"/>
        </w:rPr>
      </w:pPr>
      <w:r w:rsidRPr="00D476F0">
        <w:rPr>
          <w:rFonts w:ascii="ＭＳ 明朝" w:hAnsi="ＭＳ 明朝" w:hint="eastAsia"/>
        </w:rPr>
        <w:t xml:space="preserve">　　　①提出書類</w:t>
      </w:r>
    </w:p>
    <w:p w:rsidR="00CC2636" w:rsidRPr="00AE040C" w:rsidRDefault="00C7541D" w:rsidP="00CC2636">
      <w:pPr>
        <w:rPr>
          <w:rFonts w:ascii="ＭＳ 明朝" w:hAnsi="ＭＳ 明朝"/>
        </w:rPr>
      </w:pPr>
      <w:r w:rsidRPr="00D476F0">
        <w:rPr>
          <w:rFonts w:ascii="ＭＳ 明朝" w:hAnsi="ＭＳ 明朝" w:hint="eastAsia"/>
        </w:rPr>
        <w:t xml:space="preserve">　　　　</w:t>
      </w:r>
      <w:r w:rsidR="00106CE3" w:rsidRPr="00D476F0">
        <w:rPr>
          <w:rFonts w:ascii="ＭＳ 明朝" w:hAnsi="ＭＳ 明朝" w:hint="eastAsia"/>
        </w:rPr>
        <w:t>事前</w:t>
      </w:r>
      <w:r w:rsidR="00106CE3" w:rsidRPr="00AE040C">
        <w:rPr>
          <w:rFonts w:ascii="ＭＳ 明朝" w:hAnsi="ＭＳ 明朝" w:hint="eastAsia"/>
        </w:rPr>
        <w:t>説明会参加申込書（第１号様式</w:t>
      </w:r>
      <w:r w:rsidR="00CC2636" w:rsidRPr="00AE040C">
        <w:rPr>
          <w:rFonts w:ascii="ＭＳ 明朝" w:hAnsi="ＭＳ 明朝" w:hint="eastAsia"/>
        </w:rPr>
        <w:t>）</w:t>
      </w:r>
    </w:p>
    <w:p w:rsidR="00CC2636" w:rsidRPr="00AE040C" w:rsidRDefault="00013171" w:rsidP="00CC2636">
      <w:pPr>
        <w:rPr>
          <w:rFonts w:ascii="ＭＳ 明朝" w:hAnsi="ＭＳ 明朝"/>
        </w:rPr>
      </w:pPr>
      <w:r w:rsidRPr="00AE040C">
        <w:rPr>
          <w:rFonts w:ascii="ＭＳ 明朝" w:hAnsi="ＭＳ 明朝" w:hint="eastAsia"/>
        </w:rPr>
        <w:t xml:space="preserve">　　　②申込期限</w:t>
      </w:r>
    </w:p>
    <w:p w:rsidR="00CC2636" w:rsidRPr="00D476F0" w:rsidRDefault="00CC2636" w:rsidP="00CC2636">
      <w:pPr>
        <w:rPr>
          <w:rFonts w:ascii="ＭＳ 明朝" w:hAnsi="ＭＳ 明朝"/>
        </w:rPr>
      </w:pPr>
      <w:r w:rsidRPr="00D476F0">
        <w:rPr>
          <w:rFonts w:ascii="ＭＳ 明朝" w:hAnsi="ＭＳ 明朝" w:hint="eastAsia"/>
        </w:rPr>
        <w:t xml:space="preserve">　　　　</w:t>
      </w:r>
      <w:r w:rsidR="00666710">
        <w:rPr>
          <w:rFonts w:ascii="ＭＳ 明朝" w:hAnsi="ＭＳ 明朝" w:hint="eastAsia"/>
        </w:rPr>
        <w:t>令和４</w:t>
      </w:r>
      <w:r w:rsidRPr="00D476F0">
        <w:rPr>
          <w:rFonts w:ascii="ＭＳ 明朝" w:hAnsi="ＭＳ 明朝" w:hint="eastAsia"/>
        </w:rPr>
        <w:t>年</w:t>
      </w:r>
      <w:r w:rsidR="00666710">
        <w:rPr>
          <w:rFonts w:ascii="ＭＳ 明朝" w:hAnsi="ＭＳ 明朝" w:hint="eastAsia"/>
        </w:rPr>
        <w:t>７</w:t>
      </w:r>
      <w:r w:rsidR="006706A1" w:rsidRPr="00D476F0">
        <w:rPr>
          <w:rFonts w:ascii="ＭＳ 明朝" w:hAnsi="ＭＳ 明朝" w:hint="eastAsia"/>
        </w:rPr>
        <w:t>月</w:t>
      </w:r>
      <w:r w:rsidR="00666710">
        <w:rPr>
          <w:rFonts w:ascii="ＭＳ 明朝" w:hAnsi="ＭＳ 明朝" w:hint="eastAsia"/>
        </w:rPr>
        <w:t>１１</w:t>
      </w:r>
      <w:r w:rsidR="00916F11">
        <w:rPr>
          <w:rFonts w:ascii="ＭＳ 明朝" w:hAnsi="ＭＳ 明朝" w:hint="eastAsia"/>
        </w:rPr>
        <w:t>日（</w:t>
      </w:r>
      <w:r w:rsidR="00666710">
        <w:rPr>
          <w:rFonts w:ascii="ＭＳ 明朝" w:hAnsi="ＭＳ 明朝" w:hint="eastAsia"/>
        </w:rPr>
        <w:t>月</w:t>
      </w:r>
      <w:r w:rsidR="006706A1" w:rsidRPr="00D476F0">
        <w:rPr>
          <w:rFonts w:ascii="ＭＳ 明朝" w:hAnsi="ＭＳ 明朝" w:hint="eastAsia"/>
        </w:rPr>
        <w:t>）17:00</w:t>
      </w:r>
      <w:r w:rsidRPr="00D476F0">
        <w:rPr>
          <w:rFonts w:ascii="ＭＳ 明朝" w:hAnsi="ＭＳ 明朝" w:hint="eastAsia"/>
        </w:rPr>
        <w:t>まで</w:t>
      </w:r>
    </w:p>
    <w:p w:rsidR="00CC2636" w:rsidRPr="00D476F0" w:rsidRDefault="00013171" w:rsidP="00CC2636">
      <w:pPr>
        <w:rPr>
          <w:rFonts w:ascii="ＭＳ 明朝" w:hAnsi="ＭＳ 明朝"/>
        </w:rPr>
      </w:pPr>
      <w:r w:rsidRPr="00D476F0">
        <w:rPr>
          <w:rFonts w:ascii="ＭＳ 明朝" w:hAnsi="ＭＳ 明朝" w:hint="eastAsia"/>
        </w:rPr>
        <w:t xml:space="preserve">　　　③提出方法</w:t>
      </w:r>
    </w:p>
    <w:p w:rsidR="00013171" w:rsidRDefault="009B221C" w:rsidP="002164DD">
      <w:pPr>
        <w:ind w:left="630" w:hangingChars="300" w:hanging="630"/>
        <w:rPr>
          <w:rFonts w:ascii="ＭＳ 明朝" w:hAnsi="ＭＳ 明朝"/>
        </w:rPr>
      </w:pPr>
      <w:r w:rsidRPr="00D476F0">
        <w:rPr>
          <w:rFonts w:ascii="ＭＳ 明朝" w:hAnsi="ＭＳ 明朝" w:hint="eastAsia"/>
        </w:rPr>
        <w:t xml:space="preserve">　　　　</w:t>
      </w:r>
      <w:r w:rsidR="00207664">
        <w:rPr>
          <w:rFonts w:ascii="ＭＳ 明朝" w:hAnsi="ＭＳ 明朝" w:hint="eastAsia"/>
        </w:rPr>
        <w:t>和歌山県観光振興課</w:t>
      </w:r>
      <w:r w:rsidR="00C758C6">
        <w:rPr>
          <w:rFonts w:ascii="ＭＳ 明朝" w:hAnsi="ＭＳ 明朝" w:hint="eastAsia"/>
        </w:rPr>
        <w:t>あて</w:t>
      </w:r>
      <w:r w:rsidR="00207664">
        <w:rPr>
          <w:rFonts w:ascii="ＭＳ 明朝" w:hAnsi="ＭＳ 明朝" w:hint="eastAsia"/>
        </w:rPr>
        <w:t>ＦＡＸ、</w:t>
      </w:r>
      <w:r w:rsidR="00013171" w:rsidRPr="00D476F0">
        <w:rPr>
          <w:rFonts w:ascii="ＭＳ 明朝" w:hAnsi="ＭＳ 明朝" w:hint="eastAsia"/>
        </w:rPr>
        <w:t>メール</w:t>
      </w:r>
      <w:r w:rsidR="00207664">
        <w:rPr>
          <w:rFonts w:ascii="ＭＳ 明朝" w:hAnsi="ＭＳ 明朝" w:hint="eastAsia"/>
        </w:rPr>
        <w:t>又は</w:t>
      </w:r>
      <w:r w:rsidR="00C758C6">
        <w:rPr>
          <w:rFonts w:ascii="ＭＳ 明朝" w:hAnsi="ＭＳ 明朝" w:hint="eastAsia"/>
        </w:rPr>
        <w:t>持参いずれかの方法</w:t>
      </w:r>
      <w:r w:rsidR="00013171" w:rsidRPr="00D476F0">
        <w:rPr>
          <w:rFonts w:ascii="ＭＳ 明朝" w:hAnsi="ＭＳ 明朝" w:hint="eastAsia"/>
        </w:rPr>
        <w:t>で提出すること。</w:t>
      </w:r>
      <w:r w:rsidR="00207664">
        <w:rPr>
          <w:rFonts w:ascii="ＭＳ 明朝" w:hAnsi="ＭＳ 明朝" w:hint="eastAsia"/>
        </w:rPr>
        <w:t>なお、</w:t>
      </w:r>
      <w:r w:rsidR="002164DD">
        <w:rPr>
          <w:rFonts w:ascii="ＭＳ 明朝" w:hAnsi="ＭＳ 明朝" w:hint="eastAsia"/>
        </w:rPr>
        <w:t>ＦＡＸ及びメールで提出する場合は、確認の電話を必ず入れること。</w:t>
      </w:r>
    </w:p>
    <w:p w:rsidR="003E44EF" w:rsidRDefault="003E44EF" w:rsidP="002164DD">
      <w:pPr>
        <w:ind w:left="630" w:hangingChars="300" w:hanging="630"/>
        <w:rPr>
          <w:rFonts w:ascii="ＭＳ 明朝" w:hAnsi="ＭＳ 明朝"/>
        </w:rPr>
      </w:pPr>
    </w:p>
    <w:p w:rsidR="003E44EF" w:rsidRPr="00D476F0" w:rsidRDefault="003E44EF" w:rsidP="003E44EF">
      <w:pPr>
        <w:ind w:left="843" w:hangingChars="400" w:hanging="843"/>
        <w:rPr>
          <w:rFonts w:ascii="ＭＳ ゴシック" w:eastAsia="ＭＳ ゴシック" w:hAnsi="ＭＳ ゴシック"/>
          <w:b/>
        </w:rPr>
      </w:pPr>
      <w:r>
        <w:rPr>
          <w:rFonts w:ascii="ＭＳ ゴシック" w:eastAsia="ＭＳ ゴシック" w:hAnsi="ＭＳ ゴシック" w:hint="eastAsia"/>
          <w:b/>
        </w:rPr>
        <w:t>５</w:t>
      </w:r>
      <w:r w:rsidRPr="00D476F0">
        <w:rPr>
          <w:rFonts w:ascii="ＭＳ ゴシック" w:eastAsia="ＭＳ ゴシック" w:hAnsi="ＭＳ ゴシック" w:hint="eastAsia"/>
          <w:b/>
        </w:rPr>
        <w:t>．事前説明会終了後の質問の受付</w:t>
      </w:r>
    </w:p>
    <w:p w:rsidR="003E44EF" w:rsidRPr="00D476F0" w:rsidRDefault="003E44EF" w:rsidP="003E44EF">
      <w:pPr>
        <w:ind w:left="840" w:hangingChars="400" w:hanging="840"/>
        <w:rPr>
          <w:rFonts w:ascii="ＭＳ 明朝" w:hAnsi="ＭＳ 明朝"/>
        </w:rPr>
      </w:pPr>
      <w:r w:rsidRPr="00D476F0">
        <w:rPr>
          <w:rFonts w:ascii="ＭＳ 明朝" w:hAnsi="ＭＳ 明朝" w:hint="eastAsia"/>
        </w:rPr>
        <w:t>（１）質問票の提出</w:t>
      </w:r>
    </w:p>
    <w:p w:rsidR="003E44EF" w:rsidRPr="00D476F0" w:rsidRDefault="003E44EF" w:rsidP="003E44EF">
      <w:pPr>
        <w:ind w:leftChars="200" w:left="420" w:firstLineChars="100" w:firstLine="210"/>
        <w:rPr>
          <w:rFonts w:ascii="ＭＳ 明朝" w:hAnsi="ＭＳ 明朝"/>
        </w:rPr>
      </w:pPr>
      <w:r w:rsidRPr="00D476F0">
        <w:rPr>
          <w:rFonts w:ascii="ＭＳ 明朝" w:hAnsi="ＭＳ 明朝" w:hint="eastAsia"/>
        </w:rPr>
        <w:t>質問票（第</w:t>
      </w:r>
      <w:r w:rsidR="001A22CE">
        <w:rPr>
          <w:rFonts w:ascii="ＭＳ 明朝" w:hAnsi="ＭＳ 明朝" w:hint="eastAsia"/>
        </w:rPr>
        <w:t>２</w:t>
      </w:r>
      <w:r w:rsidRPr="00D476F0">
        <w:rPr>
          <w:rFonts w:ascii="ＭＳ 明朝" w:hAnsi="ＭＳ 明朝" w:hint="eastAsia"/>
        </w:rPr>
        <w:t>号様式）にて</w:t>
      </w:r>
      <w:r>
        <w:rPr>
          <w:rFonts w:ascii="ＭＳ 明朝" w:hAnsi="ＭＳ 明朝" w:hint="eastAsia"/>
        </w:rPr>
        <w:t>和歌山県観光振興課</w:t>
      </w:r>
      <w:r w:rsidRPr="00D476F0">
        <w:rPr>
          <w:rFonts w:ascii="ＭＳ 明朝" w:hAnsi="ＭＳ 明朝" w:hint="eastAsia"/>
        </w:rPr>
        <w:t>あて</w:t>
      </w:r>
      <w:r>
        <w:rPr>
          <w:rFonts w:ascii="ＭＳ 明朝" w:hAnsi="ＭＳ 明朝" w:hint="eastAsia"/>
        </w:rPr>
        <w:t>ＦＡＸ</w:t>
      </w:r>
      <w:r w:rsidRPr="00D476F0">
        <w:rPr>
          <w:rFonts w:ascii="ＭＳ 明朝" w:hAnsi="ＭＳ 明朝" w:hint="eastAsia"/>
        </w:rPr>
        <w:t>又はメールで提出</w:t>
      </w:r>
      <w:r>
        <w:rPr>
          <w:rFonts w:ascii="ＭＳ 明朝" w:hAnsi="ＭＳ 明朝" w:hint="eastAsia"/>
        </w:rPr>
        <w:t>し、</w:t>
      </w:r>
      <w:r w:rsidRPr="00D476F0">
        <w:rPr>
          <w:rFonts w:ascii="ＭＳ 明朝" w:hAnsi="ＭＳ 明朝" w:hint="eastAsia"/>
        </w:rPr>
        <w:t>提出後、電話で連絡すること。審査内容に関する質問に関しては、回答しない。</w:t>
      </w:r>
    </w:p>
    <w:p w:rsidR="003E44EF" w:rsidRPr="00D476F0" w:rsidRDefault="003E44EF" w:rsidP="003E44EF">
      <w:pPr>
        <w:rPr>
          <w:rFonts w:ascii="ＭＳ 明朝" w:hAnsi="ＭＳ 明朝"/>
        </w:rPr>
      </w:pPr>
      <w:r w:rsidRPr="00D476F0">
        <w:rPr>
          <w:rFonts w:ascii="ＭＳ 明朝" w:hAnsi="ＭＳ 明朝" w:hint="eastAsia"/>
        </w:rPr>
        <w:t>（２）受付期限</w:t>
      </w:r>
    </w:p>
    <w:p w:rsidR="003E44EF" w:rsidRPr="00D476F0" w:rsidRDefault="003E44EF" w:rsidP="003E44EF">
      <w:pPr>
        <w:rPr>
          <w:rFonts w:ascii="ＭＳ 明朝" w:hAnsi="ＭＳ 明朝"/>
        </w:rPr>
      </w:pPr>
      <w:r w:rsidRPr="00D476F0">
        <w:rPr>
          <w:rFonts w:ascii="ＭＳ 明朝" w:hAnsi="ＭＳ 明朝" w:hint="eastAsia"/>
        </w:rPr>
        <w:t xml:space="preserve">　　　</w:t>
      </w:r>
      <w:r w:rsidR="00666710">
        <w:rPr>
          <w:rFonts w:ascii="ＭＳ 明朝" w:hAnsi="ＭＳ 明朝" w:hint="eastAsia"/>
        </w:rPr>
        <w:t>令和４</w:t>
      </w:r>
      <w:r w:rsidRPr="00D476F0">
        <w:rPr>
          <w:rFonts w:ascii="ＭＳ 明朝" w:hAnsi="ＭＳ 明朝" w:hint="eastAsia"/>
        </w:rPr>
        <w:t>年</w:t>
      </w:r>
      <w:r w:rsidR="009C4515">
        <w:rPr>
          <w:rFonts w:ascii="ＭＳ 明朝" w:hAnsi="ＭＳ 明朝" w:hint="eastAsia"/>
        </w:rPr>
        <w:t>７</w:t>
      </w:r>
      <w:r w:rsidRPr="00D476F0">
        <w:rPr>
          <w:rFonts w:ascii="ＭＳ 明朝" w:hAnsi="ＭＳ 明朝" w:hint="eastAsia"/>
        </w:rPr>
        <w:t>月</w:t>
      </w:r>
      <w:r w:rsidR="001B214C">
        <w:rPr>
          <w:rFonts w:ascii="ＭＳ 明朝" w:hAnsi="ＭＳ 明朝" w:hint="eastAsia"/>
        </w:rPr>
        <w:t>１５日（金</w:t>
      </w:r>
      <w:r w:rsidRPr="00D476F0">
        <w:rPr>
          <w:rFonts w:ascii="ＭＳ 明朝" w:hAnsi="ＭＳ 明朝" w:hint="eastAsia"/>
        </w:rPr>
        <w:t>）17:00まで</w:t>
      </w:r>
    </w:p>
    <w:p w:rsidR="0040348E" w:rsidRPr="00666710" w:rsidRDefault="0040348E" w:rsidP="00CC2636">
      <w:pPr>
        <w:rPr>
          <w:rFonts w:ascii="ＭＳ ゴシック" w:eastAsia="ＭＳ ゴシック" w:hAnsi="ＭＳ ゴシック"/>
        </w:rPr>
      </w:pPr>
    </w:p>
    <w:p w:rsidR="0040348E" w:rsidRPr="00D476F0" w:rsidRDefault="00D54E47" w:rsidP="0040348E">
      <w:pPr>
        <w:rPr>
          <w:rFonts w:ascii="ＭＳ ゴシック" w:eastAsia="ＭＳ ゴシック" w:hAnsi="ＭＳ ゴシック"/>
        </w:rPr>
      </w:pPr>
      <w:r>
        <w:rPr>
          <w:rFonts w:ascii="ＭＳ ゴシック" w:eastAsia="ＭＳ ゴシック" w:hAnsi="ＭＳ ゴシック" w:hint="eastAsia"/>
          <w:b/>
        </w:rPr>
        <w:t>６</w:t>
      </w:r>
      <w:r w:rsidR="0057739D" w:rsidRPr="00D476F0">
        <w:rPr>
          <w:rFonts w:ascii="ＭＳ ゴシック" w:eastAsia="ＭＳ ゴシック" w:hAnsi="ＭＳ ゴシック" w:hint="eastAsia"/>
          <w:b/>
        </w:rPr>
        <w:t>．</w:t>
      </w:r>
      <w:r w:rsidR="00C758C6">
        <w:rPr>
          <w:rFonts w:ascii="ＭＳ ゴシック" w:eastAsia="ＭＳ ゴシック" w:hAnsi="ＭＳ ゴシック" w:hint="eastAsia"/>
          <w:b/>
        </w:rPr>
        <w:t>プロポーザル</w:t>
      </w:r>
      <w:r w:rsidR="002155ED">
        <w:rPr>
          <w:rFonts w:ascii="ＭＳ ゴシック" w:eastAsia="ＭＳ ゴシック" w:hAnsi="ＭＳ ゴシック" w:hint="eastAsia"/>
          <w:b/>
        </w:rPr>
        <w:t>参加対象資格事由に係る提出書類</w:t>
      </w:r>
    </w:p>
    <w:p w:rsidR="003E44EF" w:rsidRPr="003E44EF" w:rsidRDefault="003E44EF" w:rsidP="001A43B8">
      <w:pPr>
        <w:rPr>
          <w:rFonts w:asciiTheme="minorEastAsia" w:eastAsiaTheme="minorEastAsia" w:hAnsiTheme="minorEastAsia"/>
        </w:rPr>
      </w:pPr>
      <w:r w:rsidRPr="003E44EF">
        <w:rPr>
          <w:rFonts w:asciiTheme="minorEastAsia" w:eastAsiaTheme="minorEastAsia" w:hAnsiTheme="minorEastAsia" w:hint="eastAsia"/>
        </w:rPr>
        <w:t>（１）</w:t>
      </w:r>
      <w:r w:rsidR="004D69B6" w:rsidRPr="003E44EF">
        <w:rPr>
          <w:rFonts w:asciiTheme="minorEastAsia" w:eastAsiaTheme="minorEastAsia" w:hAnsiTheme="minorEastAsia" w:hint="eastAsia"/>
        </w:rPr>
        <w:t>プロポーザルに参加する意思のある者は、</w:t>
      </w:r>
      <w:r w:rsidRPr="003E44EF">
        <w:rPr>
          <w:rFonts w:asciiTheme="minorEastAsia" w:eastAsiaTheme="minorEastAsia" w:hAnsiTheme="minorEastAsia" w:hint="eastAsia"/>
        </w:rPr>
        <w:t>和歌山県</w:t>
      </w:r>
      <w:r w:rsidR="004D69B6" w:rsidRPr="003E44EF">
        <w:rPr>
          <w:rFonts w:asciiTheme="minorEastAsia" w:eastAsiaTheme="minorEastAsia" w:hAnsiTheme="minorEastAsia" w:hint="eastAsia"/>
        </w:rPr>
        <w:t>観光振</w:t>
      </w:r>
      <w:r w:rsidRPr="003E44EF">
        <w:rPr>
          <w:rFonts w:asciiTheme="minorEastAsia" w:eastAsiaTheme="minorEastAsia" w:hAnsiTheme="minorEastAsia" w:hint="eastAsia"/>
        </w:rPr>
        <w:t>興課</w:t>
      </w:r>
      <w:r w:rsidR="004D69B6" w:rsidRPr="003E44EF">
        <w:rPr>
          <w:rFonts w:asciiTheme="minorEastAsia" w:eastAsiaTheme="minorEastAsia" w:hAnsiTheme="minorEastAsia" w:hint="eastAsia"/>
        </w:rPr>
        <w:t>あて以下の書類を郵送又は</w:t>
      </w:r>
    </w:p>
    <w:p w:rsidR="003E44EF" w:rsidRPr="003E44EF" w:rsidRDefault="004D69B6" w:rsidP="001A43B8">
      <w:pPr>
        <w:ind w:firstLineChars="300" w:firstLine="630"/>
        <w:rPr>
          <w:rFonts w:asciiTheme="minorEastAsia" w:eastAsiaTheme="minorEastAsia" w:hAnsiTheme="minorEastAsia"/>
        </w:rPr>
      </w:pPr>
      <w:r w:rsidRPr="003E44EF">
        <w:rPr>
          <w:rFonts w:asciiTheme="minorEastAsia" w:eastAsiaTheme="minorEastAsia" w:hAnsiTheme="minorEastAsia" w:hint="eastAsia"/>
        </w:rPr>
        <w:t>持参すること。持参の場合の受付時間は、土日、祝日を除く平日午前9時から午後5時。</w:t>
      </w:r>
    </w:p>
    <w:p w:rsidR="004D69B6" w:rsidRDefault="00AE4011" w:rsidP="001A43B8">
      <w:pPr>
        <w:ind w:firstLineChars="300" w:firstLine="630"/>
        <w:rPr>
          <w:rFonts w:asciiTheme="minorEastAsia" w:eastAsiaTheme="minorEastAsia" w:hAnsiTheme="minorEastAsia"/>
        </w:rPr>
      </w:pPr>
      <w:r>
        <w:rPr>
          <w:rFonts w:asciiTheme="minorEastAsia" w:eastAsiaTheme="minorEastAsia" w:hAnsiTheme="minorEastAsia" w:hint="eastAsia"/>
        </w:rPr>
        <w:t>ただし、郵送の場合は、簡易書留郵便等の差出し、受領の記録が残る方法に限る。</w:t>
      </w:r>
    </w:p>
    <w:p w:rsidR="00C64129" w:rsidRDefault="00C64129" w:rsidP="00C64129">
      <w:pPr>
        <w:rPr>
          <w:rFonts w:asciiTheme="minorEastAsia" w:eastAsiaTheme="minorEastAsia" w:hAnsiTheme="minorEastAsia"/>
        </w:rPr>
      </w:pPr>
      <w:r>
        <w:rPr>
          <w:rFonts w:asciiTheme="minorEastAsia" w:eastAsiaTheme="minorEastAsia" w:hAnsiTheme="minorEastAsia" w:hint="eastAsia"/>
        </w:rPr>
        <w:t xml:space="preserve">　（ⅰ）個人又は法人の場合</w:t>
      </w:r>
    </w:p>
    <w:p w:rsidR="00663A00" w:rsidRPr="003E44EF" w:rsidRDefault="00663A00" w:rsidP="00663A00">
      <w:pPr>
        <w:rPr>
          <w:rFonts w:asciiTheme="minorEastAsia" w:eastAsiaTheme="minorEastAsia" w:hAnsiTheme="minorEastAsia"/>
        </w:rPr>
      </w:pPr>
      <w:r>
        <w:rPr>
          <w:rFonts w:asciiTheme="minorEastAsia" w:eastAsiaTheme="minorEastAsia" w:hAnsiTheme="minorEastAsia" w:hint="eastAsia"/>
        </w:rPr>
        <w:t xml:space="preserve">　　ア．提出書類</w:t>
      </w:r>
    </w:p>
    <w:p w:rsidR="004D69B6" w:rsidRPr="003E44EF" w:rsidRDefault="001A22CE" w:rsidP="004D69B6">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①参加申込書（第３</w:t>
      </w:r>
      <w:r w:rsidR="00996BA0">
        <w:rPr>
          <w:rFonts w:asciiTheme="minorEastAsia" w:eastAsiaTheme="minorEastAsia" w:hAnsiTheme="minorEastAsia" w:hint="eastAsia"/>
        </w:rPr>
        <w:t>号様式</w:t>
      </w:r>
      <w:r w:rsidR="004D69B6" w:rsidRPr="003E44EF">
        <w:rPr>
          <w:rFonts w:asciiTheme="minorEastAsia" w:eastAsiaTheme="minorEastAsia" w:hAnsiTheme="minorEastAsia" w:hint="eastAsia"/>
        </w:rPr>
        <w:t>）</w:t>
      </w:r>
    </w:p>
    <w:p w:rsidR="004D69B6" w:rsidRPr="003E44EF" w:rsidRDefault="00114E82" w:rsidP="004D69B6">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②提案者の概要書及び</w:t>
      </w:r>
      <w:r w:rsidRPr="00BF7F80">
        <w:rPr>
          <w:rFonts w:ascii="ＭＳ 明朝" w:hAnsi="ＭＳ 明朝" w:hint="eastAsia"/>
        </w:rPr>
        <w:t>類似事業受託実績</w:t>
      </w:r>
      <w:r>
        <w:rPr>
          <w:rFonts w:asciiTheme="minorEastAsia" w:eastAsiaTheme="minorEastAsia" w:hAnsiTheme="minorEastAsia" w:hint="eastAsia"/>
        </w:rPr>
        <w:t>（第４号様式</w:t>
      </w:r>
      <w:r w:rsidR="00C271D4">
        <w:rPr>
          <w:rFonts w:asciiTheme="minorEastAsia" w:eastAsiaTheme="minorEastAsia" w:hAnsiTheme="minorEastAsia" w:hint="eastAsia"/>
        </w:rPr>
        <w:t>－①</w:t>
      </w:r>
      <w:r w:rsidR="004D69B6" w:rsidRPr="003E44EF">
        <w:rPr>
          <w:rFonts w:asciiTheme="minorEastAsia" w:eastAsiaTheme="minorEastAsia" w:hAnsiTheme="minorEastAsia" w:hint="eastAsia"/>
        </w:rPr>
        <w:t>）</w:t>
      </w:r>
    </w:p>
    <w:p w:rsidR="004D69B6" w:rsidRPr="003E44EF" w:rsidRDefault="004D69B6" w:rsidP="004D69B6">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③</w:t>
      </w:r>
      <w:r w:rsidR="00114E82">
        <w:rPr>
          <w:rFonts w:asciiTheme="minorEastAsia" w:eastAsiaTheme="minorEastAsia" w:hAnsiTheme="minorEastAsia" w:hint="eastAsia"/>
        </w:rPr>
        <w:t>誓約書（第５号様式</w:t>
      </w:r>
      <w:r w:rsidRPr="003E44EF">
        <w:rPr>
          <w:rFonts w:asciiTheme="minorEastAsia" w:eastAsiaTheme="minorEastAsia" w:hAnsiTheme="minorEastAsia" w:hint="eastAsia"/>
        </w:rPr>
        <w:t>）</w:t>
      </w:r>
    </w:p>
    <w:p w:rsidR="004D69B6" w:rsidRPr="003E44EF" w:rsidRDefault="00114E82" w:rsidP="004D69B6">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④役員等に関する調書（第６号様式</w:t>
      </w:r>
      <w:r w:rsidR="004D69B6" w:rsidRPr="003E44EF">
        <w:rPr>
          <w:rFonts w:asciiTheme="minorEastAsia" w:eastAsiaTheme="minorEastAsia" w:hAnsiTheme="minorEastAsia" w:hint="eastAsia"/>
        </w:rPr>
        <w:t>）</w:t>
      </w:r>
    </w:p>
    <w:p w:rsidR="004D69B6" w:rsidRPr="003E44EF" w:rsidRDefault="004D69B6" w:rsidP="004D69B6">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⑤法人にあっては、財産目録、貸借対照表、事業報告書、損益計算書及び利益処分計算書又はこれに準ずる書類（直近１年分）、個人にあっては青色申告書又は白色申告書の写し（直近１年分）</w:t>
      </w:r>
    </w:p>
    <w:p w:rsidR="004D69B6" w:rsidRPr="003E44EF" w:rsidRDefault="004D69B6" w:rsidP="004D69B6">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⑥法人にあっては、定款若しくは寄付行為及び法人登記事項証明書又はこれらに準ずる書類、個人にあっては住民票</w:t>
      </w:r>
    </w:p>
    <w:p w:rsidR="004D69B6" w:rsidRDefault="004D69B6" w:rsidP="004D69B6">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⑦印鑑証明</w:t>
      </w:r>
    </w:p>
    <w:p w:rsidR="00B81C0B" w:rsidRPr="003E44EF" w:rsidRDefault="00B81C0B" w:rsidP="004D69B6">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⑧使用印鑑届（第７号様式）</w:t>
      </w:r>
    </w:p>
    <w:p w:rsidR="004D69B6" w:rsidRPr="003E44EF" w:rsidRDefault="00B81C0B" w:rsidP="004D69B6">
      <w:pPr>
        <w:ind w:left="840" w:hangingChars="400" w:hanging="840"/>
        <w:rPr>
          <w:rFonts w:asciiTheme="minorEastAsia" w:eastAsiaTheme="minorEastAsia" w:hAnsiTheme="minorEastAsia"/>
        </w:rPr>
      </w:pPr>
      <w:r>
        <w:rPr>
          <w:rFonts w:asciiTheme="minorEastAsia" w:eastAsiaTheme="minorEastAsia" w:hAnsiTheme="minorEastAsia" w:hint="eastAsia"/>
        </w:rPr>
        <w:lastRenderedPageBreak/>
        <w:t xml:space="preserve">　　　⑨</w:t>
      </w:r>
      <w:r w:rsidR="004D69B6" w:rsidRPr="003E44EF">
        <w:rPr>
          <w:rFonts w:asciiTheme="minorEastAsia" w:eastAsiaTheme="minorEastAsia" w:hAnsiTheme="minorEastAsia" w:hint="eastAsia"/>
        </w:rPr>
        <w:t>法人税又は所得税並びに消費税及び地方消費税について未納がない旨の証明（発行後３ヶ月以内のもの）</w:t>
      </w:r>
    </w:p>
    <w:p w:rsidR="004D69B6" w:rsidRDefault="00B81C0B" w:rsidP="004D69B6">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⑩</w:t>
      </w:r>
      <w:r w:rsidR="004D69B6" w:rsidRPr="003E44EF">
        <w:rPr>
          <w:rFonts w:asciiTheme="minorEastAsia" w:eastAsiaTheme="minorEastAsia" w:hAnsiTheme="minorEastAsia" w:hint="eastAsia"/>
        </w:rPr>
        <w:t>都道府県税について未納がない旨の証明書（発行後３ヶ月以内のもの）</w:t>
      </w:r>
    </w:p>
    <w:p w:rsidR="00C64129" w:rsidRDefault="00C64129" w:rsidP="004D69B6">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（i</w:t>
      </w:r>
      <w:r>
        <w:rPr>
          <w:rFonts w:asciiTheme="minorEastAsia" w:eastAsiaTheme="minorEastAsia" w:hAnsiTheme="minorEastAsia"/>
        </w:rPr>
        <w:t>i</w:t>
      </w:r>
      <w:r>
        <w:rPr>
          <w:rFonts w:asciiTheme="minorEastAsia" w:eastAsiaTheme="minorEastAsia" w:hAnsiTheme="minorEastAsia" w:hint="eastAsia"/>
        </w:rPr>
        <w:t>）コンソーシアム</w:t>
      </w:r>
      <w:r w:rsidR="00C271D4">
        <w:rPr>
          <w:rFonts w:asciiTheme="minorEastAsia" w:eastAsiaTheme="minorEastAsia" w:hAnsiTheme="minorEastAsia" w:hint="eastAsia"/>
        </w:rPr>
        <w:t>の場合</w:t>
      </w:r>
    </w:p>
    <w:p w:rsidR="00C271D4" w:rsidRPr="003E44EF" w:rsidRDefault="00274976" w:rsidP="00C271D4">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①参加申込書（第３号様式</w:t>
      </w:r>
      <w:r w:rsidR="00C271D4" w:rsidRPr="003E44EF">
        <w:rPr>
          <w:rFonts w:asciiTheme="minorEastAsia" w:eastAsiaTheme="minorEastAsia" w:hAnsiTheme="minorEastAsia" w:hint="eastAsia"/>
        </w:rPr>
        <w:t>）</w:t>
      </w:r>
    </w:p>
    <w:p w:rsidR="00C271D4" w:rsidRPr="003E44EF" w:rsidRDefault="00C271D4" w:rsidP="00C271D4">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②提案者の概要書及び</w:t>
      </w:r>
      <w:r w:rsidRPr="00BF7F80">
        <w:rPr>
          <w:rFonts w:ascii="ＭＳ 明朝" w:hAnsi="ＭＳ 明朝" w:hint="eastAsia"/>
        </w:rPr>
        <w:t>類似事業受託実績</w:t>
      </w:r>
      <w:r>
        <w:rPr>
          <w:rFonts w:asciiTheme="minorEastAsia" w:eastAsiaTheme="minorEastAsia" w:hAnsiTheme="minorEastAsia" w:hint="eastAsia"/>
        </w:rPr>
        <w:t>（第４号様式－②</w:t>
      </w:r>
      <w:r w:rsidRPr="003E44EF">
        <w:rPr>
          <w:rFonts w:asciiTheme="minorEastAsia" w:eastAsiaTheme="minorEastAsia" w:hAnsiTheme="minorEastAsia" w:hint="eastAsia"/>
        </w:rPr>
        <w:t>）</w:t>
      </w:r>
    </w:p>
    <w:p w:rsidR="00C271D4" w:rsidRPr="003E44EF" w:rsidRDefault="00C271D4" w:rsidP="00C271D4">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③</w:t>
      </w:r>
      <w:r>
        <w:rPr>
          <w:rFonts w:asciiTheme="minorEastAsia" w:eastAsiaTheme="minorEastAsia" w:hAnsiTheme="minorEastAsia" w:hint="eastAsia"/>
        </w:rPr>
        <w:t>誓約書（第５号様式</w:t>
      </w:r>
      <w:r w:rsidRPr="003E44EF">
        <w:rPr>
          <w:rFonts w:asciiTheme="minorEastAsia" w:eastAsiaTheme="minorEastAsia" w:hAnsiTheme="minorEastAsia" w:hint="eastAsia"/>
        </w:rPr>
        <w:t>）</w:t>
      </w:r>
    </w:p>
    <w:p w:rsidR="00C271D4" w:rsidRPr="003E44EF" w:rsidRDefault="00C271D4" w:rsidP="00C271D4">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④役員等に関する調書（第６号様式</w:t>
      </w:r>
      <w:r w:rsidRPr="003E44EF">
        <w:rPr>
          <w:rFonts w:asciiTheme="minorEastAsia" w:eastAsiaTheme="minorEastAsia" w:hAnsiTheme="minorEastAsia" w:hint="eastAsia"/>
        </w:rPr>
        <w:t>）</w:t>
      </w:r>
    </w:p>
    <w:p w:rsidR="00C271D4" w:rsidRPr="003E44EF" w:rsidRDefault="00C271D4" w:rsidP="00C271D4">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⑤法人にあっては、財産目録、貸借対照表、事業報告書、損益計算書及び利益処分計算書又はこれに準ずる書類（直近１年分）、個人にあっては青色申告書又は白色申告書の写し（直近１年分）</w:t>
      </w:r>
    </w:p>
    <w:p w:rsidR="00C271D4" w:rsidRPr="003E44EF" w:rsidRDefault="00C271D4" w:rsidP="00C271D4">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⑥法人にあっては、定款若しくは寄付行為及び法人登記事項証明書又はこれらに準ずる書類、個人にあっては住民票</w:t>
      </w:r>
    </w:p>
    <w:p w:rsidR="00C271D4" w:rsidRDefault="00C271D4" w:rsidP="00C271D4">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⑦印鑑証明</w:t>
      </w:r>
    </w:p>
    <w:p w:rsidR="00C271D4" w:rsidRPr="003E44EF" w:rsidRDefault="00C271D4" w:rsidP="00C271D4">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⑧使用印鑑届（第７号様式）</w:t>
      </w:r>
    </w:p>
    <w:p w:rsidR="00C271D4" w:rsidRPr="003E44EF" w:rsidRDefault="00C271D4" w:rsidP="00C271D4">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⑨</w:t>
      </w:r>
      <w:r w:rsidRPr="003E44EF">
        <w:rPr>
          <w:rFonts w:asciiTheme="minorEastAsia" w:eastAsiaTheme="minorEastAsia" w:hAnsiTheme="minorEastAsia" w:hint="eastAsia"/>
        </w:rPr>
        <w:t>法人税又は所得税並びに消費税及び地方消費税について未納がない旨の証明（発行後３ヶ月以内のもの）</w:t>
      </w:r>
    </w:p>
    <w:p w:rsidR="00C271D4" w:rsidRPr="00C271D4" w:rsidRDefault="00C271D4" w:rsidP="00C271D4">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⑩</w:t>
      </w:r>
      <w:r w:rsidRPr="003E44EF">
        <w:rPr>
          <w:rFonts w:asciiTheme="minorEastAsia" w:eastAsiaTheme="minorEastAsia" w:hAnsiTheme="minorEastAsia" w:hint="eastAsia"/>
        </w:rPr>
        <w:t>都道府県税について未納がない旨の証明書（発行後３ヶ月以内のもの）</w:t>
      </w:r>
    </w:p>
    <w:p w:rsidR="004D69B6" w:rsidRPr="003E44EF" w:rsidRDefault="004D69B6" w:rsidP="004D69B6">
      <w:pPr>
        <w:ind w:left="420" w:hangingChars="200" w:hanging="420"/>
        <w:rPr>
          <w:rFonts w:asciiTheme="minorEastAsia" w:eastAsiaTheme="minorEastAsia" w:hAnsiTheme="minorEastAsia"/>
        </w:rPr>
      </w:pPr>
      <w:r w:rsidRPr="003E44EF">
        <w:rPr>
          <w:rFonts w:asciiTheme="minorEastAsia" w:eastAsiaTheme="minorEastAsia" w:hAnsiTheme="minorEastAsia" w:hint="eastAsia"/>
        </w:rPr>
        <w:t xml:space="preserve">　　イ．提出書類の留意事項</w:t>
      </w:r>
    </w:p>
    <w:p w:rsidR="004D69B6" w:rsidRPr="003E44EF" w:rsidRDefault="004D69B6" w:rsidP="004D69B6">
      <w:pPr>
        <w:ind w:left="420" w:hangingChars="200" w:hanging="420"/>
        <w:rPr>
          <w:rFonts w:asciiTheme="minorEastAsia" w:eastAsiaTheme="minorEastAsia" w:hAnsiTheme="minorEastAsia"/>
        </w:rPr>
      </w:pPr>
      <w:r w:rsidRPr="003E44EF">
        <w:rPr>
          <w:rFonts w:asciiTheme="minorEastAsia" w:eastAsiaTheme="minorEastAsia" w:hAnsiTheme="minorEastAsia" w:hint="eastAsia"/>
        </w:rPr>
        <w:t xml:space="preserve">　　　①正本１部を提出（持参・郵送）すること。</w:t>
      </w:r>
    </w:p>
    <w:p w:rsidR="004D69B6" w:rsidRPr="003E44EF" w:rsidRDefault="004D69B6" w:rsidP="004D69B6">
      <w:pPr>
        <w:ind w:left="420" w:hangingChars="200" w:hanging="420"/>
        <w:rPr>
          <w:rFonts w:asciiTheme="minorEastAsia" w:eastAsiaTheme="minorEastAsia" w:hAnsiTheme="minorEastAsia"/>
        </w:rPr>
      </w:pPr>
      <w:r w:rsidRPr="003E44EF">
        <w:rPr>
          <w:rFonts w:asciiTheme="minorEastAsia" w:eastAsiaTheme="minorEastAsia" w:hAnsiTheme="minorEastAsia" w:hint="eastAsia"/>
        </w:rPr>
        <w:t xml:space="preserve">　　　②提出された書類は、理由の如何を問わず返却しない。</w:t>
      </w:r>
    </w:p>
    <w:p w:rsidR="004D69B6" w:rsidRPr="003E44EF" w:rsidRDefault="00614B96" w:rsidP="004D69B6">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③県</w:t>
      </w:r>
      <w:r w:rsidR="004D69B6" w:rsidRPr="003E44EF">
        <w:rPr>
          <w:rFonts w:asciiTheme="minorEastAsia" w:eastAsiaTheme="minorEastAsia" w:hAnsiTheme="minorEastAsia" w:hint="eastAsia"/>
        </w:rPr>
        <w:t>が必要と認める場合は追加資料を求めることがある。</w:t>
      </w:r>
    </w:p>
    <w:p w:rsidR="004D69B6" w:rsidRPr="003E44EF" w:rsidRDefault="004D69B6" w:rsidP="004D69B6">
      <w:pPr>
        <w:ind w:left="840" w:hangingChars="400" w:hanging="840"/>
        <w:rPr>
          <w:rFonts w:asciiTheme="minorEastAsia" w:eastAsiaTheme="minorEastAsia" w:hAnsiTheme="minorEastAsia"/>
        </w:rPr>
      </w:pPr>
      <w:r w:rsidRPr="003E44EF">
        <w:rPr>
          <w:rFonts w:asciiTheme="minorEastAsia" w:eastAsiaTheme="minorEastAsia" w:hAnsiTheme="minorEastAsia" w:hint="eastAsia"/>
        </w:rPr>
        <w:t xml:space="preserve">　　　④和歌山県役務の提供等の契約に係る競争入札参加資格（業務種目大分類が企画・広告・手配）を有する者については、「和歌山県役務の提供等の契約に係る</w:t>
      </w:r>
      <w:r w:rsidR="00614B96">
        <w:rPr>
          <w:rFonts w:asciiTheme="minorEastAsia" w:eastAsiaTheme="minorEastAsia" w:hAnsiTheme="minorEastAsia" w:hint="eastAsia"/>
        </w:rPr>
        <w:t>競争入札参加資格決定通知書」の写しを提出することにより、ア．の③</w:t>
      </w:r>
      <w:r w:rsidR="00C271D4">
        <w:rPr>
          <w:rFonts w:asciiTheme="minorEastAsia" w:eastAsiaTheme="minorEastAsia" w:hAnsiTheme="minorEastAsia" w:hint="eastAsia"/>
        </w:rPr>
        <w:t>から⑩</w:t>
      </w:r>
      <w:r w:rsidRPr="003E44EF">
        <w:rPr>
          <w:rFonts w:asciiTheme="minorEastAsia" w:eastAsiaTheme="minorEastAsia" w:hAnsiTheme="minorEastAsia" w:hint="eastAsia"/>
        </w:rPr>
        <w:t>の提出書類を当該書類に代えることができる。</w:t>
      </w:r>
    </w:p>
    <w:p w:rsidR="004D69B6" w:rsidRPr="003E44EF" w:rsidRDefault="004D69B6" w:rsidP="004D69B6">
      <w:pPr>
        <w:ind w:left="420" w:hangingChars="200" w:hanging="420"/>
        <w:rPr>
          <w:rFonts w:asciiTheme="minorEastAsia" w:eastAsiaTheme="minorEastAsia" w:hAnsiTheme="minorEastAsia"/>
        </w:rPr>
      </w:pPr>
      <w:r w:rsidRPr="003E44EF">
        <w:rPr>
          <w:rFonts w:asciiTheme="minorEastAsia" w:eastAsiaTheme="minorEastAsia" w:hAnsiTheme="minorEastAsia" w:hint="eastAsia"/>
        </w:rPr>
        <w:t xml:space="preserve">　　ウ．提出期限</w:t>
      </w:r>
    </w:p>
    <w:p w:rsidR="00663A00" w:rsidRDefault="004D69B6" w:rsidP="00663A00">
      <w:pPr>
        <w:ind w:left="420" w:hangingChars="200" w:hanging="420"/>
        <w:rPr>
          <w:rFonts w:asciiTheme="minorEastAsia" w:eastAsiaTheme="minorEastAsia" w:hAnsiTheme="minorEastAsia"/>
        </w:rPr>
      </w:pPr>
      <w:r w:rsidRPr="003E44EF">
        <w:rPr>
          <w:rFonts w:asciiTheme="minorEastAsia" w:eastAsiaTheme="minorEastAsia" w:hAnsiTheme="minorEastAsia" w:hint="eastAsia"/>
        </w:rPr>
        <w:t xml:space="preserve">　　　　令和</w:t>
      </w:r>
      <w:r w:rsidR="00666710">
        <w:rPr>
          <w:rFonts w:asciiTheme="minorEastAsia" w:eastAsiaTheme="minorEastAsia" w:hAnsiTheme="minorEastAsia" w:hint="eastAsia"/>
        </w:rPr>
        <w:t>４</w:t>
      </w:r>
      <w:r w:rsidRPr="003E44EF">
        <w:rPr>
          <w:rFonts w:asciiTheme="minorEastAsia" w:eastAsiaTheme="minorEastAsia" w:hAnsiTheme="minorEastAsia" w:hint="eastAsia"/>
        </w:rPr>
        <w:t>年</w:t>
      </w:r>
      <w:r w:rsidR="00666710">
        <w:rPr>
          <w:rFonts w:asciiTheme="minorEastAsia" w:eastAsiaTheme="minorEastAsia" w:hAnsiTheme="minorEastAsia" w:hint="eastAsia"/>
        </w:rPr>
        <w:t>７月２７日（水</w:t>
      </w:r>
      <w:r w:rsidR="003E44EF" w:rsidRPr="003E44EF">
        <w:rPr>
          <w:rFonts w:asciiTheme="minorEastAsia" w:eastAsiaTheme="minorEastAsia" w:hAnsiTheme="minorEastAsia" w:hint="eastAsia"/>
        </w:rPr>
        <w:t>）17:00</w:t>
      </w:r>
      <w:bookmarkStart w:id="0" w:name="_GoBack"/>
      <w:bookmarkEnd w:id="0"/>
      <w:r w:rsidRPr="003E44EF">
        <w:rPr>
          <w:rFonts w:asciiTheme="minorEastAsia" w:eastAsiaTheme="minorEastAsia" w:hAnsiTheme="minorEastAsia" w:hint="eastAsia"/>
        </w:rPr>
        <w:t>まで（必着）</w:t>
      </w:r>
    </w:p>
    <w:p w:rsidR="00106CE3" w:rsidRPr="00663A00" w:rsidRDefault="00106CE3" w:rsidP="00CC2636">
      <w:pPr>
        <w:rPr>
          <w:rFonts w:ascii="ＭＳ ゴシック" w:eastAsia="ＭＳ ゴシック" w:hAnsi="ＭＳ ゴシック"/>
        </w:rPr>
      </w:pPr>
    </w:p>
    <w:p w:rsidR="009B2EFC" w:rsidRDefault="00D54E47" w:rsidP="00CC2636">
      <w:pPr>
        <w:rPr>
          <w:rFonts w:ascii="ＭＳ ゴシック" w:eastAsia="ＭＳ ゴシック" w:hAnsi="ＭＳ ゴシック"/>
          <w:b/>
        </w:rPr>
      </w:pPr>
      <w:r>
        <w:rPr>
          <w:rFonts w:ascii="ＭＳ ゴシック" w:eastAsia="ＭＳ ゴシック" w:hAnsi="ＭＳ ゴシック" w:hint="eastAsia"/>
          <w:b/>
        </w:rPr>
        <w:t>７</w:t>
      </w:r>
      <w:r w:rsidR="00106CE3" w:rsidRPr="00D476F0">
        <w:rPr>
          <w:rFonts w:ascii="ＭＳ ゴシック" w:eastAsia="ＭＳ ゴシック" w:hAnsi="ＭＳ ゴシック" w:hint="eastAsia"/>
          <w:b/>
        </w:rPr>
        <w:t>．</w:t>
      </w:r>
      <w:r w:rsidR="00CC2636" w:rsidRPr="00D476F0">
        <w:rPr>
          <w:rFonts w:ascii="ＭＳ ゴシック" w:eastAsia="ＭＳ ゴシック" w:hAnsi="ＭＳ ゴシック" w:hint="eastAsia"/>
          <w:b/>
        </w:rPr>
        <w:t>企画</w:t>
      </w:r>
      <w:r w:rsidR="00013171" w:rsidRPr="00D476F0">
        <w:rPr>
          <w:rFonts w:ascii="ＭＳ ゴシック" w:eastAsia="ＭＳ ゴシック" w:hAnsi="ＭＳ ゴシック" w:hint="eastAsia"/>
          <w:b/>
        </w:rPr>
        <w:t>提案</w:t>
      </w:r>
      <w:r w:rsidR="00CC2636" w:rsidRPr="00D476F0">
        <w:rPr>
          <w:rFonts w:ascii="ＭＳ ゴシック" w:eastAsia="ＭＳ ゴシック" w:hAnsi="ＭＳ ゴシック" w:hint="eastAsia"/>
          <w:b/>
        </w:rPr>
        <w:t>書等の提出</w:t>
      </w:r>
    </w:p>
    <w:p w:rsidR="00012A08" w:rsidRDefault="00CC2636" w:rsidP="00114E82">
      <w:pPr>
        <w:rPr>
          <w:rFonts w:ascii="ＭＳ 明朝" w:hAnsi="ＭＳ 明朝"/>
        </w:rPr>
      </w:pPr>
      <w:r w:rsidRPr="00D476F0">
        <w:rPr>
          <w:rFonts w:ascii="ＭＳ 明朝" w:hAnsi="ＭＳ 明朝" w:hint="eastAsia"/>
        </w:rPr>
        <w:t>（１）提出書類</w:t>
      </w:r>
    </w:p>
    <w:p w:rsidR="00E159D2" w:rsidRDefault="00614B96" w:rsidP="00F0795A">
      <w:pPr>
        <w:ind w:firstLineChars="200" w:firstLine="420"/>
        <w:rPr>
          <w:rFonts w:ascii="ＭＳ 明朝" w:hAnsi="ＭＳ 明朝"/>
        </w:rPr>
      </w:pPr>
      <w:r>
        <w:rPr>
          <w:rFonts w:ascii="ＭＳ 明朝" w:hAnsi="ＭＳ 明朝" w:hint="eastAsia"/>
        </w:rPr>
        <w:t>①</w:t>
      </w:r>
      <w:r w:rsidR="007B2D7B">
        <w:rPr>
          <w:rFonts w:ascii="ＭＳ 明朝" w:hAnsi="ＭＳ 明朝" w:hint="eastAsia"/>
        </w:rPr>
        <w:t xml:space="preserve">　</w:t>
      </w:r>
      <w:r w:rsidR="00E159D2" w:rsidRPr="00D476F0">
        <w:rPr>
          <w:rFonts w:ascii="ＭＳ 明朝" w:hAnsi="ＭＳ 明朝" w:hint="eastAsia"/>
        </w:rPr>
        <w:t>企画提案書（任意様式）</w:t>
      </w:r>
      <w:r w:rsidR="00E159D2">
        <w:rPr>
          <w:rFonts w:ascii="ＭＳ 明朝" w:hAnsi="ＭＳ 明朝" w:hint="eastAsia"/>
        </w:rPr>
        <w:t>７</w:t>
      </w:r>
      <w:r w:rsidR="00E159D2" w:rsidRPr="00D476F0">
        <w:rPr>
          <w:rFonts w:ascii="ＭＳ 明朝" w:hAnsi="ＭＳ 明朝" w:hint="eastAsia"/>
        </w:rPr>
        <w:t>部</w:t>
      </w:r>
    </w:p>
    <w:p w:rsidR="000C3D64" w:rsidRDefault="00A7084D" w:rsidP="00C271D4">
      <w:pPr>
        <w:ind w:firstLineChars="500" w:firstLine="1050"/>
        <w:rPr>
          <w:rFonts w:ascii="ＭＳ 明朝" w:hAnsi="ＭＳ 明朝"/>
        </w:rPr>
      </w:pPr>
      <w:r>
        <w:rPr>
          <w:rFonts w:ascii="ＭＳ 明朝" w:hAnsi="ＭＳ 明朝" w:hint="eastAsia"/>
        </w:rPr>
        <w:t>・</w:t>
      </w:r>
      <w:r w:rsidR="000B3CE8">
        <w:rPr>
          <w:rFonts w:ascii="ＭＳ 明朝" w:hAnsi="ＭＳ 明朝" w:hint="eastAsia"/>
        </w:rPr>
        <w:t>ポータルサイト</w:t>
      </w:r>
      <w:r w:rsidR="00B96DF7">
        <w:rPr>
          <w:rFonts w:ascii="ＭＳ 明朝" w:hAnsi="ＭＳ 明朝" w:hint="eastAsia"/>
        </w:rPr>
        <w:t>の</w:t>
      </w:r>
      <w:r w:rsidR="00E159D2">
        <w:rPr>
          <w:rFonts w:ascii="ＭＳ 明朝" w:hAnsi="ＭＳ 明朝" w:hint="eastAsia"/>
        </w:rPr>
        <w:t>デザイン</w:t>
      </w:r>
      <w:r w:rsidR="000B3CE8">
        <w:rPr>
          <w:rFonts w:ascii="ＭＳ 明朝" w:hAnsi="ＭＳ 明朝" w:hint="eastAsia"/>
        </w:rPr>
        <w:t>・機能性</w:t>
      </w:r>
    </w:p>
    <w:p w:rsidR="00B96DF7" w:rsidRDefault="00B96DF7" w:rsidP="000C3D64">
      <w:pPr>
        <w:ind w:firstLineChars="500" w:firstLine="1050"/>
        <w:rPr>
          <w:rFonts w:ascii="ＭＳ 明朝" w:hAnsi="ＭＳ 明朝"/>
        </w:rPr>
      </w:pPr>
      <w:r>
        <w:rPr>
          <w:rFonts w:ascii="ＭＳ 明朝" w:hAnsi="ＭＳ 明朝" w:hint="eastAsia"/>
        </w:rPr>
        <w:t>・リーフレットのデザイン</w:t>
      </w:r>
    </w:p>
    <w:p w:rsidR="000B3CE8" w:rsidRDefault="000B3CE8" w:rsidP="000C3D64">
      <w:pPr>
        <w:ind w:firstLineChars="500" w:firstLine="1050"/>
        <w:rPr>
          <w:rFonts w:ascii="ＭＳ 明朝" w:hAnsi="ＭＳ 明朝"/>
        </w:rPr>
      </w:pPr>
      <w:r>
        <w:rPr>
          <w:rFonts w:ascii="ＭＳ 明朝" w:hAnsi="ＭＳ 明朝" w:hint="eastAsia"/>
        </w:rPr>
        <w:t>・県内キャンプ場実態調査方法</w:t>
      </w:r>
    </w:p>
    <w:p w:rsidR="00B96DF7" w:rsidRPr="00B96DF7" w:rsidRDefault="00B96DF7" w:rsidP="00C271D4">
      <w:pPr>
        <w:ind w:firstLineChars="500" w:firstLine="1050"/>
        <w:rPr>
          <w:rFonts w:ascii="ＭＳ 明朝" w:hAnsi="ＭＳ 明朝"/>
        </w:rPr>
      </w:pPr>
      <w:r>
        <w:rPr>
          <w:rFonts w:ascii="ＭＳ 明朝" w:hAnsi="ＭＳ 明朝" w:hint="eastAsia"/>
        </w:rPr>
        <w:t>・具体的な広告プロモーションの内容</w:t>
      </w:r>
    </w:p>
    <w:p w:rsidR="00E159D2" w:rsidRPr="00D476F0" w:rsidRDefault="00B96DF7" w:rsidP="007B2D7B">
      <w:pPr>
        <w:ind w:firstLineChars="500" w:firstLine="1050"/>
        <w:rPr>
          <w:rFonts w:ascii="ＭＳ 明朝" w:hAnsi="ＭＳ 明朝"/>
        </w:rPr>
      </w:pPr>
      <w:r>
        <w:rPr>
          <w:rFonts w:ascii="ＭＳ 明朝" w:hAnsi="ＭＳ 明朝" w:hint="eastAsia"/>
        </w:rPr>
        <w:t>・運用後の保守内容やサポート体制</w:t>
      </w:r>
    </w:p>
    <w:p w:rsidR="00E159D2" w:rsidRDefault="00614B96" w:rsidP="00F0795A">
      <w:pPr>
        <w:ind w:firstLineChars="200" w:firstLine="420"/>
        <w:rPr>
          <w:rFonts w:ascii="ＭＳ 明朝" w:hAnsi="ＭＳ 明朝"/>
        </w:rPr>
      </w:pPr>
      <w:r>
        <w:rPr>
          <w:rFonts w:ascii="ＭＳ 明朝" w:hAnsi="ＭＳ 明朝" w:hint="eastAsia"/>
        </w:rPr>
        <w:t>②</w:t>
      </w:r>
      <w:r w:rsidR="007B2D7B">
        <w:rPr>
          <w:rFonts w:ascii="ＭＳ 明朝" w:hAnsi="ＭＳ 明朝" w:hint="eastAsia"/>
        </w:rPr>
        <w:t xml:space="preserve">　</w:t>
      </w:r>
      <w:r w:rsidR="00E159D2" w:rsidRPr="00D476F0">
        <w:rPr>
          <w:rFonts w:ascii="ＭＳ 明朝" w:hAnsi="ＭＳ 明朝" w:hint="eastAsia"/>
        </w:rPr>
        <w:t>業務の実施体制及び業務完了までのスケジュール</w:t>
      </w:r>
      <w:r w:rsidR="00E159D2">
        <w:rPr>
          <w:rFonts w:ascii="ＭＳ 明朝" w:hAnsi="ＭＳ 明朝" w:hint="eastAsia"/>
        </w:rPr>
        <w:t>（任意様式）７</w:t>
      </w:r>
      <w:r w:rsidR="00E159D2" w:rsidRPr="00D476F0">
        <w:rPr>
          <w:rFonts w:ascii="ＭＳ 明朝" w:hAnsi="ＭＳ 明朝" w:hint="eastAsia"/>
        </w:rPr>
        <w:t>部</w:t>
      </w:r>
    </w:p>
    <w:p w:rsidR="00E159D2" w:rsidRDefault="00614B96" w:rsidP="00F0795A">
      <w:pPr>
        <w:ind w:firstLineChars="200" w:firstLine="420"/>
        <w:rPr>
          <w:rFonts w:ascii="ＭＳ 明朝" w:hAnsi="ＭＳ 明朝"/>
        </w:rPr>
      </w:pPr>
      <w:r>
        <w:rPr>
          <w:rFonts w:ascii="ＭＳ 明朝" w:hAnsi="ＭＳ 明朝" w:hint="eastAsia"/>
        </w:rPr>
        <w:t>③</w:t>
      </w:r>
      <w:r w:rsidR="007B2D7B">
        <w:rPr>
          <w:rFonts w:ascii="ＭＳ 明朝" w:hAnsi="ＭＳ 明朝" w:hint="eastAsia"/>
        </w:rPr>
        <w:t xml:space="preserve">　</w:t>
      </w:r>
      <w:r w:rsidR="00E159D2">
        <w:rPr>
          <w:rFonts w:ascii="ＭＳ 明朝" w:hAnsi="ＭＳ 明朝" w:hint="eastAsia"/>
        </w:rPr>
        <w:t>見積書（任意様式）７</w:t>
      </w:r>
      <w:r w:rsidR="00E159D2" w:rsidRPr="00D476F0">
        <w:rPr>
          <w:rFonts w:ascii="ＭＳ 明朝" w:hAnsi="ＭＳ 明朝" w:hint="eastAsia"/>
        </w:rPr>
        <w:t>部</w:t>
      </w:r>
    </w:p>
    <w:p w:rsidR="00E159D2" w:rsidRPr="00D476F0" w:rsidRDefault="00614B96" w:rsidP="00F0795A">
      <w:pPr>
        <w:ind w:firstLineChars="200" w:firstLine="420"/>
        <w:rPr>
          <w:rFonts w:ascii="ＭＳ 明朝" w:hAnsi="ＭＳ 明朝"/>
        </w:rPr>
      </w:pPr>
      <w:r>
        <w:rPr>
          <w:rFonts w:ascii="ＭＳ 明朝" w:hAnsi="ＭＳ 明朝" w:hint="eastAsia"/>
        </w:rPr>
        <w:t>④</w:t>
      </w:r>
      <w:r w:rsidR="007B2D7B">
        <w:rPr>
          <w:rFonts w:ascii="ＭＳ 明朝" w:hAnsi="ＭＳ 明朝" w:hint="eastAsia"/>
        </w:rPr>
        <w:t xml:space="preserve">　</w:t>
      </w:r>
      <w:r w:rsidR="00663A00">
        <w:rPr>
          <w:rFonts w:ascii="ＭＳ 明朝" w:hAnsi="ＭＳ 明朝" w:hint="eastAsia"/>
        </w:rPr>
        <w:t>令和５</w:t>
      </w:r>
      <w:r w:rsidR="00E159D2">
        <w:rPr>
          <w:rFonts w:ascii="ＭＳ 明朝" w:hAnsi="ＭＳ 明朝" w:hint="eastAsia"/>
        </w:rPr>
        <w:t>年度</w:t>
      </w:r>
      <w:r w:rsidR="00E159D2" w:rsidRPr="00D476F0">
        <w:rPr>
          <w:rFonts w:ascii="ＭＳ 明朝" w:hAnsi="ＭＳ 明朝" w:hint="eastAsia"/>
        </w:rPr>
        <w:t>以降の保守等見積書</w:t>
      </w:r>
      <w:r w:rsidR="00E159D2">
        <w:rPr>
          <w:rFonts w:ascii="ＭＳ 明朝" w:hAnsi="ＭＳ 明朝" w:hint="eastAsia"/>
        </w:rPr>
        <w:t xml:space="preserve">　７</w:t>
      </w:r>
      <w:r w:rsidR="00E159D2" w:rsidRPr="00D476F0">
        <w:rPr>
          <w:rFonts w:ascii="ＭＳ 明朝" w:hAnsi="ＭＳ 明朝" w:hint="eastAsia"/>
        </w:rPr>
        <w:t>部</w:t>
      </w:r>
    </w:p>
    <w:p w:rsidR="00E159D2" w:rsidRPr="00D476F0" w:rsidRDefault="00E159D2" w:rsidP="00B96DF7">
      <w:pPr>
        <w:ind w:leftChars="416" w:left="874"/>
        <w:rPr>
          <w:rFonts w:ascii="ＭＳ 明朝" w:hAnsi="ＭＳ 明朝"/>
        </w:rPr>
      </w:pPr>
      <w:r w:rsidRPr="00D476F0">
        <w:rPr>
          <w:rFonts w:ascii="ＭＳ 明朝" w:hAnsi="ＭＳ 明朝" w:hint="eastAsia"/>
        </w:rPr>
        <w:t>（※</w:t>
      </w:r>
      <w:r w:rsidR="00663A00">
        <w:rPr>
          <w:rFonts w:ascii="ＭＳ 明朝" w:hAnsi="ＭＳ 明朝" w:hint="eastAsia"/>
        </w:rPr>
        <w:t>令和５</w:t>
      </w:r>
      <w:r>
        <w:rPr>
          <w:rFonts w:ascii="ＭＳ 明朝" w:hAnsi="ＭＳ 明朝" w:hint="eastAsia"/>
        </w:rPr>
        <w:t>年度</w:t>
      </w:r>
      <w:r w:rsidRPr="00D476F0">
        <w:rPr>
          <w:rFonts w:ascii="ＭＳ 明朝" w:hAnsi="ＭＳ 明朝" w:hint="eastAsia"/>
        </w:rPr>
        <w:t>以降、年間で必要になるシ</w:t>
      </w:r>
      <w:r w:rsidR="00B96DF7">
        <w:rPr>
          <w:rFonts w:ascii="ＭＳ 明朝" w:hAnsi="ＭＳ 明朝" w:hint="eastAsia"/>
        </w:rPr>
        <w:t>ステム保守、更新</w:t>
      </w:r>
      <w:r w:rsidRPr="00D476F0">
        <w:rPr>
          <w:rFonts w:ascii="ＭＳ 明朝" w:hAnsi="ＭＳ 明朝" w:hint="eastAsia"/>
        </w:rPr>
        <w:t>料等必要経費に関する見積書）</w:t>
      </w:r>
    </w:p>
    <w:p w:rsidR="009B2EFC" w:rsidRPr="009B2EFC" w:rsidRDefault="00F5265B" w:rsidP="009B2EFC">
      <w:pPr>
        <w:rPr>
          <w:rFonts w:ascii="ＭＳ 明朝" w:hAnsi="ＭＳ 明朝"/>
        </w:rPr>
      </w:pPr>
      <w:r>
        <w:rPr>
          <w:rFonts w:ascii="ＭＳ 明朝" w:hAnsi="ＭＳ 明朝" w:hint="eastAsia"/>
        </w:rPr>
        <w:t>（２</w:t>
      </w:r>
      <w:r w:rsidR="00B52D85">
        <w:rPr>
          <w:rFonts w:ascii="ＭＳ 明朝" w:hAnsi="ＭＳ 明朝" w:hint="eastAsia"/>
        </w:rPr>
        <w:t>）提出期限</w:t>
      </w:r>
    </w:p>
    <w:p w:rsidR="009B2EFC" w:rsidRPr="009B2EFC" w:rsidRDefault="00666710" w:rsidP="00B52D85">
      <w:pPr>
        <w:ind w:firstLineChars="300" w:firstLine="630"/>
        <w:rPr>
          <w:rFonts w:ascii="ＭＳ 明朝" w:hAnsi="ＭＳ 明朝"/>
        </w:rPr>
      </w:pPr>
      <w:r>
        <w:rPr>
          <w:rFonts w:ascii="ＭＳ 明朝" w:hAnsi="ＭＳ 明朝" w:hint="eastAsia"/>
        </w:rPr>
        <w:t>令和４年７月２７</w:t>
      </w:r>
      <w:r w:rsidR="009B2EFC" w:rsidRPr="009B2EFC">
        <w:rPr>
          <w:rFonts w:ascii="ＭＳ 明朝" w:hAnsi="ＭＳ 明朝" w:hint="eastAsia"/>
        </w:rPr>
        <w:t>日（</w:t>
      </w:r>
      <w:r>
        <w:rPr>
          <w:rFonts w:ascii="ＭＳ 明朝" w:hAnsi="ＭＳ 明朝" w:hint="eastAsia"/>
        </w:rPr>
        <w:t>水</w:t>
      </w:r>
      <w:r w:rsidR="009B2EFC" w:rsidRPr="009B2EFC">
        <w:rPr>
          <w:rFonts w:ascii="ＭＳ 明朝" w:hAnsi="ＭＳ 明朝" w:hint="eastAsia"/>
        </w:rPr>
        <w:t>）17:00まで</w:t>
      </w:r>
    </w:p>
    <w:p w:rsidR="0088023E" w:rsidRDefault="00F5265B" w:rsidP="0088023E">
      <w:pPr>
        <w:rPr>
          <w:rFonts w:ascii="ＭＳ 明朝" w:hAnsi="ＭＳ 明朝"/>
        </w:rPr>
      </w:pPr>
      <w:r>
        <w:rPr>
          <w:rFonts w:ascii="ＭＳ 明朝" w:hAnsi="ＭＳ 明朝" w:hint="eastAsia"/>
        </w:rPr>
        <w:t>（３</w:t>
      </w:r>
      <w:r w:rsidR="009B2EFC" w:rsidRPr="009B2EFC">
        <w:rPr>
          <w:rFonts w:ascii="ＭＳ 明朝" w:hAnsi="ＭＳ 明朝" w:hint="eastAsia"/>
        </w:rPr>
        <w:t>）提出方法</w:t>
      </w:r>
    </w:p>
    <w:p w:rsidR="009B2EFC" w:rsidRPr="009B2EFC" w:rsidRDefault="009B2EFC" w:rsidP="0088023E">
      <w:pPr>
        <w:ind w:leftChars="200" w:left="420" w:firstLineChars="100" w:firstLine="210"/>
        <w:rPr>
          <w:rFonts w:ascii="ＭＳ 明朝" w:hAnsi="ＭＳ 明朝"/>
        </w:rPr>
      </w:pPr>
      <w:r w:rsidRPr="009B2EFC">
        <w:rPr>
          <w:rFonts w:ascii="ＭＳ 明朝" w:hAnsi="ＭＳ 明朝" w:hint="eastAsia"/>
        </w:rPr>
        <w:t>和歌山県観光振興課あて郵送または持参すること。持参の場合の受付時間は、土日、祝日を除く平日午前９時から午後５時。</w:t>
      </w:r>
      <w:r w:rsidR="00AE4011">
        <w:rPr>
          <w:rFonts w:asciiTheme="minorEastAsia" w:eastAsiaTheme="minorEastAsia" w:hAnsiTheme="minorEastAsia" w:hint="eastAsia"/>
        </w:rPr>
        <w:t>ただし、郵送の場合は、簡易書留郵便等の差出し、受領の記</w:t>
      </w:r>
      <w:r w:rsidR="00AE4011">
        <w:rPr>
          <w:rFonts w:asciiTheme="minorEastAsia" w:eastAsiaTheme="minorEastAsia" w:hAnsiTheme="minorEastAsia" w:hint="eastAsia"/>
        </w:rPr>
        <w:lastRenderedPageBreak/>
        <w:t>録が残る方法に限る。</w:t>
      </w:r>
    </w:p>
    <w:p w:rsidR="00F5265B" w:rsidRDefault="00F5265B" w:rsidP="00F5265B">
      <w:pPr>
        <w:rPr>
          <w:rFonts w:ascii="ＭＳ 明朝" w:hAnsi="ＭＳ 明朝"/>
        </w:rPr>
      </w:pPr>
      <w:r>
        <w:rPr>
          <w:rFonts w:ascii="ＭＳ 明朝" w:hAnsi="ＭＳ 明朝" w:hint="eastAsia"/>
        </w:rPr>
        <w:t>（４）企画提案書</w:t>
      </w:r>
      <w:r w:rsidRPr="00CE4F8A">
        <w:rPr>
          <w:rFonts w:ascii="ＭＳ 明朝" w:hAnsi="ＭＳ 明朝" w:hint="eastAsia"/>
        </w:rPr>
        <w:t>に関する</w:t>
      </w:r>
      <w:r w:rsidRPr="00012A08">
        <w:rPr>
          <w:rFonts w:ascii="ＭＳ 明朝" w:hAnsi="ＭＳ 明朝" w:hint="eastAsia"/>
        </w:rPr>
        <w:t>留意事項</w:t>
      </w:r>
    </w:p>
    <w:p w:rsidR="00F5265B" w:rsidRDefault="00F5265B" w:rsidP="00F5265B">
      <w:pPr>
        <w:ind w:firstLineChars="200" w:firstLine="420"/>
        <w:rPr>
          <w:rFonts w:ascii="ＭＳ 明朝" w:hAnsi="ＭＳ 明朝"/>
        </w:rPr>
      </w:pPr>
      <w:r>
        <w:rPr>
          <w:rFonts w:ascii="ＭＳ 明朝" w:hAnsi="ＭＳ 明朝" w:hint="eastAsia"/>
        </w:rPr>
        <w:t>①　企画提案にあたっては、別添仕様書をもとに</w:t>
      </w:r>
      <w:r w:rsidRPr="00D476F0">
        <w:rPr>
          <w:rFonts w:ascii="ＭＳ 明朝" w:hAnsi="ＭＳ 明朝" w:hint="eastAsia"/>
        </w:rPr>
        <w:t>提案すること。</w:t>
      </w:r>
    </w:p>
    <w:p w:rsidR="00F5265B" w:rsidRPr="000360D1" w:rsidRDefault="00F5265B" w:rsidP="00F5265B">
      <w:pPr>
        <w:ind w:leftChars="300" w:left="630" w:firstLineChars="100" w:firstLine="210"/>
        <w:rPr>
          <w:rFonts w:ascii="ＭＳ 明朝" w:hAnsi="ＭＳ 明朝"/>
        </w:rPr>
      </w:pPr>
      <w:r>
        <w:rPr>
          <w:rFonts w:ascii="ＭＳ 明朝" w:hAnsi="ＭＳ 明朝" w:hint="eastAsia"/>
        </w:rPr>
        <w:t>なお、企画提案書の内容については、契約候補者を選定するためのものであり、提案書どおりに実施するものではなく、和歌山県との協議により、実施内容を決定する。</w:t>
      </w:r>
    </w:p>
    <w:p w:rsidR="00F5265B" w:rsidRPr="00D476F0" w:rsidRDefault="00F5265B" w:rsidP="00597722">
      <w:pPr>
        <w:ind w:leftChars="200" w:left="630" w:hangingChars="100" w:hanging="210"/>
        <w:rPr>
          <w:rFonts w:ascii="ＭＳ 明朝" w:hAnsi="ＭＳ 明朝"/>
        </w:rPr>
      </w:pPr>
      <w:r>
        <w:rPr>
          <w:rFonts w:ascii="ＭＳ 明朝" w:hAnsi="ＭＳ 明朝" w:hint="eastAsia"/>
        </w:rPr>
        <w:t xml:space="preserve">②　</w:t>
      </w:r>
      <w:r w:rsidRPr="00D476F0">
        <w:rPr>
          <w:rFonts w:ascii="ＭＳ 明朝" w:hAnsi="ＭＳ 明朝" w:hint="eastAsia"/>
        </w:rPr>
        <w:t>企画提案書は</w:t>
      </w:r>
      <w:r>
        <w:rPr>
          <w:rFonts w:ascii="ＭＳ 明朝" w:hAnsi="ＭＳ 明朝" w:hint="eastAsia"/>
        </w:rPr>
        <w:t>、日本工業規格Ａ</w:t>
      </w:r>
      <w:r w:rsidR="00EC5834">
        <w:rPr>
          <w:rFonts w:ascii="ＭＳ 明朝" w:hAnsi="ＭＳ 明朝" w:hint="eastAsia"/>
        </w:rPr>
        <w:t>４</w:t>
      </w:r>
      <w:r w:rsidR="008F0E39">
        <w:rPr>
          <w:rFonts w:ascii="ＭＳ 明朝" w:hAnsi="ＭＳ 明朝" w:hint="eastAsia"/>
        </w:rPr>
        <w:t>又はＡ３（Ａ３サイズは折り込み添付</w:t>
      </w:r>
      <w:r w:rsidR="00597722">
        <w:rPr>
          <w:rFonts w:ascii="ＭＳ 明朝" w:hAnsi="ＭＳ 明朝" w:hint="eastAsia"/>
        </w:rPr>
        <w:t>）</w:t>
      </w:r>
      <w:r w:rsidR="008F0E39">
        <w:rPr>
          <w:rFonts w:ascii="ＭＳ 明朝" w:hAnsi="ＭＳ 明朝" w:hint="eastAsia"/>
        </w:rPr>
        <w:t>とし</w:t>
      </w:r>
      <w:r w:rsidR="00BC44B1">
        <w:rPr>
          <w:rFonts w:ascii="ＭＳ 明朝" w:hAnsi="ＭＳ 明朝" w:hint="eastAsia"/>
        </w:rPr>
        <w:t>、フル</w:t>
      </w:r>
      <w:r w:rsidRPr="00D476F0">
        <w:rPr>
          <w:rFonts w:ascii="ＭＳ 明朝" w:hAnsi="ＭＳ 明朝" w:hint="eastAsia"/>
        </w:rPr>
        <w:t>カラーで作成すること。</w:t>
      </w:r>
    </w:p>
    <w:p w:rsidR="00123D93" w:rsidRDefault="00123D93" w:rsidP="00123D93">
      <w:pPr>
        <w:rPr>
          <w:rFonts w:ascii="ＭＳ 明朝" w:hAnsi="ＭＳ 明朝"/>
        </w:rPr>
      </w:pPr>
      <w:r w:rsidRPr="00D476F0">
        <w:rPr>
          <w:rFonts w:ascii="ＭＳ 明朝" w:hAnsi="ＭＳ 明朝" w:hint="eastAsia"/>
        </w:rPr>
        <w:t>（</w:t>
      </w:r>
      <w:r w:rsidR="00F5265B">
        <w:rPr>
          <w:rFonts w:ascii="ＭＳ 明朝" w:hAnsi="ＭＳ 明朝" w:hint="eastAsia"/>
        </w:rPr>
        <w:t>５</w:t>
      </w:r>
      <w:r w:rsidRPr="00D476F0">
        <w:rPr>
          <w:rFonts w:ascii="ＭＳ 明朝" w:hAnsi="ＭＳ 明朝" w:hint="eastAsia"/>
        </w:rPr>
        <w:t>）</w:t>
      </w:r>
      <w:r>
        <w:rPr>
          <w:rFonts w:ascii="ＭＳ 明朝" w:hAnsi="ＭＳ 明朝" w:hint="eastAsia"/>
        </w:rPr>
        <w:t>企画提案に際しての留意事項</w:t>
      </w:r>
    </w:p>
    <w:p w:rsidR="00123D93" w:rsidRDefault="00123D93" w:rsidP="00123D93">
      <w:pPr>
        <w:rPr>
          <w:rFonts w:ascii="ＭＳ 明朝" w:hAnsi="ＭＳ 明朝"/>
        </w:rPr>
      </w:pPr>
      <w:r>
        <w:rPr>
          <w:rFonts w:ascii="ＭＳ 明朝" w:hAnsi="ＭＳ 明朝" w:hint="eastAsia"/>
        </w:rPr>
        <w:t xml:space="preserve">　　【失格又は無効】</w:t>
      </w:r>
    </w:p>
    <w:p w:rsidR="00123D93" w:rsidRPr="00C6453C" w:rsidRDefault="00123D93" w:rsidP="00123D93">
      <w:pPr>
        <w:rPr>
          <w:rFonts w:ascii="ＭＳ 明朝" w:hAnsi="ＭＳ 明朝"/>
        </w:rPr>
      </w:pPr>
      <w:r>
        <w:rPr>
          <w:rFonts w:ascii="ＭＳ 明朝" w:hAnsi="ＭＳ 明朝" w:hint="eastAsia"/>
        </w:rPr>
        <w:t xml:space="preserve">　　　以下のいずれかに</w:t>
      </w:r>
      <w:r w:rsidRPr="00C6453C">
        <w:rPr>
          <w:rFonts w:ascii="ＭＳ 明朝" w:hAnsi="ＭＳ 明朝" w:hint="eastAsia"/>
        </w:rPr>
        <w:t>該当した場合は、失格</w:t>
      </w:r>
      <w:r>
        <w:rPr>
          <w:rFonts w:ascii="ＭＳ 明朝" w:hAnsi="ＭＳ 明朝" w:hint="eastAsia"/>
        </w:rPr>
        <w:t>又は無効</w:t>
      </w:r>
      <w:r w:rsidRPr="00C6453C">
        <w:rPr>
          <w:rFonts w:ascii="ＭＳ 明朝" w:hAnsi="ＭＳ 明朝" w:hint="eastAsia"/>
        </w:rPr>
        <w:t>とする。</w:t>
      </w:r>
    </w:p>
    <w:p w:rsidR="00123D93" w:rsidRPr="00C6453C" w:rsidRDefault="00123D93" w:rsidP="00123D93">
      <w:pPr>
        <w:ind w:firstLineChars="300" w:firstLine="630"/>
        <w:rPr>
          <w:rFonts w:ascii="ＭＳ 明朝" w:hAnsi="ＭＳ 明朝"/>
        </w:rPr>
      </w:pPr>
      <w:r>
        <w:rPr>
          <w:rFonts w:ascii="ＭＳ 明朝" w:hAnsi="ＭＳ 明朝" w:hint="eastAsia"/>
        </w:rPr>
        <w:t xml:space="preserve">ア　</w:t>
      </w:r>
      <w:r w:rsidRPr="00C6453C">
        <w:rPr>
          <w:rFonts w:ascii="ＭＳ 明朝" w:hAnsi="ＭＳ 明朝" w:hint="eastAsia"/>
        </w:rPr>
        <w:t>提出期限に遅れた場合</w:t>
      </w:r>
    </w:p>
    <w:p w:rsidR="00123D93" w:rsidRPr="00C6453C" w:rsidRDefault="00123D93" w:rsidP="00123D93">
      <w:pPr>
        <w:ind w:firstLineChars="300" w:firstLine="630"/>
        <w:rPr>
          <w:rFonts w:ascii="ＭＳ 明朝" w:hAnsi="ＭＳ 明朝"/>
        </w:rPr>
      </w:pPr>
      <w:r>
        <w:rPr>
          <w:rFonts w:ascii="ＭＳ 明朝" w:hAnsi="ＭＳ 明朝" w:hint="eastAsia"/>
        </w:rPr>
        <w:t xml:space="preserve">イ　</w:t>
      </w:r>
      <w:r w:rsidRPr="00C6453C">
        <w:rPr>
          <w:rFonts w:ascii="ＭＳ 明朝" w:hAnsi="ＭＳ 明朝" w:hint="eastAsia"/>
        </w:rPr>
        <w:t>提出書類に虚偽の内容を記載した場合</w:t>
      </w:r>
    </w:p>
    <w:p w:rsidR="00123D93" w:rsidRPr="00C6453C" w:rsidRDefault="00123D93" w:rsidP="00123D93">
      <w:pPr>
        <w:ind w:firstLineChars="300" w:firstLine="630"/>
        <w:rPr>
          <w:rFonts w:ascii="ＭＳ 明朝" w:hAnsi="ＭＳ 明朝"/>
        </w:rPr>
      </w:pPr>
      <w:r>
        <w:rPr>
          <w:rFonts w:ascii="ＭＳ 明朝" w:hAnsi="ＭＳ 明朝" w:hint="eastAsia"/>
        </w:rPr>
        <w:t xml:space="preserve">ウ　</w:t>
      </w:r>
      <w:r w:rsidRPr="00C6453C">
        <w:rPr>
          <w:rFonts w:ascii="ＭＳ 明朝" w:hAnsi="ＭＳ 明朝" w:hint="eastAsia"/>
        </w:rPr>
        <w:t>審査の公平性に影響を与える行為があった場合</w:t>
      </w:r>
    </w:p>
    <w:p w:rsidR="00123D93" w:rsidRPr="00C6453C" w:rsidRDefault="00123D93" w:rsidP="00123D93">
      <w:pPr>
        <w:ind w:firstLineChars="300" w:firstLine="630"/>
        <w:rPr>
          <w:rFonts w:ascii="ＭＳ 明朝" w:hAnsi="ＭＳ 明朝"/>
        </w:rPr>
      </w:pPr>
      <w:r>
        <w:rPr>
          <w:rFonts w:ascii="ＭＳ 明朝" w:hAnsi="ＭＳ 明朝" w:hint="eastAsia"/>
        </w:rPr>
        <w:t xml:space="preserve">エ　</w:t>
      </w:r>
      <w:r w:rsidRPr="00C6453C">
        <w:rPr>
          <w:rFonts w:ascii="ＭＳ 明朝" w:hAnsi="ＭＳ 明朝" w:hint="eastAsia"/>
        </w:rPr>
        <w:t>実施要領に違反すると認められる場合</w:t>
      </w:r>
    </w:p>
    <w:p w:rsidR="00123D93" w:rsidRPr="00C6453C" w:rsidRDefault="00123D93" w:rsidP="00123D93">
      <w:pPr>
        <w:ind w:firstLineChars="300" w:firstLine="630"/>
        <w:rPr>
          <w:rFonts w:ascii="ＭＳ 明朝" w:hAnsi="ＭＳ 明朝"/>
        </w:rPr>
      </w:pPr>
      <w:r>
        <w:rPr>
          <w:rFonts w:ascii="ＭＳ 明朝" w:hAnsi="ＭＳ 明朝" w:hint="eastAsia"/>
        </w:rPr>
        <w:t xml:space="preserve">オ　</w:t>
      </w:r>
      <w:r w:rsidRPr="00C6453C">
        <w:rPr>
          <w:rFonts w:ascii="ＭＳ 明朝" w:hAnsi="ＭＳ 明朝" w:hint="eastAsia"/>
        </w:rPr>
        <w:t>見積額が予算</w:t>
      </w:r>
      <w:r w:rsidR="0088023E">
        <w:rPr>
          <w:rFonts w:ascii="ＭＳ 明朝" w:hAnsi="ＭＳ 明朝" w:hint="eastAsia"/>
        </w:rPr>
        <w:t>限度</w:t>
      </w:r>
      <w:r w:rsidRPr="00C6453C">
        <w:rPr>
          <w:rFonts w:ascii="ＭＳ 明朝" w:hAnsi="ＭＳ 明朝" w:hint="eastAsia"/>
        </w:rPr>
        <w:t>額を超えた場合</w:t>
      </w:r>
    </w:p>
    <w:p w:rsidR="00123D93" w:rsidRDefault="00123D93" w:rsidP="00123D93">
      <w:pPr>
        <w:ind w:firstLineChars="300" w:firstLine="630"/>
        <w:rPr>
          <w:rFonts w:ascii="ＭＳ 明朝" w:hAnsi="ＭＳ 明朝"/>
        </w:rPr>
      </w:pPr>
      <w:r>
        <w:rPr>
          <w:rFonts w:ascii="ＭＳ 明朝" w:hAnsi="ＭＳ 明朝" w:hint="eastAsia"/>
        </w:rPr>
        <w:t xml:space="preserve">カ　</w:t>
      </w:r>
      <w:r w:rsidRPr="00C6453C">
        <w:rPr>
          <w:rFonts w:ascii="ＭＳ 明朝" w:hAnsi="ＭＳ 明朝" w:hint="eastAsia"/>
        </w:rPr>
        <w:t>その他担当者があらかじめ指示した事項に違反した場合</w:t>
      </w:r>
    </w:p>
    <w:p w:rsidR="00123D93" w:rsidRDefault="00123D93" w:rsidP="00123D93">
      <w:pPr>
        <w:rPr>
          <w:rFonts w:ascii="ＭＳ 明朝" w:hAnsi="ＭＳ 明朝"/>
        </w:rPr>
      </w:pPr>
      <w:r>
        <w:rPr>
          <w:rFonts w:ascii="ＭＳ 明朝" w:hAnsi="ＭＳ 明朝" w:hint="eastAsia"/>
        </w:rPr>
        <w:t xml:space="preserve">　　【その他、留意事項】</w:t>
      </w:r>
    </w:p>
    <w:p w:rsidR="00123D93" w:rsidRDefault="00123D93" w:rsidP="00B52D85">
      <w:pPr>
        <w:ind w:leftChars="300" w:left="840" w:hangingChars="100" w:hanging="210"/>
        <w:rPr>
          <w:rFonts w:ascii="ＭＳ 明朝" w:hAnsi="ＭＳ 明朝"/>
        </w:rPr>
      </w:pPr>
      <w:r>
        <w:rPr>
          <w:rFonts w:ascii="ＭＳ 明朝" w:hAnsi="ＭＳ 明朝" w:hint="eastAsia"/>
        </w:rPr>
        <w:t>ア　提出書類の内容に含まれる著作権、特許権、実用新案権、意匠権、商標権その他日本国の法令に基づいて保護される第三者の権利の対象となっている事業手法、維持管理手法等を用いた結果、生じた事業に係る責任は、全て提案者が負う。</w:t>
      </w:r>
    </w:p>
    <w:p w:rsidR="00123D93" w:rsidRPr="00D476F0" w:rsidRDefault="00123D93" w:rsidP="00B52D85">
      <w:pPr>
        <w:ind w:leftChars="300" w:left="630"/>
        <w:rPr>
          <w:rFonts w:ascii="ＭＳ 明朝" w:hAnsi="ＭＳ 明朝"/>
        </w:rPr>
      </w:pPr>
      <w:r>
        <w:rPr>
          <w:rFonts w:ascii="ＭＳ 明朝" w:hAnsi="ＭＳ 明朝" w:hint="eastAsia"/>
        </w:rPr>
        <w:t xml:space="preserve">イ　</w:t>
      </w:r>
      <w:r w:rsidRPr="00D476F0">
        <w:rPr>
          <w:rFonts w:ascii="ＭＳ 明朝" w:hAnsi="ＭＳ 明朝" w:hint="eastAsia"/>
        </w:rPr>
        <w:t>企画提案書等の作成及び提出に要する経費は、参加者の負担とする。</w:t>
      </w:r>
    </w:p>
    <w:p w:rsidR="00123D93" w:rsidRPr="00D476F0" w:rsidRDefault="00123D93" w:rsidP="00123D93">
      <w:pPr>
        <w:overflowPunct w:val="0"/>
        <w:ind w:leftChars="300" w:left="630"/>
        <w:textAlignment w:val="baseline"/>
        <w:rPr>
          <w:rFonts w:ascii="ＭＳ 明朝" w:hAnsi="ＭＳ 明朝" w:cs="ＭＳ 明朝"/>
          <w:kern w:val="0"/>
          <w:szCs w:val="21"/>
        </w:rPr>
      </w:pPr>
      <w:r>
        <w:rPr>
          <w:rFonts w:ascii="ＭＳ 明朝" w:hAnsi="ＭＳ 明朝" w:cs="ＭＳ 明朝" w:hint="eastAsia"/>
          <w:kern w:val="0"/>
          <w:szCs w:val="21"/>
        </w:rPr>
        <w:t>ウ</w:t>
      </w:r>
      <w:r w:rsidRPr="00D476F0">
        <w:rPr>
          <w:rFonts w:ascii="ＭＳ 明朝" w:hAnsi="ＭＳ 明朝" w:cs="ＭＳ 明朝" w:hint="eastAsia"/>
          <w:kern w:val="0"/>
          <w:szCs w:val="21"/>
        </w:rPr>
        <w:t xml:space="preserve">　提出期限以降の提出書類の差し替え及び再提出は認めない。</w:t>
      </w:r>
    </w:p>
    <w:p w:rsidR="00123D93" w:rsidRPr="00D476F0" w:rsidRDefault="00123D93" w:rsidP="00123D93">
      <w:pPr>
        <w:overflowPunct w:val="0"/>
        <w:ind w:leftChars="300" w:left="630"/>
        <w:textAlignment w:val="baseline"/>
        <w:rPr>
          <w:rFonts w:ascii="ＭＳ 明朝" w:hAnsi="ＭＳ 明朝" w:cs="ＭＳ 明朝"/>
          <w:strike/>
          <w:kern w:val="0"/>
          <w:szCs w:val="21"/>
        </w:rPr>
      </w:pPr>
      <w:r>
        <w:rPr>
          <w:rFonts w:ascii="ＭＳ 明朝" w:hAnsi="ＭＳ 明朝" w:cs="ＭＳ 明朝" w:hint="eastAsia"/>
          <w:kern w:val="0"/>
          <w:szCs w:val="21"/>
        </w:rPr>
        <w:t>エ</w:t>
      </w:r>
      <w:r w:rsidR="00B96DF7">
        <w:rPr>
          <w:rFonts w:ascii="ＭＳ 明朝" w:hAnsi="ＭＳ 明朝" w:cs="ＭＳ 明朝" w:hint="eastAsia"/>
          <w:kern w:val="0"/>
          <w:szCs w:val="21"/>
        </w:rPr>
        <w:t xml:space="preserve">　提案する企画書は、２案まで</w:t>
      </w:r>
      <w:r w:rsidRPr="00D476F0">
        <w:rPr>
          <w:rFonts w:ascii="ＭＳ 明朝" w:hAnsi="ＭＳ 明朝" w:cs="ＭＳ 明朝" w:hint="eastAsia"/>
          <w:kern w:val="0"/>
          <w:szCs w:val="21"/>
        </w:rPr>
        <w:t>とする。</w:t>
      </w:r>
    </w:p>
    <w:p w:rsidR="00123D93" w:rsidRPr="00D476F0" w:rsidRDefault="00123D93" w:rsidP="00123D93">
      <w:pPr>
        <w:ind w:leftChars="300" w:left="1050" w:hangingChars="200" w:hanging="420"/>
        <w:rPr>
          <w:rFonts w:ascii="ＭＳ 明朝" w:hAnsi="ＭＳ 明朝" w:cs="ＭＳ 明朝"/>
          <w:kern w:val="0"/>
          <w:szCs w:val="21"/>
        </w:rPr>
      </w:pPr>
      <w:r>
        <w:rPr>
          <w:rFonts w:ascii="ＭＳ 明朝" w:hAnsi="ＭＳ 明朝" w:cs="ＭＳ 明朝" w:hint="eastAsia"/>
          <w:kern w:val="0"/>
          <w:szCs w:val="21"/>
        </w:rPr>
        <w:t>オ</w:t>
      </w:r>
      <w:r w:rsidRPr="00D476F0">
        <w:rPr>
          <w:rFonts w:ascii="ＭＳ 明朝" w:hAnsi="ＭＳ 明朝" w:cs="ＭＳ 明朝" w:hint="eastAsia"/>
          <w:kern w:val="0"/>
          <w:szCs w:val="21"/>
        </w:rPr>
        <w:t xml:space="preserve">　提出された書類は、委託先の選定を行う作業に必要な場合において複製を作成すること</w:t>
      </w:r>
    </w:p>
    <w:p w:rsidR="005E50B0" w:rsidRDefault="00123D93" w:rsidP="005E50B0">
      <w:pPr>
        <w:ind w:firstLineChars="400" w:firstLine="840"/>
        <w:rPr>
          <w:rFonts w:ascii="ＭＳ 明朝" w:hAnsi="ＭＳ 明朝" w:cs="ＭＳ 明朝"/>
          <w:kern w:val="0"/>
          <w:szCs w:val="21"/>
        </w:rPr>
      </w:pPr>
      <w:r w:rsidRPr="00D476F0">
        <w:rPr>
          <w:rFonts w:ascii="ＭＳ 明朝" w:hAnsi="ＭＳ 明朝" w:cs="ＭＳ 明朝" w:hint="eastAsia"/>
          <w:kern w:val="0"/>
          <w:szCs w:val="21"/>
        </w:rPr>
        <w:t>がある。</w:t>
      </w:r>
    </w:p>
    <w:p w:rsidR="005E50B0" w:rsidRDefault="00123D93" w:rsidP="005E50B0">
      <w:pPr>
        <w:ind w:firstLineChars="300" w:firstLine="630"/>
        <w:rPr>
          <w:rFonts w:ascii="ＭＳ 明朝" w:hAnsi="ＭＳ 明朝" w:cs="ＭＳ 明朝"/>
          <w:kern w:val="0"/>
          <w:szCs w:val="21"/>
        </w:rPr>
      </w:pPr>
      <w:r>
        <w:rPr>
          <w:rFonts w:ascii="ＭＳ 明朝" w:hAnsi="ＭＳ 明朝" w:hint="eastAsia"/>
        </w:rPr>
        <w:t>カ</w:t>
      </w:r>
      <w:r w:rsidRPr="00D476F0">
        <w:rPr>
          <w:rFonts w:ascii="ＭＳ 明朝" w:hAnsi="ＭＳ 明朝" w:hint="eastAsia"/>
        </w:rPr>
        <w:t xml:space="preserve">　提出があった企画提案書等は返却しない。</w:t>
      </w:r>
    </w:p>
    <w:p w:rsidR="007903C8" w:rsidRPr="005E50B0" w:rsidRDefault="00123D93" w:rsidP="005E50B0">
      <w:pPr>
        <w:ind w:firstLineChars="300" w:firstLine="630"/>
        <w:rPr>
          <w:rFonts w:ascii="ＭＳ 明朝" w:hAnsi="ＭＳ 明朝" w:cs="ＭＳ 明朝"/>
          <w:kern w:val="0"/>
          <w:szCs w:val="21"/>
        </w:rPr>
      </w:pPr>
      <w:r>
        <w:rPr>
          <w:rFonts w:ascii="ＭＳ 明朝" w:hAnsi="ＭＳ 明朝" w:hint="eastAsia"/>
        </w:rPr>
        <w:t>キ　提出された企画提案書等は、条例に基づく情報公開請求の対象となる。</w:t>
      </w:r>
    </w:p>
    <w:p w:rsidR="00CE60C2" w:rsidRPr="00D476F0" w:rsidRDefault="009F5B0C" w:rsidP="00CE60C2">
      <w:pPr>
        <w:rPr>
          <w:rFonts w:ascii="ＭＳ 明朝" w:hAnsi="ＭＳ 明朝"/>
        </w:rPr>
      </w:pPr>
      <w:r w:rsidRPr="00D476F0">
        <w:rPr>
          <w:rFonts w:ascii="ＭＳ 明朝" w:hAnsi="ＭＳ 明朝" w:hint="eastAsia"/>
        </w:rPr>
        <w:t>（</w:t>
      </w:r>
      <w:r w:rsidR="00F5265B">
        <w:rPr>
          <w:rFonts w:ascii="ＭＳ 明朝" w:hAnsi="ＭＳ 明朝" w:hint="eastAsia"/>
        </w:rPr>
        <w:t>６</w:t>
      </w:r>
      <w:r w:rsidR="00CE60C2" w:rsidRPr="00D476F0">
        <w:rPr>
          <w:rFonts w:ascii="ＭＳ 明朝" w:hAnsi="ＭＳ 明朝" w:hint="eastAsia"/>
        </w:rPr>
        <w:t>）見積書について</w:t>
      </w:r>
    </w:p>
    <w:p w:rsidR="006B72F2" w:rsidRPr="006B72F2" w:rsidRDefault="00CE60C2" w:rsidP="00B52D85">
      <w:pPr>
        <w:ind w:leftChars="300" w:left="840" w:hangingChars="100" w:hanging="210"/>
        <w:rPr>
          <w:rFonts w:ascii="ＭＳ 明朝" w:hAnsi="ＭＳ 明朝"/>
        </w:rPr>
      </w:pPr>
      <w:r w:rsidRPr="00D476F0">
        <w:rPr>
          <w:rFonts w:ascii="ＭＳ 明朝" w:hAnsi="ＭＳ 明朝" w:hint="eastAsia"/>
        </w:rPr>
        <w:t xml:space="preserve">ア　</w:t>
      </w:r>
      <w:r w:rsidR="009F5B0C" w:rsidRPr="00D476F0">
        <w:rPr>
          <w:rFonts w:ascii="ＭＳ 明朝" w:hAnsi="ＭＳ 明朝" w:hint="eastAsia"/>
        </w:rPr>
        <w:t>見積額は、当業務の実施に必要な経費を計上し</w:t>
      </w:r>
      <w:r w:rsidR="000360D1">
        <w:rPr>
          <w:rFonts w:ascii="ＭＳ 明朝" w:hAnsi="ＭＳ 明朝" w:hint="eastAsia"/>
        </w:rPr>
        <w:t>、</w:t>
      </w:r>
      <w:r w:rsidR="006B72F2">
        <w:rPr>
          <w:rFonts w:ascii="ＭＳ 明朝" w:hAnsi="ＭＳ 明朝" w:hint="eastAsia"/>
        </w:rPr>
        <w:t>消費税及び地方消費税を含む額とすることとし、積算内容を詳細かつ具体的に記載すること。</w:t>
      </w:r>
    </w:p>
    <w:p w:rsidR="007903C8" w:rsidRPr="00D476F0" w:rsidRDefault="000360D1" w:rsidP="00B52D85">
      <w:pPr>
        <w:ind w:firstLineChars="300" w:firstLine="630"/>
        <w:rPr>
          <w:rFonts w:ascii="ＭＳ 明朝" w:hAnsi="ＭＳ 明朝"/>
        </w:rPr>
      </w:pPr>
      <w:r>
        <w:rPr>
          <w:rFonts w:ascii="ＭＳ 明朝" w:hAnsi="ＭＳ 明朝" w:hint="eastAsia"/>
        </w:rPr>
        <w:t>イ　市場価格等を十分精査し、適正な価格となるよう</w:t>
      </w:r>
      <w:r w:rsidR="00455ECD">
        <w:rPr>
          <w:rFonts w:ascii="ＭＳ 明朝" w:hAnsi="ＭＳ 明朝" w:hint="eastAsia"/>
        </w:rPr>
        <w:t>見積額を</w:t>
      </w:r>
      <w:r>
        <w:rPr>
          <w:rFonts w:ascii="ＭＳ 明朝" w:hAnsi="ＭＳ 明朝" w:hint="eastAsia"/>
        </w:rPr>
        <w:t>調整することがある。</w:t>
      </w:r>
    </w:p>
    <w:p w:rsidR="00B52D85" w:rsidRDefault="007903C8" w:rsidP="00B52D85">
      <w:pPr>
        <w:ind w:firstLineChars="300" w:firstLine="630"/>
        <w:rPr>
          <w:rFonts w:ascii="ＭＳ 明朝" w:hAnsi="ＭＳ 明朝"/>
        </w:rPr>
      </w:pPr>
      <w:r w:rsidRPr="00D476F0">
        <w:rPr>
          <w:rFonts w:ascii="ＭＳ 明朝" w:hAnsi="ＭＳ 明朝" w:hint="eastAsia"/>
        </w:rPr>
        <w:t>ウ</w:t>
      </w:r>
      <w:r w:rsidR="00CE60C2" w:rsidRPr="00D476F0">
        <w:rPr>
          <w:rFonts w:ascii="ＭＳ 明朝" w:hAnsi="ＭＳ 明朝" w:hint="eastAsia"/>
        </w:rPr>
        <w:t xml:space="preserve">　見積書の宛て名は、「</w:t>
      </w:r>
      <w:r w:rsidR="00455ECD">
        <w:rPr>
          <w:rFonts w:ascii="ＭＳ 明朝" w:hAnsi="ＭＳ 明朝" w:hint="eastAsia"/>
        </w:rPr>
        <w:t>和歌山県知事</w:t>
      </w:r>
      <w:r w:rsidR="00CE60C2" w:rsidRPr="00D476F0">
        <w:rPr>
          <w:rFonts w:ascii="ＭＳ 明朝" w:hAnsi="ＭＳ 明朝" w:hint="eastAsia"/>
        </w:rPr>
        <w:t>」宛てとすること。</w:t>
      </w:r>
    </w:p>
    <w:p w:rsidR="009F5B0C" w:rsidRDefault="00FF4BC8" w:rsidP="00B52D85">
      <w:pPr>
        <w:ind w:leftChars="300" w:left="840" w:hangingChars="100" w:hanging="210"/>
        <w:rPr>
          <w:rFonts w:ascii="ＭＳ 明朝" w:hAnsi="ＭＳ 明朝"/>
        </w:rPr>
      </w:pPr>
      <w:r>
        <w:rPr>
          <w:rFonts w:ascii="ＭＳ 明朝" w:hAnsi="ＭＳ 明朝" w:hint="eastAsia"/>
        </w:rPr>
        <w:t>エ</w:t>
      </w:r>
      <w:r w:rsidR="009F5B0C" w:rsidRPr="00D476F0">
        <w:rPr>
          <w:rFonts w:ascii="ＭＳ 明朝" w:hAnsi="ＭＳ 明朝" w:hint="eastAsia"/>
        </w:rPr>
        <w:t xml:space="preserve">　</w:t>
      </w:r>
      <w:r w:rsidR="007903C8" w:rsidRPr="00D476F0">
        <w:rPr>
          <w:rFonts w:ascii="ＭＳ 明朝" w:hAnsi="ＭＳ 明朝" w:hint="eastAsia"/>
        </w:rPr>
        <w:t>本実施要領の</w:t>
      </w:r>
      <w:r w:rsidR="009F5B0C" w:rsidRPr="00D476F0">
        <w:rPr>
          <w:rFonts w:ascii="ＭＳ 明朝" w:hAnsi="ＭＳ 明朝" w:hint="eastAsia"/>
        </w:rPr>
        <w:t>「７．企画</w:t>
      </w:r>
      <w:r w:rsidR="009E75E3" w:rsidRPr="00D476F0">
        <w:rPr>
          <w:rFonts w:ascii="ＭＳ 明朝" w:hAnsi="ＭＳ 明朝" w:hint="eastAsia"/>
        </w:rPr>
        <w:t>提案</w:t>
      </w:r>
      <w:r w:rsidR="009F5B0C" w:rsidRPr="00D476F0">
        <w:rPr>
          <w:rFonts w:ascii="ＭＳ 明朝" w:hAnsi="ＭＳ 明朝" w:hint="eastAsia"/>
        </w:rPr>
        <w:t>書等の提出</w:t>
      </w:r>
      <w:r w:rsidR="00C70F1D" w:rsidRPr="00D476F0">
        <w:rPr>
          <w:rFonts w:ascii="ＭＳ 明朝" w:hAnsi="ＭＳ 明朝" w:hint="eastAsia"/>
        </w:rPr>
        <w:t>」のうち</w:t>
      </w:r>
      <w:r w:rsidR="00B9333A">
        <w:rPr>
          <w:rFonts w:ascii="ＭＳ 明朝" w:hAnsi="ＭＳ 明朝" w:hint="eastAsia"/>
        </w:rPr>
        <w:t>「</w:t>
      </w:r>
      <w:r w:rsidR="00A77CDE" w:rsidRPr="00A77CDE">
        <w:rPr>
          <w:rFonts w:ascii="ＭＳ 明朝" w:hAnsi="ＭＳ 明朝" w:hint="eastAsia"/>
        </w:rPr>
        <w:t>（１）提出書類</w:t>
      </w:r>
      <w:r w:rsidR="00B9333A">
        <w:rPr>
          <w:rFonts w:ascii="ＭＳ 明朝" w:hAnsi="ＭＳ 明朝" w:hint="eastAsia"/>
        </w:rPr>
        <w:t>」「</w:t>
      </w:r>
      <w:r w:rsidR="008F2EDD">
        <w:rPr>
          <w:rFonts w:ascii="ＭＳ 明朝" w:hAnsi="ＭＳ 明朝" w:hint="eastAsia"/>
        </w:rPr>
        <w:t>④　令和５</w:t>
      </w:r>
      <w:r w:rsidR="00A77CDE" w:rsidRPr="00A77CDE">
        <w:rPr>
          <w:rFonts w:ascii="ＭＳ 明朝" w:hAnsi="ＭＳ 明朝" w:hint="eastAsia"/>
        </w:rPr>
        <w:t>年度以降の保守等見積書</w:t>
      </w:r>
      <w:r w:rsidR="009F5B0C" w:rsidRPr="00D476F0">
        <w:rPr>
          <w:rFonts w:ascii="ＭＳ 明朝" w:hAnsi="ＭＳ 明朝"/>
        </w:rPr>
        <w:t>」</w:t>
      </w:r>
      <w:r w:rsidR="009F5B0C" w:rsidRPr="00D476F0">
        <w:rPr>
          <w:rFonts w:ascii="ＭＳ 明朝" w:hAnsi="ＭＳ 明朝" w:hint="eastAsia"/>
        </w:rPr>
        <w:t>の見積額については、「１．概</w:t>
      </w:r>
      <w:r w:rsidR="007903C8" w:rsidRPr="00D476F0">
        <w:rPr>
          <w:rFonts w:ascii="ＭＳ 明朝" w:hAnsi="ＭＳ 明朝" w:hint="eastAsia"/>
        </w:rPr>
        <w:t>要</w:t>
      </w:r>
      <w:r w:rsidR="00C70F1D" w:rsidRPr="00D476F0">
        <w:rPr>
          <w:rFonts w:ascii="ＭＳ 明朝" w:hAnsi="ＭＳ 明朝" w:hint="eastAsia"/>
        </w:rPr>
        <w:t>」の「</w:t>
      </w:r>
      <w:r w:rsidR="007903C8" w:rsidRPr="00D476F0">
        <w:rPr>
          <w:rFonts w:ascii="ＭＳ 明朝" w:hAnsi="ＭＳ 明朝" w:hint="eastAsia"/>
        </w:rPr>
        <w:t>（４）予算</w:t>
      </w:r>
      <w:r w:rsidR="0088023E">
        <w:rPr>
          <w:rFonts w:ascii="ＭＳ 明朝" w:hAnsi="ＭＳ 明朝" w:hint="eastAsia"/>
        </w:rPr>
        <w:t>限度</w:t>
      </w:r>
      <w:r w:rsidR="007903C8" w:rsidRPr="00D476F0">
        <w:rPr>
          <w:rFonts w:ascii="ＭＳ 明朝" w:hAnsi="ＭＳ 明朝" w:hint="eastAsia"/>
        </w:rPr>
        <w:t>額」に</w:t>
      </w:r>
      <w:r w:rsidR="00C70F1D" w:rsidRPr="00D476F0">
        <w:rPr>
          <w:rFonts w:ascii="ＭＳ 明朝" w:hAnsi="ＭＳ 明朝" w:hint="eastAsia"/>
        </w:rPr>
        <w:t>は</w:t>
      </w:r>
      <w:r w:rsidR="007903C8" w:rsidRPr="00D476F0">
        <w:rPr>
          <w:rFonts w:ascii="ＭＳ 明朝" w:hAnsi="ＭＳ 明朝" w:hint="eastAsia"/>
        </w:rPr>
        <w:t>含まない</w:t>
      </w:r>
      <w:r w:rsidR="009F5B0C" w:rsidRPr="00D476F0">
        <w:rPr>
          <w:rFonts w:ascii="ＭＳ 明朝" w:hAnsi="ＭＳ 明朝" w:hint="eastAsia"/>
        </w:rPr>
        <w:t>。</w:t>
      </w:r>
    </w:p>
    <w:p w:rsidR="0073488F" w:rsidRPr="00D476F0" w:rsidRDefault="0073488F" w:rsidP="00FB6838">
      <w:pPr>
        <w:rPr>
          <w:rFonts w:ascii="ＭＳ 明朝" w:hAnsi="ＭＳ 明朝"/>
        </w:rPr>
      </w:pPr>
    </w:p>
    <w:p w:rsidR="00602060" w:rsidRPr="00D476F0" w:rsidRDefault="00D54E47" w:rsidP="003572B9">
      <w:pPr>
        <w:rPr>
          <w:rFonts w:ascii="ＭＳ ゴシック" w:eastAsia="ＭＳ ゴシック" w:hAnsi="ＭＳ ゴシック"/>
          <w:b/>
        </w:rPr>
      </w:pPr>
      <w:r>
        <w:rPr>
          <w:rFonts w:ascii="ＭＳ ゴシック" w:eastAsia="ＭＳ ゴシック" w:hAnsi="ＭＳ ゴシック" w:hint="eastAsia"/>
          <w:b/>
        </w:rPr>
        <w:t>８</w:t>
      </w:r>
      <w:r w:rsidR="003572B9" w:rsidRPr="00D476F0">
        <w:rPr>
          <w:rFonts w:ascii="ＭＳ ゴシック" w:eastAsia="ＭＳ ゴシック" w:hAnsi="ＭＳ ゴシック" w:hint="eastAsia"/>
          <w:b/>
        </w:rPr>
        <w:t>．</w:t>
      </w:r>
      <w:r w:rsidR="00FF4BC8">
        <w:rPr>
          <w:rFonts w:ascii="ＭＳ ゴシック" w:eastAsia="ＭＳ ゴシック" w:hAnsi="ＭＳ ゴシック" w:hint="eastAsia"/>
          <w:b/>
        </w:rPr>
        <w:t>プロポーザル</w:t>
      </w:r>
      <w:r w:rsidR="007903C8" w:rsidRPr="00D476F0">
        <w:rPr>
          <w:rFonts w:ascii="ＭＳ ゴシック" w:eastAsia="ＭＳ ゴシック" w:hAnsi="ＭＳ ゴシック" w:hint="eastAsia"/>
          <w:b/>
        </w:rPr>
        <w:t>の</w:t>
      </w:r>
      <w:r w:rsidR="003572B9" w:rsidRPr="00D476F0">
        <w:rPr>
          <w:rFonts w:ascii="ＭＳ ゴシック" w:eastAsia="ＭＳ ゴシック" w:hAnsi="ＭＳ ゴシック" w:hint="eastAsia"/>
          <w:b/>
        </w:rPr>
        <w:t>実施方法について</w:t>
      </w:r>
    </w:p>
    <w:p w:rsidR="00B52D85" w:rsidRDefault="003572B9" w:rsidP="00B52D85">
      <w:pPr>
        <w:rPr>
          <w:rFonts w:ascii="ＭＳ 明朝" w:hAnsi="ＭＳ 明朝"/>
        </w:rPr>
      </w:pPr>
      <w:r w:rsidRPr="00D476F0">
        <w:rPr>
          <w:rFonts w:ascii="ＭＳ 明朝" w:hAnsi="ＭＳ 明朝" w:hint="eastAsia"/>
        </w:rPr>
        <w:t>（１）実施</w:t>
      </w:r>
      <w:r w:rsidR="00602060" w:rsidRPr="00D476F0">
        <w:rPr>
          <w:rFonts w:ascii="ＭＳ 明朝" w:hAnsi="ＭＳ 明朝" w:hint="eastAsia"/>
        </w:rPr>
        <w:t>方法</w:t>
      </w:r>
    </w:p>
    <w:p w:rsidR="00694F28" w:rsidRDefault="00950F75" w:rsidP="0022651B">
      <w:pPr>
        <w:ind w:firstLineChars="300" w:firstLine="630"/>
        <w:rPr>
          <w:rFonts w:ascii="ＭＳ 明朝" w:hAnsi="ＭＳ 明朝"/>
        </w:rPr>
      </w:pPr>
      <w:r>
        <w:rPr>
          <w:rFonts w:ascii="ＭＳ 明朝" w:hAnsi="ＭＳ 明朝" w:hint="eastAsia"/>
        </w:rPr>
        <w:t>審査は、和歌山県商工観光労働部所管公募型プロポーザル方式等選定委員会の委員が行う。</w:t>
      </w:r>
    </w:p>
    <w:p w:rsidR="00950F75" w:rsidRDefault="00950F75" w:rsidP="0022651B">
      <w:pPr>
        <w:ind w:leftChars="200" w:left="420" w:firstLineChars="100" w:firstLine="210"/>
        <w:rPr>
          <w:rFonts w:ascii="ＭＳ 明朝" w:hAnsi="ＭＳ 明朝"/>
        </w:rPr>
      </w:pPr>
      <w:r>
        <w:rPr>
          <w:rFonts w:ascii="ＭＳ 明朝" w:hAnsi="ＭＳ 明朝" w:hint="eastAsia"/>
        </w:rPr>
        <w:t>なお、契約候補者の選定にあたっては、審査項目に基づき、提案者によるプレゼンテーションの内容を審査し、競争性・透明性の確保に十分に配慮しながら、企画提案の内容、事業の実施能力等を評価、採点し、審査の上、次のとおり契約候補者を選定する。</w:t>
      </w:r>
    </w:p>
    <w:p w:rsidR="00602060" w:rsidRPr="00AE040C" w:rsidRDefault="00602060" w:rsidP="00D05948">
      <w:pPr>
        <w:rPr>
          <w:rFonts w:ascii="ＭＳ 明朝" w:hAnsi="ＭＳ 明朝"/>
        </w:rPr>
      </w:pPr>
      <w:r w:rsidRPr="00AE040C">
        <w:rPr>
          <w:rFonts w:ascii="ＭＳ 明朝" w:hAnsi="ＭＳ 明朝" w:hint="eastAsia"/>
        </w:rPr>
        <w:t>（２）審査日</w:t>
      </w:r>
      <w:r w:rsidR="00005D12">
        <w:rPr>
          <w:rFonts w:ascii="ＭＳ 明朝" w:hAnsi="ＭＳ 明朝" w:hint="eastAsia"/>
        </w:rPr>
        <w:t>及び開催場所</w:t>
      </w:r>
    </w:p>
    <w:p w:rsidR="00A9407C" w:rsidRPr="003A3B4A" w:rsidRDefault="005434B6" w:rsidP="00005D12">
      <w:pPr>
        <w:ind w:firstLineChars="300" w:firstLine="630"/>
        <w:rPr>
          <w:rFonts w:ascii="ＭＳ 明朝" w:hAnsi="ＭＳ 明朝"/>
        </w:rPr>
      </w:pPr>
      <w:r>
        <w:rPr>
          <w:rFonts w:ascii="ＭＳ 明朝" w:hAnsi="ＭＳ 明朝" w:hint="eastAsia"/>
        </w:rPr>
        <w:t>別途事前説明会にて通知</w:t>
      </w:r>
    </w:p>
    <w:p w:rsidR="00950F75" w:rsidRDefault="00005D12" w:rsidP="00D05948">
      <w:pPr>
        <w:rPr>
          <w:rFonts w:ascii="ＭＳ 明朝" w:hAnsi="ＭＳ 明朝"/>
        </w:rPr>
      </w:pPr>
      <w:r>
        <w:rPr>
          <w:rFonts w:ascii="ＭＳ 明朝" w:hAnsi="ＭＳ 明朝" w:hint="eastAsia"/>
        </w:rPr>
        <w:t>（３</w:t>
      </w:r>
      <w:r w:rsidR="00950F75" w:rsidRPr="00950F75">
        <w:rPr>
          <w:rFonts w:ascii="ＭＳ 明朝" w:hAnsi="ＭＳ 明朝" w:hint="eastAsia"/>
        </w:rPr>
        <w:t>）</w:t>
      </w:r>
      <w:r w:rsidR="00950F75">
        <w:rPr>
          <w:rFonts w:ascii="ＭＳ 明朝" w:hAnsi="ＭＳ 明朝" w:hint="eastAsia"/>
        </w:rPr>
        <w:t>企画提案の所要時間</w:t>
      </w:r>
    </w:p>
    <w:p w:rsidR="00950F75" w:rsidRPr="00950F75" w:rsidRDefault="005434B6" w:rsidP="00D05948">
      <w:pPr>
        <w:rPr>
          <w:rFonts w:ascii="ＭＳ 明朝" w:hAnsi="ＭＳ 明朝"/>
        </w:rPr>
      </w:pPr>
      <w:r>
        <w:rPr>
          <w:rFonts w:ascii="ＭＳ 明朝" w:hAnsi="ＭＳ 明朝" w:hint="eastAsia"/>
        </w:rPr>
        <w:t xml:space="preserve">　　　１者</w:t>
      </w:r>
      <w:r w:rsidR="00950F75">
        <w:rPr>
          <w:rFonts w:ascii="ＭＳ 明朝" w:hAnsi="ＭＳ 明朝" w:hint="eastAsia"/>
        </w:rPr>
        <w:t>あたり30分以内（プレゼンテーション20分、質疑応答10分）とする。</w:t>
      </w:r>
    </w:p>
    <w:p w:rsidR="00602060" w:rsidRPr="00D476F0" w:rsidRDefault="00005D12" w:rsidP="00D05948">
      <w:pPr>
        <w:rPr>
          <w:rFonts w:ascii="ＭＳ 明朝" w:hAnsi="ＭＳ 明朝"/>
        </w:rPr>
      </w:pPr>
      <w:r>
        <w:rPr>
          <w:rFonts w:ascii="ＭＳ 明朝" w:hAnsi="ＭＳ 明朝" w:hint="eastAsia"/>
        </w:rPr>
        <w:lastRenderedPageBreak/>
        <w:t>（４</w:t>
      </w:r>
      <w:r w:rsidR="005434B6">
        <w:rPr>
          <w:rFonts w:ascii="ＭＳ 明朝" w:hAnsi="ＭＳ 明朝" w:hint="eastAsia"/>
        </w:rPr>
        <w:t>）参加者が１者</w:t>
      </w:r>
      <w:r w:rsidR="00602060" w:rsidRPr="00D476F0">
        <w:rPr>
          <w:rFonts w:ascii="ＭＳ 明朝" w:hAnsi="ＭＳ 明朝" w:hint="eastAsia"/>
        </w:rPr>
        <w:t>の場合の取扱い</w:t>
      </w:r>
    </w:p>
    <w:p w:rsidR="00602060" w:rsidRDefault="005434B6" w:rsidP="0022651B">
      <w:pPr>
        <w:ind w:leftChars="200" w:left="420" w:firstLineChars="100" w:firstLine="210"/>
        <w:rPr>
          <w:rFonts w:ascii="ＭＳ 明朝" w:hAnsi="ＭＳ 明朝"/>
        </w:rPr>
      </w:pPr>
      <w:r>
        <w:rPr>
          <w:rFonts w:ascii="ＭＳ 明朝" w:hAnsi="ＭＳ 明朝" w:hint="eastAsia"/>
        </w:rPr>
        <w:t>参加者が１者</w:t>
      </w:r>
      <w:r w:rsidR="00FE0D2E" w:rsidRPr="00D476F0">
        <w:rPr>
          <w:rFonts w:ascii="ＭＳ 明朝" w:hAnsi="ＭＳ 明朝" w:hint="eastAsia"/>
        </w:rPr>
        <w:t>の場合に</w:t>
      </w:r>
      <w:r w:rsidR="00602060" w:rsidRPr="00D476F0">
        <w:rPr>
          <w:rFonts w:ascii="ＭＳ 明朝" w:hAnsi="ＭＳ 明朝" w:hint="eastAsia"/>
        </w:rPr>
        <w:t>おいても、審査の結果、</w:t>
      </w:r>
      <w:r w:rsidR="003572B9" w:rsidRPr="00D476F0">
        <w:rPr>
          <w:rFonts w:ascii="ＭＳ 明朝" w:hAnsi="ＭＳ 明朝" w:hint="eastAsia"/>
        </w:rPr>
        <w:t>基準点を超えており、</w:t>
      </w:r>
      <w:r w:rsidR="00602060" w:rsidRPr="00D476F0">
        <w:rPr>
          <w:rFonts w:ascii="ＭＳ 明朝" w:hAnsi="ＭＳ 明朝" w:hint="eastAsia"/>
        </w:rPr>
        <w:t>業務を適切に実施できると判断した場合は、当該参加者を契約の相手方として選定する。</w:t>
      </w:r>
    </w:p>
    <w:p w:rsidR="006A5830" w:rsidRDefault="006A5830" w:rsidP="006A5830">
      <w:pPr>
        <w:rPr>
          <w:rFonts w:ascii="ＭＳ 明朝" w:hAnsi="ＭＳ 明朝"/>
        </w:rPr>
      </w:pPr>
    </w:p>
    <w:p w:rsidR="006A5830" w:rsidRPr="00D476F0" w:rsidRDefault="00D54E47" w:rsidP="006A5830">
      <w:pPr>
        <w:rPr>
          <w:rFonts w:ascii="ＭＳ ゴシック" w:eastAsia="ＭＳ ゴシック" w:hAnsi="ＭＳ ゴシック"/>
          <w:b/>
        </w:rPr>
      </w:pPr>
      <w:r>
        <w:rPr>
          <w:rFonts w:ascii="ＭＳ ゴシック" w:eastAsia="ＭＳ ゴシック" w:hAnsi="ＭＳ ゴシック" w:hint="eastAsia"/>
          <w:b/>
        </w:rPr>
        <w:t>９</w:t>
      </w:r>
      <w:r w:rsidR="006A5830" w:rsidRPr="00D476F0">
        <w:rPr>
          <w:rFonts w:ascii="ＭＳ ゴシック" w:eastAsia="ＭＳ ゴシック" w:hAnsi="ＭＳ ゴシック" w:hint="eastAsia"/>
          <w:b/>
        </w:rPr>
        <w:t>．審査方法</w:t>
      </w:r>
    </w:p>
    <w:p w:rsidR="006A5830" w:rsidRDefault="006A5830" w:rsidP="006A5830">
      <w:pPr>
        <w:ind w:left="420" w:hangingChars="200" w:hanging="420"/>
        <w:rPr>
          <w:rFonts w:ascii="ＭＳ 明朝" w:hAnsi="ＭＳ 明朝"/>
        </w:rPr>
      </w:pPr>
      <w:r w:rsidRPr="00D476F0">
        <w:rPr>
          <w:rFonts w:ascii="ＭＳ 明朝" w:hAnsi="ＭＳ 明朝" w:hint="eastAsia"/>
        </w:rPr>
        <w:t>（１）審査項目は以下のとおりとする。審査員毎に採点の高い提案から順に順位点をつけ、提案毎に集計を行い、順位点の合計点が最も</w:t>
      </w:r>
      <w:r w:rsidR="005434B6">
        <w:rPr>
          <w:rFonts w:ascii="ＭＳ 明朝" w:hAnsi="ＭＳ 明朝" w:hint="eastAsia"/>
        </w:rPr>
        <w:t>高い者を本業務の契約候補者</w:t>
      </w:r>
      <w:r w:rsidRPr="00D476F0">
        <w:rPr>
          <w:rFonts w:ascii="ＭＳ 明朝" w:hAnsi="ＭＳ 明朝" w:hint="eastAsia"/>
        </w:rPr>
        <w:t>とする。</w:t>
      </w:r>
    </w:p>
    <w:p w:rsidR="006A5830" w:rsidRDefault="005434B6" w:rsidP="006A5830">
      <w:pPr>
        <w:ind w:leftChars="200" w:left="420" w:firstLineChars="100" w:firstLine="210"/>
        <w:rPr>
          <w:rFonts w:ascii="ＭＳ 明朝" w:hAnsi="ＭＳ 明朝"/>
        </w:rPr>
      </w:pPr>
      <w:r>
        <w:rPr>
          <w:rFonts w:ascii="ＭＳ 明朝" w:hAnsi="ＭＳ 明朝" w:hint="eastAsia"/>
        </w:rPr>
        <w:t>提案者が１者</w:t>
      </w:r>
      <w:r w:rsidR="006A5830">
        <w:rPr>
          <w:rFonts w:ascii="ＭＳ 明朝" w:hAnsi="ＭＳ 明朝" w:hint="eastAsia"/>
        </w:rPr>
        <w:t>の場合においても、プレゼンテーションを実施し、選定委員会における評価を行ったうえで、選定の可否を協議する。</w:t>
      </w:r>
    </w:p>
    <w:p w:rsidR="00601676" w:rsidRDefault="00005D12" w:rsidP="005434B6">
      <w:pPr>
        <w:ind w:leftChars="100" w:left="630" w:hangingChars="200" w:hanging="420"/>
        <w:rPr>
          <w:rFonts w:ascii="ＭＳ 明朝" w:hAnsi="ＭＳ 明朝"/>
        </w:rPr>
      </w:pPr>
      <w:r>
        <w:rPr>
          <w:rFonts w:ascii="ＭＳ 明朝" w:hAnsi="ＭＳ 明朝" w:hint="eastAsia"/>
        </w:rPr>
        <w:t xml:space="preserve">　　なお、審査会において必要と認める審査項目を変更</w:t>
      </w:r>
      <w:r w:rsidR="006A5830">
        <w:rPr>
          <w:rFonts w:ascii="ＭＳ 明朝" w:hAnsi="ＭＳ 明朝" w:hint="eastAsia"/>
        </w:rPr>
        <w:t>する場合がある。</w:t>
      </w:r>
    </w:p>
    <w:p w:rsidR="006A5830" w:rsidRPr="00D476F0" w:rsidRDefault="006A5830" w:rsidP="006A5830">
      <w:pPr>
        <w:ind w:leftChars="100" w:left="630" w:hangingChars="200" w:hanging="420"/>
        <w:rPr>
          <w:rFonts w:ascii="ＭＳ 明朝" w:hAnsi="ＭＳ 明朝"/>
        </w:rPr>
      </w:pPr>
      <w:r>
        <w:rPr>
          <w:rFonts w:ascii="ＭＳ 明朝" w:hAnsi="ＭＳ 明朝" w:hint="eastAsia"/>
        </w:rPr>
        <w:t xml:space="preserve">　　（審査項目）</w:t>
      </w:r>
    </w:p>
    <w:p w:rsidR="006A5830" w:rsidRPr="007A42B2" w:rsidRDefault="007A42B2" w:rsidP="007A42B2">
      <w:pPr>
        <w:pStyle w:val="ab"/>
        <w:numPr>
          <w:ilvl w:val="0"/>
          <w:numId w:val="3"/>
        </w:numPr>
        <w:ind w:leftChars="0"/>
        <w:rPr>
          <w:rFonts w:ascii="ＭＳ 明朝" w:hAnsi="ＭＳ 明朝"/>
        </w:rPr>
      </w:pPr>
      <w:r>
        <w:rPr>
          <w:rFonts w:ascii="ＭＳ 明朝" w:hAnsi="ＭＳ 明朝" w:hint="eastAsia"/>
        </w:rPr>
        <w:t xml:space="preserve"> </w:t>
      </w:r>
      <w:r w:rsidR="006A5830" w:rsidRPr="007A42B2">
        <w:rPr>
          <w:rFonts w:ascii="ＭＳ 明朝" w:hAnsi="ＭＳ 明朝" w:hint="eastAsia"/>
        </w:rPr>
        <w:t>業務実施体制</w:t>
      </w:r>
    </w:p>
    <w:p w:rsidR="006A5830" w:rsidRDefault="007A42B2" w:rsidP="006A5830">
      <w:pPr>
        <w:ind w:leftChars="300" w:left="1050" w:hangingChars="200" w:hanging="420"/>
        <w:rPr>
          <w:rFonts w:ascii="ＭＳ 明朝" w:hAnsi="ＭＳ 明朝"/>
        </w:rPr>
      </w:pPr>
      <w:r>
        <w:rPr>
          <w:rFonts w:ascii="ＭＳ 明朝" w:hAnsi="ＭＳ 明朝" w:hint="eastAsia"/>
        </w:rPr>
        <w:t xml:space="preserve">　②　事業趣旨の理解・実績</w:t>
      </w:r>
    </w:p>
    <w:p w:rsidR="006A5830" w:rsidRDefault="007A42B2" w:rsidP="006A5830">
      <w:pPr>
        <w:ind w:leftChars="300" w:left="1050" w:hangingChars="200" w:hanging="420"/>
        <w:rPr>
          <w:rFonts w:ascii="ＭＳ 明朝" w:hAnsi="ＭＳ 明朝"/>
        </w:rPr>
      </w:pPr>
      <w:r>
        <w:rPr>
          <w:rFonts w:ascii="ＭＳ 明朝" w:hAnsi="ＭＳ 明朝" w:hint="eastAsia"/>
        </w:rPr>
        <w:t xml:space="preserve">　③　ポータルサイトのデザイン性、機能性</w:t>
      </w:r>
    </w:p>
    <w:p w:rsidR="00C9773C" w:rsidRDefault="007A42B2" w:rsidP="007A42B2">
      <w:pPr>
        <w:ind w:leftChars="300" w:left="1050" w:hangingChars="200" w:hanging="420"/>
        <w:rPr>
          <w:rFonts w:ascii="ＭＳ 明朝" w:hAnsi="ＭＳ 明朝"/>
        </w:rPr>
      </w:pPr>
      <w:r>
        <w:rPr>
          <w:rFonts w:ascii="ＭＳ 明朝" w:hAnsi="ＭＳ 明朝" w:hint="eastAsia"/>
        </w:rPr>
        <w:t xml:space="preserve">　④　魅力発信に関する工夫</w:t>
      </w:r>
    </w:p>
    <w:p w:rsidR="006A5830" w:rsidRDefault="00614B96" w:rsidP="007A42B2">
      <w:pPr>
        <w:ind w:leftChars="300" w:left="1050" w:hangingChars="200" w:hanging="420"/>
        <w:rPr>
          <w:rFonts w:ascii="ＭＳ 明朝" w:hAnsi="ＭＳ 明朝"/>
        </w:rPr>
      </w:pPr>
      <w:r>
        <w:rPr>
          <w:rFonts w:ascii="ＭＳ 明朝" w:hAnsi="ＭＳ 明朝" w:hint="eastAsia"/>
        </w:rPr>
        <w:t xml:space="preserve">　⑤</w:t>
      </w:r>
      <w:r w:rsidR="007A42B2">
        <w:rPr>
          <w:rFonts w:ascii="ＭＳ 明朝" w:hAnsi="ＭＳ 明朝" w:hint="eastAsia"/>
        </w:rPr>
        <w:t xml:space="preserve">　見積価格及び次年度費用の妥当性</w:t>
      </w:r>
    </w:p>
    <w:p w:rsidR="006A5830" w:rsidRDefault="007A42B2" w:rsidP="006A5830">
      <w:pPr>
        <w:ind w:leftChars="300" w:left="1050" w:hangingChars="200" w:hanging="420"/>
        <w:rPr>
          <w:rFonts w:ascii="ＭＳ 明朝" w:hAnsi="ＭＳ 明朝"/>
        </w:rPr>
      </w:pPr>
      <w:r>
        <w:rPr>
          <w:rFonts w:ascii="ＭＳ 明朝" w:hAnsi="ＭＳ 明朝" w:hint="eastAsia"/>
        </w:rPr>
        <w:t xml:space="preserve">　⑥　その他独自性</w:t>
      </w:r>
    </w:p>
    <w:p w:rsidR="007A42B2" w:rsidRPr="00A92157" w:rsidRDefault="00601676" w:rsidP="006A5830">
      <w:pPr>
        <w:ind w:leftChars="300" w:left="1050" w:hangingChars="200" w:hanging="420"/>
        <w:rPr>
          <w:rFonts w:ascii="ＭＳ 明朝" w:hAnsi="ＭＳ 明朝"/>
        </w:rPr>
      </w:pPr>
      <w:r>
        <w:rPr>
          <w:rFonts w:ascii="ＭＳ 明朝" w:hAnsi="ＭＳ 明朝" w:hint="eastAsia"/>
        </w:rPr>
        <w:t xml:space="preserve">　　※詳細は、別紙参照</w:t>
      </w:r>
    </w:p>
    <w:p w:rsidR="006A5830" w:rsidRPr="00D476F0" w:rsidRDefault="006A5830" w:rsidP="006A5830">
      <w:pPr>
        <w:rPr>
          <w:rFonts w:ascii="ＭＳ 明朝" w:hAnsi="ＭＳ 明朝"/>
        </w:rPr>
      </w:pPr>
      <w:r w:rsidRPr="00D476F0">
        <w:rPr>
          <w:rFonts w:ascii="ＭＳ 明朝" w:hAnsi="ＭＳ 明朝" w:hint="eastAsia"/>
        </w:rPr>
        <w:t>（２）決定方法</w:t>
      </w:r>
    </w:p>
    <w:p w:rsidR="006A5830" w:rsidRPr="00D476F0" w:rsidRDefault="006A5830" w:rsidP="006A5830">
      <w:pPr>
        <w:ind w:leftChars="300" w:left="840" w:hangingChars="100" w:hanging="210"/>
        <w:rPr>
          <w:rFonts w:ascii="ＭＳ 明朝" w:hAnsi="ＭＳ 明朝"/>
        </w:rPr>
      </w:pPr>
      <w:r w:rsidRPr="00D476F0">
        <w:rPr>
          <w:rFonts w:ascii="ＭＳ 明朝" w:hAnsi="ＭＳ 明朝" w:hint="eastAsia"/>
        </w:rPr>
        <w:t>審査の結果、順位点の合計が一番高い参加者を契約候補者として選定する。</w:t>
      </w:r>
    </w:p>
    <w:p w:rsidR="00916F11" w:rsidRPr="007A42B2" w:rsidRDefault="006A5830" w:rsidP="007A42B2">
      <w:pPr>
        <w:ind w:leftChars="300" w:left="840" w:hangingChars="100" w:hanging="210"/>
        <w:rPr>
          <w:rFonts w:ascii="ＭＳ 明朝" w:hAnsi="ＭＳ 明朝"/>
        </w:rPr>
      </w:pPr>
      <w:r w:rsidRPr="00D476F0">
        <w:rPr>
          <w:rFonts w:ascii="ＭＳ 明朝" w:hAnsi="ＭＳ 明朝" w:hint="eastAsia"/>
        </w:rPr>
        <w:t>なお、同点が複数ある場合は、審査員の採点の合計が最も高かったものを候補者とする。</w:t>
      </w:r>
    </w:p>
    <w:p w:rsidR="00C7551D" w:rsidRPr="003A3B4A" w:rsidRDefault="00C7551D" w:rsidP="002776AF">
      <w:pPr>
        <w:rPr>
          <w:rFonts w:ascii="ＭＳ ゴシック" w:eastAsia="ＭＳ ゴシック" w:hAnsi="ＭＳ ゴシック"/>
          <w:color w:val="FF0000"/>
        </w:rPr>
      </w:pPr>
    </w:p>
    <w:p w:rsidR="00C7352C" w:rsidRPr="00D476F0" w:rsidRDefault="00F737C5" w:rsidP="00191763">
      <w:pPr>
        <w:ind w:left="632" w:hangingChars="300" w:hanging="632"/>
        <w:rPr>
          <w:rFonts w:ascii="ＭＳ ゴシック" w:eastAsia="ＭＳ ゴシック" w:hAnsi="ＭＳ ゴシック"/>
          <w:b/>
        </w:rPr>
      </w:pPr>
      <w:r>
        <w:rPr>
          <w:rFonts w:ascii="ＭＳ ゴシック" w:eastAsia="ＭＳ ゴシック" w:hAnsi="ＭＳ ゴシック" w:hint="eastAsia"/>
          <w:b/>
        </w:rPr>
        <w:t>１０</w:t>
      </w:r>
      <w:r w:rsidR="002776AF" w:rsidRPr="00D476F0">
        <w:rPr>
          <w:rFonts w:ascii="ＭＳ ゴシック" w:eastAsia="ＭＳ ゴシック" w:hAnsi="ＭＳ ゴシック" w:hint="eastAsia"/>
          <w:b/>
        </w:rPr>
        <w:t>．</w:t>
      </w:r>
      <w:r w:rsidR="00C7352C" w:rsidRPr="00D476F0">
        <w:rPr>
          <w:rFonts w:ascii="ＭＳ ゴシック" w:eastAsia="ＭＳ ゴシック" w:hAnsi="ＭＳ ゴシック" w:hint="eastAsia"/>
          <w:b/>
        </w:rPr>
        <w:t>契約の締結</w:t>
      </w:r>
    </w:p>
    <w:p w:rsidR="00614B96" w:rsidRDefault="00614B96" w:rsidP="00614B96">
      <w:pPr>
        <w:ind w:firstLineChars="50" w:firstLine="105"/>
        <w:rPr>
          <w:rFonts w:ascii="ＭＳ 明朝" w:hAnsi="ＭＳ 明朝"/>
        </w:rPr>
      </w:pPr>
      <w:r w:rsidRPr="0073488F">
        <w:rPr>
          <w:rFonts w:ascii="ＭＳ 明朝" w:hAnsi="ＭＳ 明朝" w:cs="ＭＳ 明朝" w:hint="eastAsia"/>
          <w:color w:val="000000" w:themeColor="text1"/>
          <w:kern w:val="0"/>
          <w:szCs w:val="21"/>
        </w:rPr>
        <w:t>（１）</w:t>
      </w:r>
      <w:r w:rsidR="00644698" w:rsidRPr="00D476F0">
        <w:rPr>
          <w:rFonts w:ascii="ＭＳ 明朝" w:hAnsi="ＭＳ 明朝" w:hint="eastAsia"/>
        </w:rPr>
        <w:t>審査会にて</w:t>
      </w:r>
      <w:r w:rsidR="00482022">
        <w:rPr>
          <w:rFonts w:ascii="ＭＳ 明朝" w:hAnsi="ＭＳ 明朝" w:hint="eastAsia"/>
        </w:rPr>
        <w:t>契約候補者</w:t>
      </w:r>
      <w:r w:rsidR="00644698" w:rsidRPr="00D476F0">
        <w:rPr>
          <w:rFonts w:ascii="ＭＳ 明朝" w:hAnsi="ＭＳ 明朝" w:hint="eastAsia"/>
        </w:rPr>
        <w:t>を決定後</w:t>
      </w:r>
      <w:r w:rsidR="002F5B0D" w:rsidRPr="00D476F0">
        <w:rPr>
          <w:rFonts w:ascii="ＭＳ 明朝" w:hAnsi="ＭＳ 明朝" w:hint="eastAsia"/>
        </w:rPr>
        <w:t>、</w:t>
      </w:r>
      <w:r w:rsidR="00C7352C" w:rsidRPr="00D476F0">
        <w:rPr>
          <w:rFonts w:ascii="ＭＳ 明朝" w:hAnsi="ＭＳ 明朝" w:hint="eastAsia"/>
        </w:rPr>
        <w:t>委託契約を締結する。</w:t>
      </w:r>
      <w:r w:rsidR="00644698" w:rsidRPr="00D476F0">
        <w:rPr>
          <w:rFonts w:ascii="ＭＳ 明朝" w:hAnsi="ＭＳ 明朝" w:hint="eastAsia"/>
        </w:rPr>
        <w:t>なお、当該</w:t>
      </w:r>
      <w:r w:rsidR="000D1E50" w:rsidRPr="00D476F0">
        <w:rPr>
          <w:rFonts w:ascii="ＭＳ 明朝" w:hAnsi="ＭＳ 明朝" w:hint="eastAsia"/>
        </w:rPr>
        <w:t>仕様</w:t>
      </w:r>
      <w:r w:rsidR="00C70F1D" w:rsidRPr="00D476F0">
        <w:rPr>
          <w:rFonts w:ascii="ＭＳ 明朝" w:hAnsi="ＭＳ 明朝" w:hint="eastAsia"/>
        </w:rPr>
        <w:t>は、</w:t>
      </w:r>
      <w:r w:rsidR="000D1E50" w:rsidRPr="00D476F0">
        <w:rPr>
          <w:rFonts w:ascii="ＭＳ 明朝" w:hAnsi="ＭＳ 明朝" w:hint="eastAsia"/>
        </w:rPr>
        <w:t>変</w:t>
      </w:r>
      <w:r w:rsidR="00644698" w:rsidRPr="00D476F0">
        <w:rPr>
          <w:rFonts w:ascii="ＭＳ 明朝" w:hAnsi="ＭＳ 明朝" w:hint="eastAsia"/>
        </w:rPr>
        <w:t>更を行う場</w:t>
      </w:r>
    </w:p>
    <w:p w:rsidR="00B84AB2" w:rsidRDefault="00644698" w:rsidP="00614B96">
      <w:pPr>
        <w:ind w:firstLineChars="300" w:firstLine="630"/>
        <w:rPr>
          <w:rFonts w:ascii="ＭＳ 明朝" w:hAnsi="ＭＳ 明朝"/>
        </w:rPr>
      </w:pPr>
      <w:r w:rsidRPr="00D476F0">
        <w:rPr>
          <w:rFonts w:ascii="ＭＳ 明朝" w:hAnsi="ＭＳ 明朝" w:hint="eastAsia"/>
        </w:rPr>
        <w:t>合がある。</w:t>
      </w:r>
      <w:r w:rsidR="000D1E50" w:rsidRPr="00D476F0">
        <w:rPr>
          <w:rFonts w:ascii="ＭＳ 明朝" w:hAnsi="ＭＳ 明朝" w:hint="eastAsia"/>
        </w:rPr>
        <w:t>その場合</w:t>
      </w:r>
      <w:r w:rsidR="00BC158F" w:rsidRPr="00D476F0">
        <w:rPr>
          <w:rFonts w:ascii="ＭＳ 明朝" w:hAnsi="ＭＳ 明朝" w:hint="eastAsia"/>
        </w:rPr>
        <w:t>は両者協議のうえ、決定するものとする。</w:t>
      </w:r>
    </w:p>
    <w:p w:rsidR="00614B96" w:rsidRDefault="00614B96" w:rsidP="00614B96">
      <w:pPr>
        <w:ind w:firstLineChars="50" w:firstLine="105"/>
        <w:rPr>
          <w:rFonts w:ascii="ＭＳ 明朝" w:hAnsi="ＭＳ 明朝"/>
        </w:rPr>
      </w:pPr>
      <w:r w:rsidRPr="00D476F0">
        <w:rPr>
          <w:rFonts w:ascii="ＭＳ 明朝" w:hAnsi="ＭＳ 明朝" w:cs="ＭＳ 明朝" w:hint="eastAsia"/>
          <w:kern w:val="0"/>
          <w:szCs w:val="21"/>
        </w:rPr>
        <w:t>（</w:t>
      </w:r>
      <w:r>
        <w:rPr>
          <w:rFonts w:ascii="ＭＳ 明朝" w:hAnsi="ＭＳ 明朝" w:cs="ＭＳ 明朝" w:hint="eastAsia"/>
          <w:kern w:val="0"/>
          <w:szCs w:val="21"/>
        </w:rPr>
        <w:t>２</w:t>
      </w:r>
      <w:r w:rsidRPr="00D476F0">
        <w:rPr>
          <w:rFonts w:ascii="ＭＳ 明朝" w:hAnsi="ＭＳ 明朝" w:cs="ＭＳ 明朝" w:hint="eastAsia"/>
          <w:kern w:val="0"/>
          <w:szCs w:val="21"/>
        </w:rPr>
        <w:t>）</w:t>
      </w:r>
      <w:r w:rsidR="00482022">
        <w:rPr>
          <w:rFonts w:ascii="ＭＳ 明朝" w:hAnsi="ＭＳ 明朝" w:hint="eastAsia"/>
        </w:rPr>
        <w:t>契約候補者が正当な理由なく契約を締結しないとき、又は、協議が整わなかったときは、そ</w:t>
      </w:r>
    </w:p>
    <w:p w:rsidR="00614B96" w:rsidRDefault="00482022" w:rsidP="00614B96">
      <w:pPr>
        <w:ind w:firstLineChars="300" w:firstLine="630"/>
        <w:rPr>
          <w:rFonts w:ascii="ＭＳ 明朝" w:hAnsi="ＭＳ 明朝"/>
        </w:rPr>
      </w:pPr>
      <w:r>
        <w:rPr>
          <w:rFonts w:ascii="ＭＳ 明朝" w:hAnsi="ＭＳ 明朝" w:hint="eastAsia"/>
        </w:rPr>
        <w:t>の選定を取り消すとともに、審査会で次点となった者と契約内容についての協議を行った上</w:t>
      </w:r>
    </w:p>
    <w:p w:rsidR="00482022" w:rsidRDefault="00482022" w:rsidP="00614B96">
      <w:pPr>
        <w:ind w:firstLineChars="300" w:firstLine="630"/>
        <w:rPr>
          <w:rFonts w:ascii="ＭＳ 明朝" w:hAnsi="ＭＳ 明朝"/>
        </w:rPr>
      </w:pPr>
      <w:r>
        <w:rPr>
          <w:rFonts w:ascii="ＭＳ 明朝" w:hAnsi="ＭＳ 明朝" w:hint="eastAsia"/>
        </w:rPr>
        <w:t>で、契約を締結するものとする。</w:t>
      </w:r>
    </w:p>
    <w:p w:rsidR="00472A46" w:rsidRPr="00614B96" w:rsidRDefault="00472A46" w:rsidP="00950F75">
      <w:pPr>
        <w:ind w:left="630" w:hangingChars="300" w:hanging="630"/>
        <w:rPr>
          <w:rFonts w:ascii="ＭＳ 明朝" w:hAnsi="ＭＳ 明朝" w:cs="ＭＳ 明朝"/>
          <w:kern w:val="0"/>
          <w:szCs w:val="21"/>
        </w:rPr>
      </w:pPr>
    </w:p>
    <w:p w:rsidR="00472A46" w:rsidRDefault="00F737C5" w:rsidP="00191763">
      <w:pPr>
        <w:ind w:left="632" w:hangingChars="300" w:hanging="632"/>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kern w:val="0"/>
          <w:szCs w:val="21"/>
        </w:rPr>
        <w:t>１１</w:t>
      </w:r>
      <w:r w:rsidR="002776AF" w:rsidRPr="00D476F0">
        <w:rPr>
          <w:rFonts w:ascii="ＭＳ ゴシック" w:eastAsia="ＭＳ ゴシック" w:hAnsi="ＭＳ ゴシック" w:cs="ＭＳ 明朝" w:hint="eastAsia"/>
          <w:b/>
          <w:kern w:val="0"/>
          <w:szCs w:val="21"/>
        </w:rPr>
        <w:t>．</w:t>
      </w:r>
      <w:r w:rsidR="00003B45">
        <w:rPr>
          <w:rFonts w:ascii="ＭＳ ゴシック" w:eastAsia="ＭＳ ゴシック" w:hAnsi="ＭＳ ゴシック" w:cs="ＭＳ 明朝" w:hint="eastAsia"/>
          <w:b/>
          <w:kern w:val="0"/>
          <w:szCs w:val="21"/>
        </w:rPr>
        <w:t>審査結果</w:t>
      </w:r>
    </w:p>
    <w:p w:rsidR="00003B45" w:rsidRDefault="00003B45" w:rsidP="00207D39">
      <w:pPr>
        <w:overflowPunct w:val="0"/>
        <w:ind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審査結果は、</w:t>
      </w:r>
      <w:r w:rsidR="007576EF">
        <w:rPr>
          <w:rFonts w:ascii="ＭＳ 明朝" w:hAnsi="ＭＳ 明朝" w:cs="ＭＳ 明朝" w:hint="eastAsia"/>
          <w:kern w:val="0"/>
          <w:szCs w:val="21"/>
        </w:rPr>
        <w:t>決定次第、全ての参加者に文書で通知を行う</w:t>
      </w:r>
      <w:r w:rsidR="00207D39">
        <w:rPr>
          <w:rFonts w:ascii="ＭＳ 明朝" w:hAnsi="ＭＳ 明朝" w:cs="ＭＳ 明朝" w:hint="eastAsia"/>
          <w:kern w:val="0"/>
          <w:szCs w:val="21"/>
        </w:rPr>
        <w:t>。</w:t>
      </w:r>
    </w:p>
    <w:p w:rsidR="004D03D2" w:rsidRPr="005538C1" w:rsidRDefault="004D03D2" w:rsidP="00A815C7">
      <w:pPr>
        <w:overflowPunct w:val="0"/>
        <w:textAlignment w:val="baseline"/>
        <w:rPr>
          <w:rFonts w:ascii="ＭＳ 明朝" w:hAnsi="ＭＳ 明朝" w:cs="ＭＳ 明朝"/>
          <w:kern w:val="0"/>
          <w:szCs w:val="21"/>
        </w:rPr>
      </w:pPr>
    </w:p>
    <w:p w:rsidR="009B361B" w:rsidRPr="007576EF" w:rsidRDefault="00F737C5" w:rsidP="007576EF">
      <w:pPr>
        <w:ind w:left="632" w:hangingChars="300" w:hanging="632"/>
        <w:rPr>
          <w:rFonts w:ascii="ＭＳ ゴシック" w:eastAsia="ＭＳ ゴシック" w:hAnsi="ＭＳ ゴシック"/>
          <w:b/>
        </w:rPr>
      </w:pPr>
      <w:r>
        <w:rPr>
          <w:rFonts w:ascii="ＭＳ ゴシック" w:eastAsia="ＭＳ ゴシック" w:hAnsi="ＭＳ ゴシック" w:cs="ＭＳ 明朝" w:hint="eastAsia"/>
          <w:b/>
          <w:kern w:val="0"/>
          <w:szCs w:val="21"/>
        </w:rPr>
        <w:t>１２</w:t>
      </w:r>
      <w:r w:rsidR="00003B45">
        <w:rPr>
          <w:rFonts w:ascii="ＭＳ ゴシック" w:eastAsia="ＭＳ ゴシック" w:hAnsi="ＭＳ ゴシック" w:cs="ＭＳ 明朝" w:hint="eastAsia"/>
          <w:b/>
          <w:kern w:val="0"/>
          <w:szCs w:val="21"/>
        </w:rPr>
        <w:t>．その他</w:t>
      </w:r>
    </w:p>
    <w:p w:rsidR="009B361B" w:rsidRPr="00D476F0" w:rsidRDefault="00644698" w:rsidP="003B19C0">
      <w:pPr>
        <w:overflowPunct w:val="0"/>
        <w:ind w:firstLineChars="100" w:firstLine="210"/>
        <w:textAlignment w:val="baseline"/>
        <w:rPr>
          <w:rFonts w:ascii="ＭＳ 明朝" w:hAnsi="ＭＳ 明朝" w:cs="ＭＳ 明朝"/>
          <w:kern w:val="0"/>
          <w:szCs w:val="21"/>
        </w:rPr>
      </w:pPr>
      <w:r w:rsidRPr="00D476F0">
        <w:rPr>
          <w:rFonts w:ascii="ＭＳ 明朝" w:hAnsi="ＭＳ 明朝" w:cs="ＭＳ 明朝" w:hint="eastAsia"/>
          <w:kern w:val="0"/>
          <w:szCs w:val="21"/>
        </w:rPr>
        <w:t>業務上発生する未確認事項については、</w:t>
      </w:r>
      <w:r w:rsidR="009A58F9">
        <w:rPr>
          <w:rFonts w:ascii="ＭＳ 明朝" w:hAnsi="ＭＳ 明朝" w:cs="ＭＳ 明朝" w:hint="eastAsia"/>
          <w:kern w:val="0"/>
          <w:szCs w:val="21"/>
        </w:rPr>
        <w:t>和歌山県</w:t>
      </w:r>
      <w:r w:rsidR="00C24732" w:rsidRPr="00D476F0">
        <w:rPr>
          <w:rFonts w:ascii="ＭＳ 明朝" w:hAnsi="ＭＳ 明朝" w:cs="ＭＳ 明朝" w:hint="eastAsia"/>
          <w:kern w:val="0"/>
          <w:szCs w:val="21"/>
        </w:rPr>
        <w:t>と協議すること。</w:t>
      </w:r>
    </w:p>
    <w:p w:rsidR="00C24732" w:rsidRPr="0073488F" w:rsidRDefault="00C24732" w:rsidP="00472A46">
      <w:pPr>
        <w:overflowPunct w:val="0"/>
        <w:ind w:left="630" w:hangingChars="300" w:hanging="630"/>
        <w:textAlignment w:val="baseline"/>
        <w:rPr>
          <w:rFonts w:ascii="ＭＳ ゴシック" w:eastAsia="ＭＳ ゴシック" w:hAnsi="ＭＳ ゴシック" w:cs="ＭＳ 明朝"/>
          <w:kern w:val="0"/>
          <w:szCs w:val="21"/>
        </w:rPr>
      </w:pPr>
    </w:p>
    <w:p w:rsidR="00C24732" w:rsidRPr="00D476F0" w:rsidRDefault="002F5B0D" w:rsidP="00191763">
      <w:pPr>
        <w:overflowPunct w:val="0"/>
        <w:ind w:left="632" w:hangingChars="300" w:hanging="632"/>
        <w:textAlignment w:val="baseline"/>
        <w:rPr>
          <w:rFonts w:ascii="ＭＳ ゴシック" w:eastAsia="ＭＳ ゴシック" w:hAnsi="ＭＳ ゴシック" w:cs="ＭＳ 明朝"/>
          <w:b/>
          <w:kern w:val="0"/>
          <w:szCs w:val="21"/>
        </w:rPr>
      </w:pPr>
      <w:r w:rsidRPr="00D476F0">
        <w:rPr>
          <w:rFonts w:ascii="ＭＳ ゴシック" w:eastAsia="ＭＳ ゴシック" w:hAnsi="ＭＳ ゴシック" w:cs="ＭＳ 明朝" w:hint="eastAsia"/>
          <w:b/>
          <w:kern w:val="0"/>
          <w:szCs w:val="21"/>
        </w:rPr>
        <w:t>１</w:t>
      </w:r>
      <w:r w:rsidR="00F737C5">
        <w:rPr>
          <w:rFonts w:ascii="ＭＳ ゴシック" w:eastAsia="ＭＳ ゴシック" w:hAnsi="ＭＳ ゴシック" w:cs="ＭＳ 明朝" w:hint="eastAsia"/>
          <w:b/>
          <w:kern w:val="0"/>
          <w:szCs w:val="21"/>
        </w:rPr>
        <w:t>３</w:t>
      </w:r>
      <w:r w:rsidR="00C24732" w:rsidRPr="00D476F0">
        <w:rPr>
          <w:rFonts w:ascii="ＭＳ ゴシック" w:eastAsia="ＭＳ ゴシック" w:hAnsi="ＭＳ ゴシック" w:cs="ＭＳ 明朝" w:hint="eastAsia"/>
          <w:b/>
          <w:kern w:val="0"/>
          <w:szCs w:val="21"/>
        </w:rPr>
        <w:t>．お問い合わせ</w:t>
      </w:r>
    </w:p>
    <w:p w:rsidR="00C24732" w:rsidRPr="00D476F0" w:rsidRDefault="00C24732" w:rsidP="00C24732">
      <w:pPr>
        <w:overflowPunct w:val="0"/>
        <w:ind w:left="630" w:hangingChars="300" w:hanging="630"/>
        <w:textAlignment w:val="baseline"/>
        <w:rPr>
          <w:rFonts w:ascii="ＭＳ 明朝" w:hAnsi="ＭＳ 明朝" w:cs="ＭＳ 明朝"/>
          <w:kern w:val="0"/>
          <w:szCs w:val="21"/>
        </w:rPr>
      </w:pPr>
      <w:r w:rsidRPr="00D476F0">
        <w:rPr>
          <w:rFonts w:ascii="ＭＳ ゴシック" w:eastAsia="ＭＳ ゴシック" w:hAnsi="ＭＳ ゴシック" w:cs="ＭＳ 明朝" w:hint="eastAsia"/>
          <w:kern w:val="0"/>
          <w:szCs w:val="21"/>
        </w:rPr>
        <w:t xml:space="preserve">　</w:t>
      </w:r>
      <w:r w:rsidR="00FE0D2E" w:rsidRPr="00D476F0">
        <w:rPr>
          <w:rFonts w:ascii="ＭＳ 明朝" w:hAnsi="ＭＳ 明朝" w:cs="ＭＳ 明朝" w:hint="eastAsia"/>
          <w:kern w:val="0"/>
          <w:szCs w:val="21"/>
        </w:rPr>
        <w:t xml:space="preserve"> </w:t>
      </w:r>
      <w:r w:rsidRPr="00D476F0">
        <w:rPr>
          <w:rFonts w:ascii="ＭＳ 明朝" w:hAnsi="ＭＳ 明朝" w:cs="ＭＳ 明朝" w:hint="eastAsia"/>
          <w:kern w:val="0"/>
          <w:szCs w:val="21"/>
        </w:rPr>
        <w:t>〒</w:t>
      </w:r>
      <w:r w:rsidR="007576EF">
        <w:rPr>
          <w:rFonts w:ascii="ＭＳ 明朝" w:hAnsi="ＭＳ 明朝" w:cs="ＭＳ 明朝" w:hint="eastAsia"/>
          <w:kern w:val="0"/>
          <w:szCs w:val="21"/>
        </w:rPr>
        <w:t>６４０</w:t>
      </w:r>
      <w:r w:rsidRPr="00D476F0">
        <w:rPr>
          <w:rFonts w:ascii="ＭＳ 明朝" w:hAnsi="ＭＳ 明朝" w:cs="ＭＳ 明朝" w:hint="eastAsia"/>
          <w:kern w:val="0"/>
          <w:szCs w:val="21"/>
        </w:rPr>
        <w:t>－</w:t>
      </w:r>
      <w:r w:rsidR="007576EF">
        <w:rPr>
          <w:rFonts w:ascii="ＭＳ 明朝" w:hAnsi="ＭＳ 明朝" w:cs="ＭＳ 明朝" w:hint="eastAsia"/>
          <w:kern w:val="0"/>
          <w:szCs w:val="21"/>
        </w:rPr>
        <w:t>８５８５</w:t>
      </w:r>
      <w:r w:rsidRPr="00D476F0">
        <w:rPr>
          <w:rFonts w:ascii="ＭＳ 明朝" w:hAnsi="ＭＳ 明朝" w:cs="ＭＳ 明朝" w:hint="eastAsia"/>
          <w:kern w:val="0"/>
          <w:szCs w:val="21"/>
        </w:rPr>
        <w:t xml:space="preserve">　和歌山県</w:t>
      </w:r>
      <w:r w:rsidR="007576EF">
        <w:rPr>
          <w:rFonts w:ascii="ＭＳ 明朝" w:hAnsi="ＭＳ 明朝" w:cs="ＭＳ 明朝" w:hint="eastAsia"/>
          <w:kern w:val="0"/>
          <w:szCs w:val="21"/>
        </w:rPr>
        <w:t>和歌山市小松原通１</w:t>
      </w:r>
      <w:r w:rsidRPr="00D476F0">
        <w:rPr>
          <w:rFonts w:ascii="ＭＳ 明朝" w:hAnsi="ＭＳ 明朝" w:cs="ＭＳ 明朝" w:hint="eastAsia"/>
          <w:kern w:val="0"/>
          <w:szCs w:val="21"/>
        </w:rPr>
        <w:t>－</w:t>
      </w:r>
      <w:r w:rsidR="007576EF">
        <w:rPr>
          <w:rFonts w:ascii="ＭＳ 明朝" w:hAnsi="ＭＳ 明朝" w:cs="ＭＳ 明朝" w:hint="eastAsia"/>
          <w:kern w:val="0"/>
          <w:szCs w:val="21"/>
        </w:rPr>
        <w:t>１</w:t>
      </w:r>
    </w:p>
    <w:p w:rsidR="00C24732" w:rsidRPr="00D476F0" w:rsidRDefault="00FE0D2E" w:rsidP="00C24732">
      <w:pPr>
        <w:overflowPunct w:val="0"/>
        <w:ind w:left="630" w:hangingChars="300" w:hanging="630"/>
        <w:textAlignment w:val="baseline"/>
        <w:rPr>
          <w:rFonts w:ascii="ＭＳ 明朝" w:hAnsi="ＭＳ 明朝" w:cs="ＭＳ 明朝"/>
          <w:kern w:val="0"/>
          <w:szCs w:val="21"/>
        </w:rPr>
      </w:pPr>
      <w:r w:rsidRPr="00D476F0">
        <w:rPr>
          <w:rFonts w:ascii="ＭＳ 明朝" w:hAnsi="ＭＳ 明朝" w:cs="ＭＳ 明朝" w:hint="eastAsia"/>
          <w:kern w:val="0"/>
          <w:szCs w:val="21"/>
        </w:rPr>
        <w:t xml:space="preserve">　　</w:t>
      </w:r>
      <w:r w:rsidR="009A58F9">
        <w:rPr>
          <w:rFonts w:ascii="ＭＳ 明朝" w:hAnsi="ＭＳ 明朝" w:cs="ＭＳ 明朝" w:hint="eastAsia"/>
          <w:kern w:val="0"/>
          <w:szCs w:val="21"/>
        </w:rPr>
        <w:t>和歌山県商工観光労働部観光局観光振興課</w:t>
      </w:r>
    </w:p>
    <w:p w:rsidR="00C24732" w:rsidRPr="00D476F0" w:rsidRDefault="003A3B4A" w:rsidP="00C24732">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 xml:space="preserve">　　担当　松山</w:t>
      </w:r>
    </w:p>
    <w:p w:rsidR="00C24732" w:rsidRPr="00D476F0" w:rsidRDefault="00C24732" w:rsidP="00C24732">
      <w:pPr>
        <w:overflowPunct w:val="0"/>
        <w:ind w:left="630" w:hangingChars="300" w:hanging="630"/>
        <w:textAlignment w:val="baseline"/>
        <w:rPr>
          <w:rFonts w:ascii="ＭＳ 明朝" w:hAnsi="ＭＳ 明朝" w:cs="ＭＳ 明朝"/>
          <w:kern w:val="0"/>
          <w:szCs w:val="21"/>
        </w:rPr>
      </w:pPr>
      <w:r w:rsidRPr="00D476F0">
        <w:rPr>
          <w:rFonts w:ascii="ＭＳ 明朝" w:hAnsi="ＭＳ 明朝" w:cs="ＭＳ 明朝" w:hint="eastAsia"/>
          <w:kern w:val="0"/>
          <w:szCs w:val="21"/>
        </w:rPr>
        <w:t xml:space="preserve">　　TEL　０７３</w:t>
      </w:r>
      <w:r w:rsidR="007576EF">
        <w:rPr>
          <w:rFonts w:ascii="ＭＳ 明朝" w:hAnsi="ＭＳ 明朝" w:cs="ＭＳ 明朝" w:hint="eastAsia"/>
          <w:kern w:val="0"/>
          <w:szCs w:val="21"/>
        </w:rPr>
        <w:t>－４４１－</w:t>
      </w:r>
      <w:r w:rsidR="009A58F9">
        <w:rPr>
          <w:rFonts w:ascii="ＭＳ 明朝" w:hAnsi="ＭＳ 明朝" w:cs="ＭＳ 明朝" w:hint="eastAsia"/>
          <w:kern w:val="0"/>
          <w:szCs w:val="21"/>
        </w:rPr>
        <w:t>２７７５</w:t>
      </w:r>
    </w:p>
    <w:p w:rsidR="00C24732" w:rsidRPr="00D476F0" w:rsidRDefault="00C24732" w:rsidP="00C24732">
      <w:pPr>
        <w:overflowPunct w:val="0"/>
        <w:ind w:left="630" w:hangingChars="300" w:hanging="630"/>
        <w:textAlignment w:val="baseline"/>
        <w:rPr>
          <w:rFonts w:ascii="ＭＳ 明朝" w:hAnsi="ＭＳ 明朝" w:cs="ＭＳ 明朝"/>
          <w:kern w:val="0"/>
          <w:szCs w:val="21"/>
        </w:rPr>
      </w:pPr>
      <w:r w:rsidRPr="00D476F0">
        <w:rPr>
          <w:rFonts w:ascii="ＭＳ 明朝" w:hAnsi="ＭＳ 明朝" w:cs="ＭＳ 明朝" w:hint="eastAsia"/>
          <w:kern w:val="0"/>
          <w:szCs w:val="21"/>
        </w:rPr>
        <w:t xml:space="preserve">　　FAX　</w:t>
      </w:r>
      <w:r w:rsidR="00F57F54">
        <w:rPr>
          <w:rFonts w:ascii="ＭＳ 明朝" w:hAnsi="ＭＳ 明朝" w:cs="ＭＳ 明朝" w:hint="eastAsia"/>
          <w:kern w:val="0"/>
          <w:szCs w:val="21"/>
        </w:rPr>
        <w:t>０７３</w:t>
      </w:r>
      <w:r w:rsidR="009A58F9">
        <w:rPr>
          <w:rFonts w:ascii="ＭＳ 明朝" w:hAnsi="ＭＳ 明朝" w:cs="ＭＳ 明朝" w:hint="eastAsia"/>
          <w:kern w:val="0"/>
          <w:szCs w:val="21"/>
        </w:rPr>
        <w:t>－４３２－８３１３</w:t>
      </w:r>
    </w:p>
    <w:p w:rsidR="00AD090C" w:rsidRPr="00D476F0" w:rsidRDefault="002776AF" w:rsidP="000276AB">
      <w:pPr>
        <w:rPr>
          <w:rFonts w:ascii="ＭＳ 明朝" w:hAnsi="ＭＳ 明朝"/>
        </w:rPr>
      </w:pPr>
      <w:r w:rsidRPr="00D476F0">
        <w:rPr>
          <w:rFonts w:ascii="ＭＳ 明朝" w:hAnsi="ＭＳ 明朝" w:hint="eastAsia"/>
        </w:rPr>
        <w:t xml:space="preserve">　　E-mail　</w:t>
      </w:r>
      <w:r w:rsidR="003A3B4A" w:rsidRPr="003A3B4A">
        <w:rPr>
          <w:rFonts w:ascii="ＭＳ 明朝" w:hAnsi="ＭＳ 明朝"/>
        </w:rPr>
        <w:t>matsuyama_i0009@pref.wakayama.lg.jp</w:t>
      </w:r>
    </w:p>
    <w:p w:rsidR="00AE040C" w:rsidRDefault="00AE040C">
      <w:pPr>
        <w:rPr>
          <w:rFonts w:ascii="ＭＳ 明朝" w:hAnsi="ＭＳ 明朝"/>
        </w:rPr>
      </w:pPr>
    </w:p>
    <w:p w:rsidR="00DA2098" w:rsidRDefault="00DA2098">
      <w:pPr>
        <w:rPr>
          <w:rFonts w:ascii="ＭＳ 明朝" w:hAnsi="ＭＳ 明朝"/>
        </w:rPr>
      </w:pPr>
    </w:p>
    <w:p w:rsidR="00DA2098" w:rsidRDefault="00DA2098">
      <w:pPr>
        <w:rPr>
          <w:rFonts w:ascii="ＭＳ 明朝" w:hAnsi="ＭＳ 明朝"/>
        </w:rPr>
      </w:pPr>
    </w:p>
    <w:p w:rsidR="00DA2098" w:rsidRDefault="00DA2098">
      <w:pPr>
        <w:rPr>
          <w:rFonts w:ascii="ＭＳ 明朝" w:hAnsi="ＭＳ 明朝"/>
        </w:rPr>
      </w:pPr>
    </w:p>
    <w:p w:rsidR="00DA2098" w:rsidRDefault="00DA2098">
      <w:pPr>
        <w:rPr>
          <w:rFonts w:ascii="ＭＳ 明朝" w:hAnsi="ＭＳ 明朝"/>
        </w:rPr>
      </w:pPr>
    </w:p>
    <w:p w:rsidR="00DA2098" w:rsidRDefault="00DA2098">
      <w:pPr>
        <w:rPr>
          <w:rFonts w:ascii="ＭＳ 明朝" w:hAnsi="ＭＳ 明朝"/>
        </w:rPr>
      </w:pPr>
    </w:p>
    <w:p w:rsidR="00DA2098" w:rsidRDefault="00DA2098" w:rsidP="00DA2098">
      <w:pPr>
        <w:overflowPunct w:val="0"/>
        <w:jc w:val="right"/>
        <w:textAlignment w:val="baseline"/>
        <w:rPr>
          <w:rFonts w:ascii="ＭＳ 明朝" w:hAnsi="ＭＳ 明朝"/>
          <w:color w:val="000000"/>
          <w:spacing w:val="2"/>
          <w:kern w:val="0"/>
          <w:sz w:val="22"/>
          <w:szCs w:val="22"/>
        </w:rPr>
      </w:pPr>
    </w:p>
    <w:p w:rsidR="00DA2098" w:rsidRPr="00392EC4" w:rsidRDefault="00601676" w:rsidP="00DA2098">
      <w:pPr>
        <w:overflowPunct w:val="0"/>
        <w:jc w:val="right"/>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9"/>
        <w:gridCol w:w="1444"/>
      </w:tblGrid>
      <w:tr w:rsidR="00DA2098" w:rsidRPr="00315309" w:rsidTr="00DA2098">
        <w:trPr>
          <w:trHeight w:val="439"/>
        </w:trPr>
        <w:tc>
          <w:tcPr>
            <w:tcW w:w="7149" w:type="dxa"/>
            <w:shd w:val="clear" w:color="auto" w:fill="auto"/>
            <w:vAlign w:val="center"/>
          </w:tcPr>
          <w:p w:rsidR="00DA2098" w:rsidRPr="00315309" w:rsidRDefault="00DA2098" w:rsidP="00DA2098">
            <w:pPr>
              <w:overflowPunct w:val="0"/>
              <w:jc w:val="center"/>
              <w:textAlignment w:val="baseline"/>
              <w:rPr>
                <w:rFonts w:ascii="ＭＳ 明朝" w:hAnsi="ＭＳ 明朝"/>
                <w:color w:val="000000"/>
                <w:spacing w:val="2"/>
                <w:kern w:val="0"/>
                <w:sz w:val="22"/>
                <w:szCs w:val="22"/>
              </w:rPr>
            </w:pPr>
            <w:r w:rsidRPr="00315309">
              <w:rPr>
                <w:rFonts w:ascii="ＭＳ 明朝" w:hAnsi="ＭＳ 明朝" w:hint="eastAsia"/>
                <w:color w:val="000000"/>
                <w:spacing w:val="2"/>
                <w:kern w:val="0"/>
                <w:sz w:val="22"/>
                <w:szCs w:val="22"/>
              </w:rPr>
              <w:t>審査項目</w:t>
            </w:r>
          </w:p>
        </w:tc>
        <w:tc>
          <w:tcPr>
            <w:tcW w:w="1444" w:type="dxa"/>
            <w:shd w:val="clear" w:color="auto" w:fill="auto"/>
            <w:vAlign w:val="center"/>
          </w:tcPr>
          <w:p w:rsidR="00DA2098" w:rsidRPr="00315309" w:rsidRDefault="00DA2098" w:rsidP="00DA2098">
            <w:pPr>
              <w:overflowPunct w:val="0"/>
              <w:jc w:val="center"/>
              <w:textAlignment w:val="baseline"/>
              <w:rPr>
                <w:rFonts w:ascii="ＭＳ 明朝" w:hAnsi="ＭＳ 明朝"/>
                <w:color w:val="000000"/>
                <w:spacing w:val="2"/>
                <w:kern w:val="0"/>
                <w:sz w:val="22"/>
                <w:szCs w:val="22"/>
              </w:rPr>
            </w:pPr>
            <w:r w:rsidRPr="00315309">
              <w:rPr>
                <w:rFonts w:ascii="ＭＳ 明朝" w:hAnsi="ＭＳ 明朝" w:hint="eastAsia"/>
                <w:color w:val="000000"/>
                <w:spacing w:val="2"/>
                <w:kern w:val="0"/>
                <w:sz w:val="22"/>
                <w:szCs w:val="22"/>
              </w:rPr>
              <w:t>配点</w:t>
            </w:r>
          </w:p>
        </w:tc>
      </w:tr>
      <w:tr w:rsidR="00DA2098" w:rsidRPr="00315309" w:rsidTr="00EC405E">
        <w:trPr>
          <w:trHeight w:val="1346"/>
        </w:trPr>
        <w:tc>
          <w:tcPr>
            <w:tcW w:w="7149" w:type="dxa"/>
            <w:shd w:val="clear" w:color="auto" w:fill="auto"/>
            <w:vAlign w:val="center"/>
          </w:tcPr>
          <w:p w:rsidR="00DA2098" w:rsidRPr="00315309" w:rsidRDefault="00DA2098" w:rsidP="00DA2098">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（１）事業実施体制</w:t>
            </w:r>
          </w:p>
          <w:p w:rsidR="00DA2098" w:rsidRPr="00315309" w:rsidRDefault="00DA2098" w:rsidP="00DA2098">
            <w:pPr>
              <w:overflowPunct w:val="0"/>
              <w:ind w:firstLineChars="100" w:firstLine="224"/>
              <w:textAlignment w:val="baseline"/>
              <w:rPr>
                <w:rFonts w:ascii="ＭＳ 明朝" w:hAnsi="ＭＳ 明朝"/>
                <w:color w:val="000000"/>
                <w:spacing w:val="2"/>
                <w:kern w:val="0"/>
                <w:sz w:val="22"/>
                <w:szCs w:val="22"/>
              </w:rPr>
            </w:pPr>
            <w:r w:rsidRPr="00315309">
              <w:rPr>
                <w:rFonts w:ascii="ＭＳ 明朝" w:hAnsi="ＭＳ 明朝" w:hint="eastAsia"/>
                <w:color w:val="000000"/>
                <w:spacing w:val="2"/>
                <w:kern w:val="0"/>
                <w:sz w:val="22"/>
                <w:szCs w:val="22"/>
              </w:rPr>
              <w:t>・</w:t>
            </w:r>
            <w:r>
              <w:rPr>
                <w:rFonts w:ascii="ＭＳ 明朝" w:hAnsi="ＭＳ 明朝" w:hint="eastAsia"/>
                <w:color w:val="000000"/>
                <w:spacing w:val="2"/>
                <w:kern w:val="0"/>
                <w:sz w:val="22"/>
                <w:szCs w:val="22"/>
              </w:rPr>
              <w:t>事業を適正に実施するための組織体制、事業規模を有しているか。また、事業実施に当たり、会社としてのバックアップ体制（緊急時を含む。）が整えられているか</w:t>
            </w:r>
            <w:r w:rsidR="00BB3E0B">
              <w:rPr>
                <w:rFonts w:ascii="ＭＳ 明朝" w:hAnsi="ＭＳ 明朝" w:hint="eastAsia"/>
                <w:color w:val="000000"/>
                <w:spacing w:val="2"/>
                <w:kern w:val="0"/>
                <w:sz w:val="22"/>
                <w:szCs w:val="22"/>
              </w:rPr>
              <w:t>。</w:t>
            </w:r>
          </w:p>
        </w:tc>
        <w:tc>
          <w:tcPr>
            <w:tcW w:w="1444" w:type="dxa"/>
            <w:shd w:val="clear" w:color="auto" w:fill="auto"/>
            <w:vAlign w:val="center"/>
          </w:tcPr>
          <w:p w:rsidR="00DA2098" w:rsidRPr="00315309" w:rsidRDefault="007B5BC0" w:rsidP="00DA2098">
            <w:pPr>
              <w:overflowPunct w:val="0"/>
              <w:jc w:val="center"/>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５</w:t>
            </w:r>
            <w:r w:rsidR="00DA2098" w:rsidRPr="00315309">
              <w:rPr>
                <w:rFonts w:ascii="ＭＳ 明朝" w:hAnsi="ＭＳ 明朝" w:hint="eastAsia"/>
                <w:color w:val="000000"/>
                <w:spacing w:val="2"/>
                <w:kern w:val="0"/>
                <w:sz w:val="22"/>
                <w:szCs w:val="22"/>
              </w:rPr>
              <w:t>点</w:t>
            </w:r>
          </w:p>
        </w:tc>
      </w:tr>
      <w:tr w:rsidR="00DA2098" w:rsidRPr="00315309" w:rsidTr="00DA2098">
        <w:trPr>
          <w:trHeight w:val="878"/>
        </w:trPr>
        <w:tc>
          <w:tcPr>
            <w:tcW w:w="7149" w:type="dxa"/>
            <w:shd w:val="clear" w:color="auto" w:fill="auto"/>
            <w:vAlign w:val="center"/>
          </w:tcPr>
          <w:p w:rsidR="00DA2098" w:rsidRDefault="007B5BC0" w:rsidP="00DA2098">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（２）事業趣旨の理解・実績</w:t>
            </w:r>
          </w:p>
          <w:p w:rsidR="007B5BC0" w:rsidRPr="00315309" w:rsidRDefault="007B5BC0" w:rsidP="007B5BC0">
            <w:pPr>
              <w:overflowPunct w:val="0"/>
              <w:ind w:left="224" w:hangingChars="100" w:hanging="224"/>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・事業実施を理解した企画提案になっているか。また、過去の実績から十分な実績があるか。</w:t>
            </w:r>
          </w:p>
        </w:tc>
        <w:tc>
          <w:tcPr>
            <w:tcW w:w="1444" w:type="dxa"/>
            <w:shd w:val="clear" w:color="auto" w:fill="auto"/>
            <w:vAlign w:val="center"/>
          </w:tcPr>
          <w:p w:rsidR="00DA2098" w:rsidRDefault="007B5BC0" w:rsidP="00DA2098">
            <w:pPr>
              <w:overflowPunct w:val="0"/>
              <w:jc w:val="center"/>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５点</w:t>
            </w:r>
          </w:p>
        </w:tc>
      </w:tr>
      <w:tr w:rsidR="00DA2098" w:rsidRPr="00315309" w:rsidTr="00DA2098">
        <w:trPr>
          <w:trHeight w:val="878"/>
        </w:trPr>
        <w:tc>
          <w:tcPr>
            <w:tcW w:w="7149" w:type="dxa"/>
            <w:shd w:val="clear" w:color="auto" w:fill="auto"/>
            <w:vAlign w:val="center"/>
          </w:tcPr>
          <w:p w:rsidR="00DA2098" w:rsidRDefault="007B5BC0" w:rsidP="00DA2098">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（３）ポータルサイトのデザイン性、機能性</w:t>
            </w:r>
          </w:p>
          <w:p w:rsidR="007B5BC0" w:rsidRDefault="007B5BC0" w:rsidP="007B5BC0">
            <w:pPr>
              <w:overflowPunct w:val="0"/>
              <w:ind w:left="224" w:hangingChars="100" w:hanging="224"/>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・県内のキャンプ場を網羅した構成となっているか。また、「わかやま遊び」と連動した構成となっているか。</w:t>
            </w:r>
          </w:p>
          <w:p w:rsidR="007B5BC0" w:rsidRDefault="007B5BC0" w:rsidP="007B5BC0">
            <w:pPr>
              <w:overflowPunct w:val="0"/>
              <w:ind w:left="224" w:hangingChars="100" w:hanging="224"/>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r w:rsidRPr="007B5BC0">
              <w:rPr>
                <w:rFonts w:ascii="ＭＳ 明朝" w:hAnsi="ＭＳ 明朝" w:hint="eastAsia"/>
                <w:color w:val="000000"/>
                <w:spacing w:val="2"/>
                <w:kern w:val="0"/>
                <w:sz w:val="22"/>
                <w:szCs w:val="22"/>
              </w:rPr>
              <w:t>ポータルサイトは、利用者が興味や関心をもつような魅力的なデザインとなっているか。</w:t>
            </w:r>
          </w:p>
          <w:p w:rsidR="007B5BC0" w:rsidRDefault="007B5BC0" w:rsidP="007B5BC0">
            <w:pPr>
              <w:overflowPunct w:val="0"/>
              <w:ind w:left="224" w:hangingChars="100" w:hanging="224"/>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r w:rsidRPr="007B5BC0">
              <w:rPr>
                <w:rFonts w:ascii="ＭＳ 明朝" w:hAnsi="ＭＳ 明朝" w:hint="eastAsia"/>
                <w:color w:val="000000"/>
                <w:spacing w:val="2"/>
                <w:kern w:val="0"/>
                <w:sz w:val="22"/>
                <w:szCs w:val="22"/>
              </w:rPr>
              <w:t>周辺の温泉施設や県産品販売所等の周知を図り消費拡大に繋がるようなサイト構成となっているか。</w:t>
            </w:r>
          </w:p>
          <w:p w:rsidR="007B5BC0" w:rsidRPr="00315309" w:rsidRDefault="007B5BC0" w:rsidP="007B5BC0">
            <w:pPr>
              <w:overflowPunct w:val="0"/>
              <w:ind w:left="224" w:hangingChars="100" w:hanging="224"/>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r w:rsidR="005434B6">
              <w:rPr>
                <w:rFonts w:ascii="ＭＳ 明朝" w:hAnsi="ＭＳ 明朝" w:hint="eastAsia"/>
                <w:color w:val="000000"/>
                <w:spacing w:val="2"/>
                <w:kern w:val="0"/>
                <w:sz w:val="22"/>
                <w:szCs w:val="22"/>
              </w:rPr>
              <w:t>キャンプ場施設の掲載方法や</w:t>
            </w:r>
            <w:r w:rsidRPr="007B5BC0">
              <w:rPr>
                <w:rFonts w:ascii="ＭＳ 明朝" w:hAnsi="ＭＳ 明朝" w:hint="eastAsia"/>
                <w:color w:val="000000"/>
                <w:spacing w:val="2"/>
                <w:kern w:val="0"/>
                <w:sz w:val="22"/>
                <w:szCs w:val="22"/>
              </w:rPr>
              <w:t>オンライン予約の方法など機能性に優れたものとなっているか。</w:t>
            </w:r>
          </w:p>
        </w:tc>
        <w:tc>
          <w:tcPr>
            <w:tcW w:w="1444" w:type="dxa"/>
            <w:shd w:val="clear" w:color="auto" w:fill="auto"/>
            <w:vAlign w:val="center"/>
          </w:tcPr>
          <w:p w:rsidR="00DA2098" w:rsidRDefault="007B5BC0" w:rsidP="00DA2098">
            <w:pPr>
              <w:overflowPunct w:val="0"/>
              <w:jc w:val="center"/>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５０点</w:t>
            </w:r>
          </w:p>
        </w:tc>
      </w:tr>
      <w:tr w:rsidR="00DA2098" w:rsidRPr="00315309" w:rsidTr="00DA2098">
        <w:trPr>
          <w:trHeight w:val="878"/>
        </w:trPr>
        <w:tc>
          <w:tcPr>
            <w:tcW w:w="7149" w:type="dxa"/>
            <w:shd w:val="clear" w:color="auto" w:fill="auto"/>
            <w:vAlign w:val="center"/>
          </w:tcPr>
          <w:p w:rsidR="00DA2098" w:rsidRPr="00315309" w:rsidRDefault="007B5BC0" w:rsidP="00DA2098">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（４）魅力発信に関する工夫</w:t>
            </w:r>
          </w:p>
          <w:p w:rsidR="007B5BC0" w:rsidRDefault="00DA2098" w:rsidP="007B5BC0">
            <w:pPr>
              <w:overflowPunct w:val="0"/>
              <w:ind w:left="444" w:hangingChars="198" w:hanging="444"/>
              <w:textAlignment w:val="baseline"/>
              <w:rPr>
                <w:rFonts w:ascii="ＭＳ 明朝" w:hAnsi="ＭＳ 明朝"/>
                <w:color w:val="000000"/>
                <w:spacing w:val="2"/>
                <w:kern w:val="0"/>
                <w:sz w:val="22"/>
                <w:szCs w:val="22"/>
              </w:rPr>
            </w:pPr>
            <w:r w:rsidRPr="00315309">
              <w:rPr>
                <w:rFonts w:ascii="ＭＳ 明朝" w:hAnsi="ＭＳ 明朝" w:hint="eastAsia"/>
                <w:color w:val="000000"/>
                <w:spacing w:val="2"/>
                <w:kern w:val="0"/>
                <w:sz w:val="22"/>
                <w:szCs w:val="22"/>
              </w:rPr>
              <w:t xml:space="preserve">　・</w:t>
            </w:r>
            <w:r w:rsidR="007B5BC0">
              <w:rPr>
                <w:rFonts w:ascii="ＭＳ 明朝" w:hAnsi="ＭＳ 明朝" w:hint="eastAsia"/>
                <w:color w:val="000000"/>
                <w:spacing w:val="2"/>
                <w:kern w:val="0"/>
                <w:sz w:val="22"/>
                <w:szCs w:val="22"/>
              </w:rPr>
              <w:t>リーフレットは、利用者が興味や関心をもつような魅力的なデザインとなっているか。また、配布部数や配布先の選定は、高い訴求力が期待できるか。</w:t>
            </w:r>
          </w:p>
          <w:p w:rsidR="007B5BC0" w:rsidRDefault="007B5BC0" w:rsidP="007B5BC0">
            <w:pPr>
              <w:overflowPunct w:val="0"/>
              <w:ind w:left="444" w:hangingChars="198" w:hanging="444"/>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r w:rsidRPr="007B5BC0">
              <w:rPr>
                <w:rFonts w:ascii="ＭＳ 明朝" w:hAnsi="ＭＳ 明朝" w:hint="eastAsia"/>
                <w:color w:val="000000"/>
                <w:spacing w:val="2"/>
                <w:kern w:val="0"/>
                <w:sz w:val="22"/>
                <w:szCs w:val="22"/>
              </w:rPr>
              <w:t>県内キャンプ場の実態調査方法は、次年度以降の展開を見据えた効果的なものとなっているか。</w:t>
            </w:r>
          </w:p>
          <w:p w:rsidR="00DA2098" w:rsidRPr="00315309" w:rsidRDefault="007B5BC0" w:rsidP="007B5BC0">
            <w:pPr>
              <w:overflowPunct w:val="0"/>
              <w:ind w:left="444" w:hangingChars="198" w:hanging="444"/>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r w:rsidRPr="007B5BC0">
              <w:rPr>
                <w:rFonts w:ascii="ＭＳ 明朝" w:hAnsi="ＭＳ 明朝" w:hint="eastAsia"/>
                <w:color w:val="000000"/>
                <w:spacing w:val="2"/>
                <w:kern w:val="0"/>
                <w:sz w:val="22"/>
                <w:szCs w:val="22"/>
              </w:rPr>
              <w:t>本県のキャンプ場の魅力をＰＲするために、効果的なプロモーション内容となっているか。</w:t>
            </w:r>
          </w:p>
        </w:tc>
        <w:tc>
          <w:tcPr>
            <w:tcW w:w="1444" w:type="dxa"/>
            <w:shd w:val="clear" w:color="auto" w:fill="auto"/>
            <w:vAlign w:val="center"/>
          </w:tcPr>
          <w:p w:rsidR="00DA2098" w:rsidRPr="00315309" w:rsidRDefault="007B5BC0" w:rsidP="00DA2098">
            <w:pPr>
              <w:overflowPunct w:val="0"/>
              <w:jc w:val="center"/>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３０</w:t>
            </w:r>
            <w:r w:rsidR="00DA2098" w:rsidRPr="00315309">
              <w:rPr>
                <w:rFonts w:ascii="ＭＳ 明朝" w:hAnsi="ＭＳ 明朝" w:hint="eastAsia"/>
                <w:color w:val="000000"/>
                <w:spacing w:val="2"/>
                <w:kern w:val="0"/>
                <w:sz w:val="22"/>
                <w:szCs w:val="22"/>
              </w:rPr>
              <w:t>点</w:t>
            </w:r>
          </w:p>
        </w:tc>
      </w:tr>
      <w:tr w:rsidR="007B5BC0" w:rsidRPr="00315309" w:rsidTr="00DA2098">
        <w:trPr>
          <w:trHeight w:val="418"/>
        </w:trPr>
        <w:tc>
          <w:tcPr>
            <w:tcW w:w="7149" w:type="dxa"/>
            <w:shd w:val="clear" w:color="auto" w:fill="auto"/>
            <w:vAlign w:val="center"/>
          </w:tcPr>
          <w:p w:rsidR="007B5BC0" w:rsidRPr="00315309" w:rsidRDefault="007B5BC0" w:rsidP="007B5BC0">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（５）見積価格及び次年度費用の妥当性</w:t>
            </w:r>
          </w:p>
          <w:p w:rsidR="007B5BC0" w:rsidRPr="00315309" w:rsidRDefault="007B5BC0" w:rsidP="00BB3E0B">
            <w:pPr>
              <w:overflowPunct w:val="0"/>
              <w:ind w:left="430" w:hangingChars="192" w:hanging="43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r w:rsidR="00BB3E0B">
              <w:rPr>
                <w:rFonts w:ascii="ＭＳ 明朝" w:hAnsi="ＭＳ 明朝" w:hint="eastAsia"/>
                <w:color w:val="000000"/>
                <w:spacing w:val="2"/>
                <w:kern w:val="0"/>
                <w:sz w:val="22"/>
                <w:szCs w:val="22"/>
              </w:rPr>
              <w:t>事業内容等に対して必要な経費が適切に見積もられているか。</w:t>
            </w:r>
          </w:p>
        </w:tc>
        <w:tc>
          <w:tcPr>
            <w:tcW w:w="1444" w:type="dxa"/>
            <w:shd w:val="clear" w:color="auto" w:fill="auto"/>
            <w:vAlign w:val="center"/>
          </w:tcPr>
          <w:p w:rsidR="007B5BC0" w:rsidRPr="00315309" w:rsidRDefault="00BB3E0B" w:rsidP="00DA2098">
            <w:pPr>
              <w:overflowPunct w:val="0"/>
              <w:jc w:val="center"/>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５点</w:t>
            </w:r>
          </w:p>
        </w:tc>
      </w:tr>
      <w:tr w:rsidR="00DA2098" w:rsidRPr="00315309" w:rsidTr="00DA2098">
        <w:trPr>
          <w:trHeight w:val="418"/>
        </w:trPr>
        <w:tc>
          <w:tcPr>
            <w:tcW w:w="7149" w:type="dxa"/>
            <w:shd w:val="clear" w:color="auto" w:fill="auto"/>
            <w:vAlign w:val="center"/>
          </w:tcPr>
          <w:p w:rsidR="00DA2098" w:rsidRPr="00315309" w:rsidRDefault="00BB3E0B" w:rsidP="00DA2098">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（６）その他独自性</w:t>
            </w:r>
          </w:p>
          <w:p w:rsidR="00DA2098" w:rsidRPr="00315309" w:rsidRDefault="00DA2098" w:rsidP="00BB3E0B">
            <w:pPr>
              <w:overflowPunct w:val="0"/>
              <w:ind w:left="430" w:hangingChars="192" w:hanging="43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r w:rsidR="00BB3E0B">
              <w:rPr>
                <w:rFonts w:ascii="ＭＳ 明朝" w:hAnsi="ＭＳ 明朝" w:hint="eastAsia"/>
                <w:color w:val="000000"/>
                <w:spacing w:val="2"/>
                <w:kern w:val="0"/>
                <w:sz w:val="22"/>
                <w:szCs w:val="22"/>
              </w:rPr>
              <w:t>本業務を実施するに当たり、独自性を持った効果的な提案がなされているか。</w:t>
            </w:r>
          </w:p>
        </w:tc>
        <w:tc>
          <w:tcPr>
            <w:tcW w:w="1444" w:type="dxa"/>
            <w:shd w:val="clear" w:color="auto" w:fill="auto"/>
            <w:vAlign w:val="center"/>
          </w:tcPr>
          <w:p w:rsidR="00DA2098" w:rsidRPr="00315309" w:rsidRDefault="00BB3E0B" w:rsidP="00DA2098">
            <w:pPr>
              <w:overflowPunct w:val="0"/>
              <w:jc w:val="center"/>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５</w:t>
            </w:r>
            <w:r w:rsidR="00DA2098" w:rsidRPr="00315309">
              <w:rPr>
                <w:rFonts w:ascii="ＭＳ 明朝" w:hAnsi="ＭＳ 明朝" w:hint="eastAsia"/>
                <w:color w:val="000000"/>
                <w:spacing w:val="2"/>
                <w:kern w:val="0"/>
                <w:sz w:val="22"/>
                <w:szCs w:val="22"/>
              </w:rPr>
              <w:t>点</w:t>
            </w:r>
          </w:p>
        </w:tc>
      </w:tr>
    </w:tbl>
    <w:p w:rsidR="00DA2098" w:rsidRPr="00392EC4" w:rsidRDefault="00DA2098" w:rsidP="00DA2098">
      <w:pPr>
        <w:overflowPunct w:val="0"/>
        <w:textAlignment w:val="baseline"/>
        <w:rPr>
          <w:rFonts w:ascii="ＭＳ 明朝" w:hAnsi="ＭＳ 明朝"/>
          <w:color w:val="000000"/>
          <w:spacing w:val="2"/>
          <w:kern w:val="0"/>
          <w:sz w:val="22"/>
          <w:szCs w:val="22"/>
        </w:rPr>
      </w:pPr>
    </w:p>
    <w:p w:rsidR="00DA2098" w:rsidRPr="009A58F9" w:rsidRDefault="00DA2098">
      <w:pPr>
        <w:rPr>
          <w:rFonts w:ascii="ＭＳ 明朝" w:hAnsi="ＭＳ 明朝"/>
        </w:rPr>
      </w:pPr>
    </w:p>
    <w:sectPr w:rsidR="00DA2098" w:rsidRPr="009A58F9" w:rsidSect="00E35EBF">
      <w:footerReference w:type="even" r:id="rId8"/>
      <w:footerReference w:type="default" r:id="rId9"/>
      <w:pgSz w:w="11906" w:h="16838" w:code="9"/>
      <w:pgMar w:top="1418" w:right="1304" w:bottom="1701" w:left="1247"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D4" w:rsidRDefault="00C271D4">
      <w:r>
        <w:separator/>
      </w:r>
    </w:p>
  </w:endnote>
  <w:endnote w:type="continuationSeparator" w:id="0">
    <w:p w:rsidR="00C271D4" w:rsidRDefault="00C2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D4" w:rsidRDefault="00C271D4" w:rsidP="003633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271D4" w:rsidRDefault="00C271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D4" w:rsidRDefault="00C271D4" w:rsidP="00363378">
    <w:pPr>
      <w:pStyle w:val="a3"/>
      <w:framePr w:wrap="around" w:vAnchor="text" w:hAnchor="margin" w:xAlign="center" w:y="1"/>
      <w:rPr>
        <w:rStyle w:val="a4"/>
      </w:rPr>
    </w:pPr>
  </w:p>
  <w:p w:rsidR="00C271D4" w:rsidRDefault="00C271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D4" w:rsidRDefault="00C271D4">
      <w:r>
        <w:separator/>
      </w:r>
    </w:p>
  </w:footnote>
  <w:footnote w:type="continuationSeparator" w:id="0">
    <w:p w:rsidR="00C271D4" w:rsidRDefault="00C2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E3A76"/>
    <w:multiLevelType w:val="hybridMultilevel"/>
    <w:tmpl w:val="62FCC0D8"/>
    <w:lvl w:ilvl="0" w:tplc="D2D83CD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75310C8"/>
    <w:multiLevelType w:val="hybridMultilevel"/>
    <w:tmpl w:val="0E726976"/>
    <w:lvl w:ilvl="0" w:tplc="E24E4D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09B52AE"/>
    <w:multiLevelType w:val="hybridMultilevel"/>
    <w:tmpl w:val="572EF8B2"/>
    <w:lvl w:ilvl="0" w:tplc="98824A5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D8"/>
    <w:rsid w:val="00000DF6"/>
    <w:rsid w:val="00003B45"/>
    <w:rsid w:val="00005D12"/>
    <w:rsid w:val="00012A08"/>
    <w:rsid w:val="00013171"/>
    <w:rsid w:val="000276AB"/>
    <w:rsid w:val="00027DE3"/>
    <w:rsid w:val="0003165E"/>
    <w:rsid w:val="000322D5"/>
    <w:rsid w:val="000360D1"/>
    <w:rsid w:val="00037DCF"/>
    <w:rsid w:val="00042CBC"/>
    <w:rsid w:val="00061CC8"/>
    <w:rsid w:val="0007357E"/>
    <w:rsid w:val="00085383"/>
    <w:rsid w:val="00092304"/>
    <w:rsid w:val="00092D60"/>
    <w:rsid w:val="00094A80"/>
    <w:rsid w:val="000A78CD"/>
    <w:rsid w:val="000B3CE8"/>
    <w:rsid w:val="000C05E6"/>
    <w:rsid w:val="000C3D64"/>
    <w:rsid w:val="000C5E13"/>
    <w:rsid w:val="000C7904"/>
    <w:rsid w:val="000D1E50"/>
    <w:rsid w:val="000D624C"/>
    <w:rsid w:val="000D6897"/>
    <w:rsid w:val="000D6CF6"/>
    <w:rsid w:val="000E3883"/>
    <w:rsid w:val="000F0849"/>
    <w:rsid w:val="000F17E6"/>
    <w:rsid w:val="00106CE3"/>
    <w:rsid w:val="0011359A"/>
    <w:rsid w:val="00114E82"/>
    <w:rsid w:val="00122E78"/>
    <w:rsid w:val="00123D93"/>
    <w:rsid w:val="00126D53"/>
    <w:rsid w:val="00130736"/>
    <w:rsid w:val="00133900"/>
    <w:rsid w:val="00140810"/>
    <w:rsid w:val="00171D60"/>
    <w:rsid w:val="00191763"/>
    <w:rsid w:val="001A05FD"/>
    <w:rsid w:val="001A22CE"/>
    <w:rsid w:val="001A43B8"/>
    <w:rsid w:val="001B214C"/>
    <w:rsid w:val="001D2E3B"/>
    <w:rsid w:val="001D6333"/>
    <w:rsid w:val="001E071E"/>
    <w:rsid w:val="001E6731"/>
    <w:rsid w:val="001F2670"/>
    <w:rsid w:val="001F59E5"/>
    <w:rsid w:val="001F64E1"/>
    <w:rsid w:val="00201745"/>
    <w:rsid w:val="00207664"/>
    <w:rsid w:val="00207992"/>
    <w:rsid w:val="00207D39"/>
    <w:rsid w:val="00212733"/>
    <w:rsid w:val="002155ED"/>
    <w:rsid w:val="002164DD"/>
    <w:rsid w:val="00217C63"/>
    <w:rsid w:val="0022651B"/>
    <w:rsid w:val="002310E0"/>
    <w:rsid w:val="0023774E"/>
    <w:rsid w:val="002405E6"/>
    <w:rsid w:val="002506B8"/>
    <w:rsid w:val="002536F8"/>
    <w:rsid w:val="00273C95"/>
    <w:rsid w:val="00274976"/>
    <w:rsid w:val="0027673B"/>
    <w:rsid w:val="002773C4"/>
    <w:rsid w:val="002776AF"/>
    <w:rsid w:val="0028045E"/>
    <w:rsid w:val="00287545"/>
    <w:rsid w:val="0028790E"/>
    <w:rsid w:val="002910AF"/>
    <w:rsid w:val="00296B31"/>
    <w:rsid w:val="002A23F3"/>
    <w:rsid w:val="002A2D4E"/>
    <w:rsid w:val="002C01F6"/>
    <w:rsid w:val="002D37F8"/>
    <w:rsid w:val="002D46DA"/>
    <w:rsid w:val="002D4EA2"/>
    <w:rsid w:val="002E4668"/>
    <w:rsid w:val="002E6C73"/>
    <w:rsid w:val="002F5B0D"/>
    <w:rsid w:val="00304FF8"/>
    <w:rsid w:val="00307002"/>
    <w:rsid w:val="00310D7C"/>
    <w:rsid w:val="003233CF"/>
    <w:rsid w:val="0033518D"/>
    <w:rsid w:val="00343991"/>
    <w:rsid w:val="0035727E"/>
    <w:rsid w:val="003572B9"/>
    <w:rsid w:val="003628A5"/>
    <w:rsid w:val="00363378"/>
    <w:rsid w:val="0037047F"/>
    <w:rsid w:val="0037056B"/>
    <w:rsid w:val="00385B6F"/>
    <w:rsid w:val="003A3B4A"/>
    <w:rsid w:val="003B19C0"/>
    <w:rsid w:val="003B4127"/>
    <w:rsid w:val="003C2DC4"/>
    <w:rsid w:val="003D2015"/>
    <w:rsid w:val="003D63CB"/>
    <w:rsid w:val="003E44EF"/>
    <w:rsid w:val="003E681D"/>
    <w:rsid w:val="003E7337"/>
    <w:rsid w:val="00400BE3"/>
    <w:rsid w:val="0040348E"/>
    <w:rsid w:val="004039E1"/>
    <w:rsid w:val="00414B8B"/>
    <w:rsid w:val="00425C78"/>
    <w:rsid w:val="00445944"/>
    <w:rsid w:val="00455A88"/>
    <w:rsid w:val="00455ECD"/>
    <w:rsid w:val="00460594"/>
    <w:rsid w:val="00466B6F"/>
    <w:rsid w:val="00472A46"/>
    <w:rsid w:val="00482022"/>
    <w:rsid w:val="00492F97"/>
    <w:rsid w:val="00495E4F"/>
    <w:rsid w:val="004A1F55"/>
    <w:rsid w:val="004B4755"/>
    <w:rsid w:val="004C53DE"/>
    <w:rsid w:val="004D03D2"/>
    <w:rsid w:val="004D17A0"/>
    <w:rsid w:val="004D69B6"/>
    <w:rsid w:val="004D6B7B"/>
    <w:rsid w:val="004E29F8"/>
    <w:rsid w:val="004E66AD"/>
    <w:rsid w:val="004F0232"/>
    <w:rsid w:val="004F0641"/>
    <w:rsid w:val="004F0658"/>
    <w:rsid w:val="004F7AE9"/>
    <w:rsid w:val="00500B62"/>
    <w:rsid w:val="00506308"/>
    <w:rsid w:val="0051409B"/>
    <w:rsid w:val="0051616A"/>
    <w:rsid w:val="005434B6"/>
    <w:rsid w:val="00544476"/>
    <w:rsid w:val="00546E6B"/>
    <w:rsid w:val="00553540"/>
    <w:rsid w:val="005538C1"/>
    <w:rsid w:val="0056024C"/>
    <w:rsid w:val="005611A5"/>
    <w:rsid w:val="00567A25"/>
    <w:rsid w:val="0057739D"/>
    <w:rsid w:val="00584888"/>
    <w:rsid w:val="00584E48"/>
    <w:rsid w:val="00585525"/>
    <w:rsid w:val="00591E24"/>
    <w:rsid w:val="00593479"/>
    <w:rsid w:val="00597722"/>
    <w:rsid w:val="005B22CF"/>
    <w:rsid w:val="005B3D4D"/>
    <w:rsid w:val="005B53F3"/>
    <w:rsid w:val="005E50B0"/>
    <w:rsid w:val="005E7817"/>
    <w:rsid w:val="00601676"/>
    <w:rsid w:val="00602060"/>
    <w:rsid w:val="00614B96"/>
    <w:rsid w:val="00615F0B"/>
    <w:rsid w:val="0061726E"/>
    <w:rsid w:val="00630331"/>
    <w:rsid w:val="006305F0"/>
    <w:rsid w:val="00636322"/>
    <w:rsid w:val="006369D6"/>
    <w:rsid w:val="00644698"/>
    <w:rsid w:val="0064795D"/>
    <w:rsid w:val="0065314A"/>
    <w:rsid w:val="00654D62"/>
    <w:rsid w:val="00663A00"/>
    <w:rsid w:val="00666710"/>
    <w:rsid w:val="006675F6"/>
    <w:rsid w:val="006706A1"/>
    <w:rsid w:val="00671E27"/>
    <w:rsid w:val="00691632"/>
    <w:rsid w:val="00694F28"/>
    <w:rsid w:val="006A5830"/>
    <w:rsid w:val="006B3EA6"/>
    <w:rsid w:val="006B72F2"/>
    <w:rsid w:val="006D1A8C"/>
    <w:rsid w:val="006E0A0F"/>
    <w:rsid w:val="006E53DC"/>
    <w:rsid w:val="006F30EB"/>
    <w:rsid w:val="006F34D3"/>
    <w:rsid w:val="006F5FD6"/>
    <w:rsid w:val="007035E6"/>
    <w:rsid w:val="00712C49"/>
    <w:rsid w:val="007145C0"/>
    <w:rsid w:val="0073488F"/>
    <w:rsid w:val="007375A2"/>
    <w:rsid w:val="007576EF"/>
    <w:rsid w:val="00757D64"/>
    <w:rsid w:val="00766FFD"/>
    <w:rsid w:val="00771C4E"/>
    <w:rsid w:val="007734EA"/>
    <w:rsid w:val="00773B53"/>
    <w:rsid w:val="007903C8"/>
    <w:rsid w:val="00793174"/>
    <w:rsid w:val="00795B73"/>
    <w:rsid w:val="007A42B2"/>
    <w:rsid w:val="007B2D7B"/>
    <w:rsid w:val="007B3A23"/>
    <w:rsid w:val="007B5B27"/>
    <w:rsid w:val="007B5BC0"/>
    <w:rsid w:val="007D084F"/>
    <w:rsid w:val="007D4EF7"/>
    <w:rsid w:val="007D651F"/>
    <w:rsid w:val="007E6741"/>
    <w:rsid w:val="007E6DE7"/>
    <w:rsid w:val="007E6FE7"/>
    <w:rsid w:val="007E79A0"/>
    <w:rsid w:val="007F65A1"/>
    <w:rsid w:val="0081214E"/>
    <w:rsid w:val="008324D0"/>
    <w:rsid w:val="00842580"/>
    <w:rsid w:val="008503A1"/>
    <w:rsid w:val="00874BC7"/>
    <w:rsid w:val="0088023E"/>
    <w:rsid w:val="00881F77"/>
    <w:rsid w:val="00883F56"/>
    <w:rsid w:val="0088460E"/>
    <w:rsid w:val="00886DEE"/>
    <w:rsid w:val="008B0A91"/>
    <w:rsid w:val="008B5387"/>
    <w:rsid w:val="008B7F6F"/>
    <w:rsid w:val="008D00A0"/>
    <w:rsid w:val="008E30AE"/>
    <w:rsid w:val="008F0E39"/>
    <w:rsid w:val="008F2EDD"/>
    <w:rsid w:val="008F64B7"/>
    <w:rsid w:val="009150FC"/>
    <w:rsid w:val="00916F11"/>
    <w:rsid w:val="00925903"/>
    <w:rsid w:val="00930DC4"/>
    <w:rsid w:val="0094003C"/>
    <w:rsid w:val="00950F75"/>
    <w:rsid w:val="009638A1"/>
    <w:rsid w:val="00963EC2"/>
    <w:rsid w:val="0099494E"/>
    <w:rsid w:val="00996BA0"/>
    <w:rsid w:val="009A3B82"/>
    <w:rsid w:val="009A58F9"/>
    <w:rsid w:val="009B221C"/>
    <w:rsid w:val="009B2EFC"/>
    <w:rsid w:val="009B361B"/>
    <w:rsid w:val="009C32ED"/>
    <w:rsid w:val="009C4515"/>
    <w:rsid w:val="009C5421"/>
    <w:rsid w:val="009E14DB"/>
    <w:rsid w:val="009E2DD4"/>
    <w:rsid w:val="009E75E3"/>
    <w:rsid w:val="009F1AD7"/>
    <w:rsid w:val="009F5B0C"/>
    <w:rsid w:val="00A1126B"/>
    <w:rsid w:val="00A35674"/>
    <w:rsid w:val="00A44870"/>
    <w:rsid w:val="00A63AF8"/>
    <w:rsid w:val="00A64C98"/>
    <w:rsid w:val="00A702FE"/>
    <w:rsid w:val="00A7084D"/>
    <w:rsid w:val="00A77CDE"/>
    <w:rsid w:val="00A815C7"/>
    <w:rsid w:val="00A8214D"/>
    <w:rsid w:val="00A90401"/>
    <w:rsid w:val="00A92157"/>
    <w:rsid w:val="00A9407C"/>
    <w:rsid w:val="00AA32CC"/>
    <w:rsid w:val="00AA3774"/>
    <w:rsid w:val="00AB2E59"/>
    <w:rsid w:val="00AB3042"/>
    <w:rsid w:val="00AB37F2"/>
    <w:rsid w:val="00AC29FE"/>
    <w:rsid w:val="00AD090C"/>
    <w:rsid w:val="00AE040C"/>
    <w:rsid w:val="00AE0CBD"/>
    <w:rsid w:val="00AE4011"/>
    <w:rsid w:val="00AE72F8"/>
    <w:rsid w:val="00AE7CE1"/>
    <w:rsid w:val="00B13DDE"/>
    <w:rsid w:val="00B268EF"/>
    <w:rsid w:val="00B46DF4"/>
    <w:rsid w:val="00B52D85"/>
    <w:rsid w:val="00B6079E"/>
    <w:rsid w:val="00B772B9"/>
    <w:rsid w:val="00B81C0B"/>
    <w:rsid w:val="00B847D2"/>
    <w:rsid w:val="00B84AB2"/>
    <w:rsid w:val="00B9159F"/>
    <w:rsid w:val="00B9333A"/>
    <w:rsid w:val="00B93578"/>
    <w:rsid w:val="00B96DF7"/>
    <w:rsid w:val="00BA09CC"/>
    <w:rsid w:val="00BA6E09"/>
    <w:rsid w:val="00BB3E0B"/>
    <w:rsid w:val="00BC14E4"/>
    <w:rsid w:val="00BC158F"/>
    <w:rsid w:val="00BC3974"/>
    <w:rsid w:val="00BC44B1"/>
    <w:rsid w:val="00BF3C68"/>
    <w:rsid w:val="00BF7F80"/>
    <w:rsid w:val="00C01371"/>
    <w:rsid w:val="00C04EB1"/>
    <w:rsid w:val="00C07945"/>
    <w:rsid w:val="00C167E4"/>
    <w:rsid w:val="00C24732"/>
    <w:rsid w:val="00C264D6"/>
    <w:rsid w:val="00C271D4"/>
    <w:rsid w:val="00C31285"/>
    <w:rsid w:val="00C4015C"/>
    <w:rsid w:val="00C43301"/>
    <w:rsid w:val="00C51C5F"/>
    <w:rsid w:val="00C54D0F"/>
    <w:rsid w:val="00C64129"/>
    <w:rsid w:val="00C6453C"/>
    <w:rsid w:val="00C70F1D"/>
    <w:rsid w:val="00C7352C"/>
    <w:rsid w:val="00C7541D"/>
    <w:rsid w:val="00C7551D"/>
    <w:rsid w:val="00C758C6"/>
    <w:rsid w:val="00C842C4"/>
    <w:rsid w:val="00C97458"/>
    <w:rsid w:val="00C9773C"/>
    <w:rsid w:val="00CA37B8"/>
    <w:rsid w:val="00CA3B82"/>
    <w:rsid w:val="00CB4BA9"/>
    <w:rsid w:val="00CC065F"/>
    <w:rsid w:val="00CC2636"/>
    <w:rsid w:val="00CC5902"/>
    <w:rsid w:val="00CD0B85"/>
    <w:rsid w:val="00CD364F"/>
    <w:rsid w:val="00CD7DF9"/>
    <w:rsid w:val="00CE2118"/>
    <w:rsid w:val="00CE492B"/>
    <w:rsid w:val="00CE4F8A"/>
    <w:rsid w:val="00CE60C2"/>
    <w:rsid w:val="00CF5144"/>
    <w:rsid w:val="00D0493F"/>
    <w:rsid w:val="00D05948"/>
    <w:rsid w:val="00D06237"/>
    <w:rsid w:val="00D10888"/>
    <w:rsid w:val="00D200F3"/>
    <w:rsid w:val="00D2256E"/>
    <w:rsid w:val="00D373CC"/>
    <w:rsid w:val="00D410D8"/>
    <w:rsid w:val="00D42C74"/>
    <w:rsid w:val="00D45487"/>
    <w:rsid w:val="00D476F0"/>
    <w:rsid w:val="00D47B03"/>
    <w:rsid w:val="00D53D31"/>
    <w:rsid w:val="00D54E47"/>
    <w:rsid w:val="00D64943"/>
    <w:rsid w:val="00D97AF3"/>
    <w:rsid w:val="00DA04C4"/>
    <w:rsid w:val="00DA2098"/>
    <w:rsid w:val="00DA36B7"/>
    <w:rsid w:val="00DC5178"/>
    <w:rsid w:val="00DD4948"/>
    <w:rsid w:val="00DD5E25"/>
    <w:rsid w:val="00DE0659"/>
    <w:rsid w:val="00DE7995"/>
    <w:rsid w:val="00DF03D1"/>
    <w:rsid w:val="00DF08DA"/>
    <w:rsid w:val="00DF125D"/>
    <w:rsid w:val="00E03554"/>
    <w:rsid w:val="00E04EF9"/>
    <w:rsid w:val="00E1064B"/>
    <w:rsid w:val="00E11CA9"/>
    <w:rsid w:val="00E1525E"/>
    <w:rsid w:val="00E159D2"/>
    <w:rsid w:val="00E247F1"/>
    <w:rsid w:val="00E32AF8"/>
    <w:rsid w:val="00E35EBF"/>
    <w:rsid w:val="00E37F55"/>
    <w:rsid w:val="00E518BB"/>
    <w:rsid w:val="00E61D92"/>
    <w:rsid w:val="00E646B8"/>
    <w:rsid w:val="00E94438"/>
    <w:rsid w:val="00EA0E19"/>
    <w:rsid w:val="00EA3D68"/>
    <w:rsid w:val="00EA5EBA"/>
    <w:rsid w:val="00EC405E"/>
    <w:rsid w:val="00EC5834"/>
    <w:rsid w:val="00ED04DC"/>
    <w:rsid w:val="00ED1B8D"/>
    <w:rsid w:val="00F065CE"/>
    <w:rsid w:val="00F0795A"/>
    <w:rsid w:val="00F25D28"/>
    <w:rsid w:val="00F27B39"/>
    <w:rsid w:val="00F31DF3"/>
    <w:rsid w:val="00F37AA8"/>
    <w:rsid w:val="00F41F35"/>
    <w:rsid w:val="00F41F49"/>
    <w:rsid w:val="00F5265B"/>
    <w:rsid w:val="00F53A11"/>
    <w:rsid w:val="00F54809"/>
    <w:rsid w:val="00F57F54"/>
    <w:rsid w:val="00F62F70"/>
    <w:rsid w:val="00F66DB2"/>
    <w:rsid w:val="00F737C5"/>
    <w:rsid w:val="00F85A8D"/>
    <w:rsid w:val="00F86915"/>
    <w:rsid w:val="00F96B23"/>
    <w:rsid w:val="00FA5116"/>
    <w:rsid w:val="00FA6557"/>
    <w:rsid w:val="00FB3750"/>
    <w:rsid w:val="00FB6838"/>
    <w:rsid w:val="00FB7450"/>
    <w:rsid w:val="00FC3841"/>
    <w:rsid w:val="00FE0D2E"/>
    <w:rsid w:val="00FF0C81"/>
    <w:rsid w:val="00FF2F4D"/>
    <w:rsid w:val="00FF4BC8"/>
    <w:rsid w:val="00FF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12CE34C"/>
  <w15:docId w15:val="{B30B697F-154B-4259-BABD-32F79764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26D53"/>
    <w:pPr>
      <w:tabs>
        <w:tab w:val="center" w:pos="4252"/>
        <w:tab w:val="right" w:pos="8504"/>
      </w:tabs>
      <w:snapToGrid w:val="0"/>
    </w:pPr>
  </w:style>
  <w:style w:type="character" w:styleId="a4">
    <w:name w:val="page number"/>
    <w:basedOn w:val="a0"/>
    <w:rsid w:val="00126D53"/>
  </w:style>
  <w:style w:type="paragraph" w:styleId="a5">
    <w:name w:val="Balloon Text"/>
    <w:basedOn w:val="a"/>
    <w:link w:val="a6"/>
    <w:rsid w:val="00771C4E"/>
    <w:rPr>
      <w:rFonts w:ascii="Arial" w:eastAsia="ＭＳ ゴシック" w:hAnsi="Arial"/>
      <w:sz w:val="18"/>
      <w:szCs w:val="18"/>
    </w:rPr>
  </w:style>
  <w:style w:type="character" w:customStyle="1" w:styleId="a6">
    <w:name w:val="吹き出し (文字)"/>
    <w:link w:val="a5"/>
    <w:rsid w:val="00771C4E"/>
    <w:rPr>
      <w:rFonts w:ascii="Arial" w:eastAsia="ＭＳ ゴシック" w:hAnsi="Arial" w:cs="Times New Roman"/>
      <w:kern w:val="2"/>
      <w:sz w:val="18"/>
      <w:szCs w:val="18"/>
    </w:rPr>
  </w:style>
  <w:style w:type="paragraph" w:styleId="a7">
    <w:name w:val="header"/>
    <w:basedOn w:val="a"/>
    <w:link w:val="a8"/>
    <w:rsid w:val="00F31DF3"/>
    <w:pPr>
      <w:tabs>
        <w:tab w:val="center" w:pos="4252"/>
        <w:tab w:val="right" w:pos="8504"/>
      </w:tabs>
      <w:snapToGrid w:val="0"/>
    </w:pPr>
  </w:style>
  <w:style w:type="character" w:customStyle="1" w:styleId="a8">
    <w:name w:val="ヘッダー (文字)"/>
    <w:link w:val="a7"/>
    <w:rsid w:val="00F31DF3"/>
    <w:rPr>
      <w:kern w:val="2"/>
      <w:sz w:val="21"/>
      <w:szCs w:val="24"/>
    </w:rPr>
  </w:style>
  <w:style w:type="paragraph" w:styleId="a9">
    <w:name w:val="Date"/>
    <w:basedOn w:val="a"/>
    <w:next w:val="a"/>
    <w:link w:val="aa"/>
    <w:rsid w:val="00CC2636"/>
  </w:style>
  <w:style w:type="character" w:customStyle="1" w:styleId="aa">
    <w:name w:val="日付 (文字)"/>
    <w:link w:val="a9"/>
    <w:rsid w:val="00CC2636"/>
    <w:rPr>
      <w:kern w:val="2"/>
      <w:sz w:val="21"/>
      <w:szCs w:val="24"/>
    </w:rPr>
  </w:style>
  <w:style w:type="paragraph" w:styleId="ab">
    <w:name w:val="List Paragraph"/>
    <w:basedOn w:val="a"/>
    <w:uiPriority w:val="34"/>
    <w:qFormat/>
    <w:rsid w:val="007A42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3279">
      <w:bodyDiv w:val="1"/>
      <w:marLeft w:val="0"/>
      <w:marRight w:val="0"/>
      <w:marTop w:val="0"/>
      <w:marBottom w:val="0"/>
      <w:divBdr>
        <w:top w:val="none" w:sz="0" w:space="0" w:color="auto"/>
        <w:left w:val="none" w:sz="0" w:space="0" w:color="auto"/>
        <w:bottom w:val="none" w:sz="0" w:space="0" w:color="auto"/>
        <w:right w:val="none" w:sz="0" w:space="0" w:color="auto"/>
      </w:divBdr>
      <w:divsChild>
        <w:div w:id="1417939674">
          <w:marLeft w:val="0"/>
          <w:marRight w:val="0"/>
          <w:marTop w:val="120"/>
          <w:marBottom w:val="240"/>
          <w:divBdr>
            <w:top w:val="none" w:sz="0" w:space="0" w:color="auto"/>
            <w:left w:val="none" w:sz="0" w:space="0" w:color="auto"/>
            <w:bottom w:val="none" w:sz="0" w:space="0" w:color="auto"/>
            <w:right w:val="none" w:sz="0" w:space="0" w:color="auto"/>
          </w:divBdr>
          <w:divsChild>
            <w:div w:id="1530727117">
              <w:marLeft w:val="0"/>
              <w:marRight w:val="0"/>
              <w:marTop w:val="120"/>
              <w:marBottom w:val="0"/>
              <w:divBdr>
                <w:top w:val="none" w:sz="0" w:space="0" w:color="auto"/>
                <w:left w:val="none" w:sz="0" w:space="0" w:color="auto"/>
                <w:bottom w:val="none" w:sz="0" w:space="0" w:color="auto"/>
                <w:right w:val="none" w:sz="0" w:space="0" w:color="auto"/>
              </w:divBdr>
              <w:divsChild>
                <w:div w:id="1766657864">
                  <w:marLeft w:val="0"/>
                  <w:marRight w:val="0"/>
                  <w:marTop w:val="150"/>
                  <w:marBottom w:val="0"/>
                  <w:divBdr>
                    <w:top w:val="none" w:sz="0" w:space="0" w:color="auto"/>
                    <w:left w:val="none" w:sz="0" w:space="0" w:color="auto"/>
                    <w:bottom w:val="none" w:sz="0" w:space="0" w:color="auto"/>
                    <w:right w:val="none" w:sz="0" w:space="0" w:color="auto"/>
                  </w:divBdr>
                  <w:divsChild>
                    <w:div w:id="10575850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47358956">
          <w:marLeft w:val="0"/>
          <w:marRight w:val="0"/>
          <w:marTop w:val="120"/>
          <w:marBottom w:val="240"/>
          <w:divBdr>
            <w:top w:val="none" w:sz="0" w:space="0" w:color="auto"/>
            <w:left w:val="none" w:sz="0" w:space="0" w:color="auto"/>
            <w:bottom w:val="none" w:sz="0" w:space="0" w:color="auto"/>
            <w:right w:val="none" w:sz="0" w:space="0" w:color="auto"/>
          </w:divBdr>
          <w:divsChild>
            <w:div w:id="1956138797">
              <w:marLeft w:val="150"/>
              <w:marRight w:val="150"/>
              <w:marTop w:val="240"/>
              <w:marBottom w:val="0"/>
              <w:divBdr>
                <w:top w:val="none" w:sz="0" w:space="0" w:color="auto"/>
                <w:left w:val="none" w:sz="0" w:space="0" w:color="auto"/>
                <w:bottom w:val="none" w:sz="0" w:space="0" w:color="auto"/>
                <w:right w:val="none" w:sz="0" w:space="0" w:color="auto"/>
              </w:divBdr>
            </w:div>
          </w:divsChild>
        </w:div>
      </w:divsChild>
    </w:div>
    <w:div w:id="1533610314">
      <w:bodyDiv w:val="1"/>
      <w:marLeft w:val="0"/>
      <w:marRight w:val="0"/>
      <w:marTop w:val="0"/>
      <w:marBottom w:val="0"/>
      <w:divBdr>
        <w:top w:val="none" w:sz="0" w:space="0" w:color="auto"/>
        <w:left w:val="none" w:sz="0" w:space="0" w:color="auto"/>
        <w:bottom w:val="none" w:sz="0" w:space="0" w:color="auto"/>
        <w:right w:val="none" w:sz="0" w:space="0" w:color="auto"/>
      </w:divBdr>
      <w:divsChild>
        <w:div w:id="531459193">
          <w:marLeft w:val="0"/>
          <w:marRight w:val="0"/>
          <w:marTop w:val="120"/>
          <w:marBottom w:val="240"/>
          <w:divBdr>
            <w:top w:val="none" w:sz="0" w:space="0" w:color="auto"/>
            <w:left w:val="none" w:sz="0" w:space="0" w:color="auto"/>
            <w:bottom w:val="none" w:sz="0" w:space="0" w:color="auto"/>
            <w:right w:val="none" w:sz="0" w:space="0" w:color="auto"/>
          </w:divBdr>
          <w:divsChild>
            <w:div w:id="1566720682">
              <w:marLeft w:val="150"/>
              <w:marRight w:val="150"/>
              <w:marTop w:val="240"/>
              <w:marBottom w:val="0"/>
              <w:divBdr>
                <w:top w:val="none" w:sz="0" w:space="0" w:color="auto"/>
                <w:left w:val="none" w:sz="0" w:space="0" w:color="auto"/>
                <w:bottom w:val="none" w:sz="0" w:space="0" w:color="auto"/>
                <w:right w:val="none" w:sz="0" w:space="0" w:color="auto"/>
              </w:divBdr>
            </w:div>
          </w:divsChild>
        </w:div>
        <w:div w:id="2060978059">
          <w:marLeft w:val="0"/>
          <w:marRight w:val="0"/>
          <w:marTop w:val="120"/>
          <w:marBottom w:val="240"/>
          <w:divBdr>
            <w:top w:val="none" w:sz="0" w:space="0" w:color="auto"/>
            <w:left w:val="none" w:sz="0" w:space="0" w:color="auto"/>
            <w:bottom w:val="none" w:sz="0" w:space="0" w:color="auto"/>
            <w:right w:val="none" w:sz="0" w:space="0" w:color="auto"/>
          </w:divBdr>
          <w:divsChild>
            <w:div w:id="863175833">
              <w:marLeft w:val="0"/>
              <w:marRight w:val="0"/>
              <w:marTop w:val="120"/>
              <w:marBottom w:val="0"/>
              <w:divBdr>
                <w:top w:val="none" w:sz="0" w:space="0" w:color="auto"/>
                <w:left w:val="none" w:sz="0" w:space="0" w:color="auto"/>
                <w:bottom w:val="none" w:sz="0" w:space="0" w:color="auto"/>
                <w:right w:val="none" w:sz="0" w:space="0" w:color="auto"/>
              </w:divBdr>
              <w:divsChild>
                <w:div w:id="1938754315">
                  <w:marLeft w:val="0"/>
                  <w:marRight w:val="0"/>
                  <w:marTop w:val="150"/>
                  <w:marBottom w:val="0"/>
                  <w:divBdr>
                    <w:top w:val="none" w:sz="0" w:space="0" w:color="auto"/>
                    <w:left w:val="none" w:sz="0" w:space="0" w:color="auto"/>
                    <w:bottom w:val="none" w:sz="0" w:space="0" w:color="auto"/>
                    <w:right w:val="none" w:sz="0" w:space="0" w:color="auto"/>
                  </w:divBdr>
                  <w:divsChild>
                    <w:div w:id="6406185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333B-AFAA-4138-8609-9CA8D006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859</Words>
  <Characters>4898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126519</dc:creator>
  <cp:lastModifiedBy>131598</cp:lastModifiedBy>
  <cp:revision>31</cp:revision>
  <cp:lastPrinted>2022-06-23T11:25:00Z</cp:lastPrinted>
  <dcterms:created xsi:type="dcterms:W3CDTF">2020-05-26T10:41:00Z</dcterms:created>
  <dcterms:modified xsi:type="dcterms:W3CDTF">2022-06-23T11:25:00Z</dcterms:modified>
</cp:coreProperties>
</file>