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2004"/>
      </w:tblGrid>
      <w:tr w:rsidR="00E24C13" w:rsidRPr="00394010" w:rsidTr="00E24C13">
        <w:trPr>
          <w:trHeight w:val="3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0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年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月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日</w:t>
            </w:r>
          </w:p>
        </w:tc>
      </w:tr>
      <w:tr w:rsidR="00E24C13" w:rsidRPr="00394010" w:rsidTr="00E24C13">
        <w:trPr>
          <w:trHeight w:val="3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  <w:tr w:rsidR="00E24C13" w:rsidRPr="00394010" w:rsidTr="00E24C13">
        <w:trPr>
          <w:trHeight w:val="2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pacing w:val="-2"/>
                <w:sz w:val="20"/>
                <w:szCs w:val="20"/>
              </w:rPr>
              <w:t>※備考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E24C13" w:rsidRPr="00394010" w:rsidRDefault="000C7B2D" w:rsidP="00E24C13">
      <w:pPr>
        <w:autoSpaceDE w:val="0"/>
        <w:autoSpaceDN w:val="0"/>
        <w:jc w:val="left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sz w:val="20"/>
        </w:rPr>
        <w:t>様式第６（第18</w:t>
      </w:r>
      <w:r w:rsidR="00833BC6" w:rsidRPr="00833BC6">
        <w:rPr>
          <w:rFonts w:ascii="游ゴシック Light" w:eastAsia="游ゴシック Light" w:hAnsi="游ゴシック Light" w:cs="Times New Roman" w:hint="eastAsia"/>
          <w:sz w:val="20"/>
        </w:rPr>
        <w:t>条関係）</w:t>
      </w:r>
    </w:p>
    <w:p w:rsidR="00E24C13" w:rsidRDefault="00E24C13" w:rsidP="00E24C13">
      <w:pPr>
        <w:keepNext/>
        <w:jc w:val="center"/>
        <w:rPr>
          <w:rFonts w:ascii="游ゴシック Light" w:eastAsia="游ゴシック Light" w:hAnsi="游ゴシック Light"/>
          <w:sz w:val="22"/>
        </w:rPr>
      </w:pPr>
    </w:p>
    <w:p w:rsidR="00E24C13" w:rsidRPr="00394010" w:rsidRDefault="000C7B2D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0C7B2D">
        <w:rPr>
          <w:rFonts w:ascii="游ゴシック Light" w:eastAsia="游ゴシック Light" w:hAnsi="游ゴシック Light" w:hint="eastAsia"/>
          <w:sz w:val="22"/>
        </w:rPr>
        <w:t>届出事項変更届出書</w:t>
      </w:r>
    </w:p>
    <w:p w:rsidR="00E24C13" w:rsidRPr="00394010" w:rsidRDefault="00E24C13" w:rsidP="00E24C13">
      <w:pPr>
        <w:keepNext/>
        <w:wordWrap w:val="0"/>
        <w:jc w:val="right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年　月　日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和歌山県知事　殿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氏名又は名称及び法人にあってはその代表者の氏名</w:t>
      </w:r>
    </w:p>
    <w:p w:rsidR="00E24C13" w:rsidRPr="00394010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住所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大規模小売店舗立地</w:t>
      </w:r>
      <w:r w:rsidR="000C7B2D">
        <w:rPr>
          <w:rFonts w:ascii="游ゴシック Light" w:eastAsia="游ゴシック Light" w:hAnsi="游ゴシック Light" w:hint="eastAsia"/>
          <w:sz w:val="22"/>
        </w:rPr>
        <w:t>法第９条第４</w:t>
      </w:r>
      <w:r w:rsidR="00833BC6" w:rsidRPr="00833BC6">
        <w:rPr>
          <w:rFonts w:ascii="游ゴシック Light" w:eastAsia="游ゴシック Light" w:hAnsi="游ゴシック Light" w:hint="eastAsia"/>
          <w:sz w:val="22"/>
        </w:rPr>
        <w:t>項</w:t>
      </w:r>
      <w:r w:rsidRPr="00394010">
        <w:rPr>
          <w:rFonts w:ascii="游ゴシック Light" w:eastAsia="游ゴシック Light" w:hAnsi="游ゴシック Light" w:hint="eastAsia"/>
          <w:sz w:val="22"/>
        </w:rPr>
        <w:t>の規定により、下記のとおり届け出ます。</w:t>
      </w:r>
    </w:p>
    <w:p w:rsidR="00E24C13" w:rsidRPr="00394010" w:rsidRDefault="00E24C13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記</w:t>
      </w: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0C7B2D" w:rsidRPr="00394010" w:rsidRDefault="000C7B2D" w:rsidP="000C7B2D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１　大規模小売店舗の名称及び所在地</w:t>
      </w:r>
    </w:p>
    <w:p w:rsidR="000C7B2D" w:rsidRPr="00394010" w:rsidRDefault="000C7B2D" w:rsidP="000C7B2D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２　変更しようとする事項</w:t>
      </w:r>
    </w:p>
    <w:p w:rsidR="000C7B2D" w:rsidRPr="00394010" w:rsidRDefault="000C7B2D" w:rsidP="000C7B2D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（変更前）</w:t>
      </w:r>
    </w:p>
    <w:p w:rsidR="000C7B2D" w:rsidRPr="00394010" w:rsidRDefault="000C7B2D" w:rsidP="000C7B2D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（変更後）</w:t>
      </w:r>
    </w:p>
    <w:p w:rsidR="000C7B2D" w:rsidRPr="00394010" w:rsidRDefault="000C7B2D" w:rsidP="000C7B2D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３　変更する理由</w:t>
      </w:r>
    </w:p>
    <w:p w:rsidR="00E24C13" w:rsidRPr="000C7B2D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bookmarkStart w:id="0" w:name="_GoBack"/>
      <w:bookmarkEnd w:id="0"/>
    </w:p>
    <w:p w:rsidR="004A2128" w:rsidRDefault="004A2128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（備考）１　この用紙の大きさは、日本工業規格Ａ４とすること。</w:t>
      </w:r>
    </w:p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 xml:space="preserve">　　　　２　※印の項は記載しないこと。</w:t>
      </w:r>
    </w:p>
    <w:sectPr w:rsidR="00E24C13" w:rsidRPr="00833BC6" w:rsidSect="00E24C1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3" w:rsidRDefault="00E24C13" w:rsidP="00E24C13">
      <w:r>
        <w:separator/>
      </w:r>
    </w:p>
  </w:endnote>
  <w:endnote w:type="continuationSeparator" w:id="0">
    <w:p w:rsidR="00E24C13" w:rsidRDefault="00E24C13" w:rsidP="00E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3" w:rsidRDefault="00E24C13" w:rsidP="00E24C13">
      <w:r>
        <w:separator/>
      </w:r>
    </w:p>
  </w:footnote>
  <w:footnote w:type="continuationSeparator" w:id="0">
    <w:p w:rsidR="00E24C13" w:rsidRDefault="00E24C13" w:rsidP="00E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6"/>
    <w:rsid w:val="000C7B2D"/>
    <w:rsid w:val="004A2128"/>
    <w:rsid w:val="00833BC6"/>
    <w:rsid w:val="008C1286"/>
    <w:rsid w:val="00E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7AC6A"/>
  <w15:chartTrackingRefBased/>
  <w15:docId w15:val="{E18F3205-A3FB-4B4F-BDED-F76452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13"/>
  </w:style>
  <w:style w:type="paragraph" w:styleId="a5">
    <w:name w:val="footer"/>
    <w:basedOn w:val="a"/>
    <w:link w:val="a6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140139</dc:creator>
  <cp:keywords/>
  <dc:description/>
  <cp:lastModifiedBy>140139</cp:lastModifiedBy>
  <cp:revision>4</cp:revision>
  <dcterms:created xsi:type="dcterms:W3CDTF">2025-03-31T04:01:00Z</dcterms:created>
  <dcterms:modified xsi:type="dcterms:W3CDTF">2025-03-31T04:16:00Z</dcterms:modified>
</cp:coreProperties>
</file>