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D6D7" w14:textId="77777777" w:rsidR="004F4FA8" w:rsidRPr="0091611A" w:rsidRDefault="004F4FA8" w:rsidP="004F4FA8">
      <w:pPr>
        <w:spacing w:line="260" w:lineRule="exact"/>
        <w:ind w:firstLineChars="1000" w:firstLine="2409"/>
        <w:rPr>
          <w:rFonts w:ascii="ＭＳ 明朝" w:hAnsi="ＭＳ 明朝"/>
          <w:b/>
          <w:color w:val="000000" w:themeColor="text1"/>
          <w:sz w:val="24"/>
        </w:rPr>
      </w:pPr>
      <w:r w:rsidRPr="0091611A">
        <w:rPr>
          <w:rFonts w:ascii="ＭＳ 明朝" w:hAnsi="ＭＳ 明朝" w:hint="eastAsia"/>
          <w:b/>
          <w:color w:val="000000" w:themeColor="text1"/>
          <w:sz w:val="24"/>
        </w:rPr>
        <w:t>特定販売に関する事項</w:t>
      </w:r>
    </w:p>
    <w:p w14:paraId="4F24C3E1" w14:textId="77777777" w:rsidR="004F4FA8" w:rsidRPr="0091611A" w:rsidRDefault="004F4FA8" w:rsidP="004F4FA8">
      <w:pPr>
        <w:spacing w:line="260" w:lineRule="exact"/>
        <w:jc w:val="left"/>
        <w:rPr>
          <w:rFonts w:ascii="ＭＳ 明朝" w:hAnsi="ＭＳ 明朝"/>
          <w:color w:val="000000" w:themeColor="text1"/>
          <w:sz w:val="18"/>
          <w:szCs w:val="18"/>
        </w:rPr>
      </w:pPr>
      <w:r w:rsidRPr="0091611A">
        <w:rPr>
          <w:rFonts w:ascii="ＭＳ 明朝" w:hAnsi="ＭＳ 明朝"/>
          <w:color w:val="000000" w:themeColor="text1"/>
          <w:sz w:val="18"/>
          <w:szCs w:val="18"/>
        </w:rPr>
        <w:tab/>
      </w:r>
      <w:r w:rsidRPr="0091611A">
        <w:rPr>
          <w:rFonts w:ascii="ＭＳ 明朝" w:hAnsi="ＭＳ 明朝"/>
          <w:color w:val="000000" w:themeColor="text1"/>
          <w:sz w:val="18"/>
          <w:szCs w:val="18"/>
        </w:rPr>
        <w:tab/>
      </w:r>
      <w:r w:rsidRPr="0091611A">
        <w:rPr>
          <w:rFonts w:ascii="ＭＳ 明朝" w:hAnsi="ＭＳ 明朝"/>
          <w:color w:val="000000" w:themeColor="text1"/>
          <w:sz w:val="18"/>
          <w:szCs w:val="18"/>
        </w:rPr>
        <w:tab/>
      </w:r>
      <w:r w:rsidRPr="0091611A">
        <w:rPr>
          <w:rFonts w:ascii="ＭＳ 明朝" w:hAnsi="ＭＳ 明朝"/>
          <w:color w:val="000000" w:themeColor="text1"/>
          <w:sz w:val="18"/>
          <w:szCs w:val="18"/>
        </w:rPr>
        <w:tab/>
      </w:r>
      <w:r w:rsidRPr="0091611A">
        <w:rPr>
          <w:rFonts w:ascii="ＭＳ 明朝" w:hAnsi="ＭＳ 明朝"/>
          <w:color w:val="000000" w:themeColor="text1"/>
          <w:sz w:val="18"/>
          <w:szCs w:val="18"/>
        </w:rPr>
        <w:tab/>
      </w:r>
      <w:r w:rsidRPr="0091611A">
        <w:rPr>
          <w:rFonts w:ascii="ＭＳ 明朝" w:hAnsi="ＭＳ 明朝"/>
          <w:color w:val="000000" w:themeColor="text1"/>
          <w:sz w:val="18"/>
          <w:szCs w:val="18"/>
        </w:rPr>
        <w:tab/>
      </w:r>
      <w:r w:rsidRPr="0091611A">
        <w:rPr>
          <w:rFonts w:ascii="ＭＳ 明朝" w:hAnsi="ＭＳ 明朝" w:hint="eastAsia"/>
          <w:color w:val="000000" w:themeColor="text1"/>
          <w:sz w:val="18"/>
          <w:szCs w:val="18"/>
        </w:rPr>
        <w:t xml:space="preserve">　　年　　月　　日</w:t>
      </w:r>
    </w:p>
    <w:p w14:paraId="507B7D68" w14:textId="77777777" w:rsidR="004F4FA8" w:rsidRPr="0091611A" w:rsidRDefault="004F4FA8" w:rsidP="004F4FA8">
      <w:pPr>
        <w:spacing w:line="240" w:lineRule="exact"/>
        <w:jc w:val="left"/>
        <w:rPr>
          <w:rFonts w:ascii="ＭＳ 明朝" w:hAnsi="ＭＳ 明朝"/>
          <w:color w:val="000000" w:themeColor="text1"/>
          <w:sz w:val="20"/>
          <w:szCs w:val="20"/>
        </w:rPr>
      </w:pPr>
      <w:r w:rsidRPr="0091611A">
        <w:rPr>
          <w:rFonts w:ascii="ＭＳ 明朝" w:hAnsi="ＭＳ 明朝" w:hint="eastAsia"/>
          <w:color w:val="000000" w:themeColor="text1"/>
          <w:sz w:val="20"/>
          <w:szCs w:val="20"/>
        </w:rPr>
        <w:t xml:space="preserve">□薬局　□店舗販売業　</w:t>
      </w:r>
    </w:p>
    <w:p w14:paraId="2C86E37D" w14:textId="77777777" w:rsidR="004F4FA8" w:rsidRPr="0091611A" w:rsidRDefault="004F4FA8" w:rsidP="004F4FA8">
      <w:pPr>
        <w:spacing w:line="240" w:lineRule="exact"/>
        <w:ind w:firstLineChars="1200" w:firstLine="2160"/>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（該当する□にレ（又は■）してください。以下同じ。）</w:t>
      </w:r>
    </w:p>
    <w:p w14:paraId="4DD1EAAE" w14:textId="77777777" w:rsidR="004F4FA8" w:rsidRPr="0091611A" w:rsidRDefault="004F4FA8" w:rsidP="004F4FA8">
      <w:pPr>
        <w:spacing w:line="240" w:lineRule="exact"/>
        <w:jc w:val="left"/>
        <w:rPr>
          <w:rFonts w:ascii="ＭＳ 明朝" w:hAnsi="ＭＳ 明朝"/>
          <w:color w:val="000000" w:themeColor="text1"/>
          <w:sz w:val="18"/>
          <w:szCs w:val="18"/>
          <w:u w:val="single"/>
        </w:rPr>
      </w:pPr>
      <w:r w:rsidRPr="004F4FA8">
        <w:rPr>
          <w:rFonts w:ascii="ＭＳ 明朝" w:hAnsi="ＭＳ 明朝" w:hint="eastAsia"/>
          <w:color w:val="000000" w:themeColor="text1"/>
          <w:spacing w:val="11"/>
          <w:sz w:val="18"/>
          <w:szCs w:val="18"/>
          <w:fitText w:val="2002" w:id="-442200576"/>
        </w:rPr>
        <w:t>薬局（店舗）の名称</w:t>
      </w:r>
      <w:r w:rsidRPr="004F4FA8">
        <w:rPr>
          <w:rFonts w:ascii="ＭＳ 明朝" w:hAnsi="ＭＳ 明朝" w:hint="eastAsia"/>
          <w:color w:val="000000" w:themeColor="text1"/>
          <w:spacing w:val="2"/>
          <w:sz w:val="18"/>
          <w:szCs w:val="18"/>
          <w:fitText w:val="2002" w:id="-442200576"/>
        </w:rPr>
        <w:t>：</w:t>
      </w:r>
      <w:r w:rsidRPr="0091611A">
        <w:rPr>
          <w:rFonts w:ascii="ＭＳ 明朝" w:hAnsi="ＭＳ 明朝" w:hint="eastAsia"/>
          <w:color w:val="000000" w:themeColor="text1"/>
          <w:sz w:val="18"/>
          <w:szCs w:val="18"/>
          <w:u w:val="single"/>
        </w:rPr>
        <w:t xml:space="preserve">　　　　　　　　　　　　　　　　　　　　　　　　　　　　</w:t>
      </w:r>
    </w:p>
    <w:p w14:paraId="0924FEDD" w14:textId="77777777" w:rsidR="004F4FA8" w:rsidRPr="0091611A" w:rsidRDefault="004F4FA8" w:rsidP="004F4FA8">
      <w:pPr>
        <w:spacing w:line="240" w:lineRule="exact"/>
        <w:jc w:val="left"/>
        <w:rPr>
          <w:rFonts w:ascii="ＭＳ 明朝" w:hAnsi="ＭＳ 明朝"/>
          <w:color w:val="000000" w:themeColor="text1"/>
          <w:sz w:val="18"/>
          <w:szCs w:val="18"/>
        </w:rPr>
      </w:pPr>
      <w:r w:rsidRPr="004F4FA8">
        <w:rPr>
          <w:rFonts w:ascii="ＭＳ 明朝" w:hAnsi="ＭＳ 明朝" w:hint="eastAsia"/>
          <w:color w:val="000000" w:themeColor="text1"/>
          <w:spacing w:val="2"/>
          <w:sz w:val="18"/>
          <w:szCs w:val="18"/>
          <w:fitText w:val="2002" w:id="-442200575"/>
        </w:rPr>
        <w:t>薬局（店舗）の所在地</w:t>
      </w:r>
      <w:r w:rsidRPr="004F4FA8">
        <w:rPr>
          <w:rFonts w:ascii="ＭＳ 明朝" w:hAnsi="ＭＳ 明朝" w:hint="eastAsia"/>
          <w:color w:val="000000" w:themeColor="text1"/>
          <w:spacing w:val="-9"/>
          <w:sz w:val="18"/>
          <w:szCs w:val="18"/>
          <w:fitText w:val="2002" w:id="-442200575"/>
        </w:rPr>
        <w:t>：</w:t>
      </w:r>
      <w:r w:rsidRPr="0091611A">
        <w:rPr>
          <w:rFonts w:ascii="ＭＳ 明朝" w:hAnsi="ＭＳ 明朝" w:hint="eastAsia"/>
          <w:color w:val="000000" w:themeColor="text1"/>
          <w:sz w:val="18"/>
          <w:szCs w:val="18"/>
          <w:u w:val="single"/>
        </w:rPr>
        <w:t xml:space="preserve">　　　　　　　　　　　　　　　　　　　　　　　　　　　　</w:t>
      </w:r>
      <w:r w:rsidRPr="0091611A">
        <w:rPr>
          <w:rFonts w:ascii="ＭＳ 明朝" w:hAnsi="ＭＳ 明朝" w:hint="eastAsia"/>
          <w:color w:val="000000" w:themeColor="text1"/>
          <w:sz w:val="18"/>
          <w:szCs w:val="18"/>
        </w:rPr>
        <w:t xml:space="preserve">　　　　　　　　　　　　　　　　　</w:t>
      </w:r>
      <w:r w:rsidRPr="004F4FA8">
        <w:rPr>
          <w:rFonts w:ascii="ＭＳ 明朝" w:hAnsi="ＭＳ 明朝" w:hint="eastAsia"/>
          <w:color w:val="000000" w:themeColor="text1"/>
          <w:spacing w:val="115"/>
          <w:sz w:val="18"/>
          <w:szCs w:val="18"/>
          <w:fitText w:val="1820" w:id="-442200574"/>
        </w:rPr>
        <w:t>開設者氏</w:t>
      </w:r>
      <w:r w:rsidRPr="004F4FA8">
        <w:rPr>
          <w:rFonts w:ascii="ＭＳ 明朝" w:hAnsi="ＭＳ 明朝" w:hint="eastAsia"/>
          <w:color w:val="000000" w:themeColor="text1"/>
          <w:sz w:val="18"/>
          <w:szCs w:val="18"/>
          <w:fitText w:val="1820" w:id="-442200574"/>
        </w:rPr>
        <w:t>名</w:t>
      </w:r>
      <w:r w:rsidRPr="0091611A">
        <w:rPr>
          <w:rFonts w:ascii="ＭＳ 明朝" w:hAnsi="ＭＳ 明朝" w:hint="eastAsia"/>
          <w:color w:val="000000" w:themeColor="text1"/>
          <w:sz w:val="18"/>
          <w:szCs w:val="18"/>
        </w:rPr>
        <w:t>：</w:t>
      </w:r>
      <w:r w:rsidRPr="0091611A">
        <w:rPr>
          <w:rFonts w:ascii="ＭＳ 明朝" w:hAnsi="ＭＳ 明朝" w:hint="eastAsia"/>
          <w:color w:val="000000" w:themeColor="text1"/>
          <w:sz w:val="18"/>
          <w:szCs w:val="18"/>
          <w:u w:val="single"/>
        </w:rPr>
        <w:tab/>
        <w:t xml:space="preserve">　　　   　　　　　　</w:t>
      </w:r>
      <w:r w:rsidRPr="0091611A">
        <w:rPr>
          <w:rFonts w:ascii="ＭＳ 明朝" w:hAnsi="ＭＳ 明朝" w:hint="eastAsia"/>
          <w:color w:val="000000" w:themeColor="text1"/>
          <w:sz w:val="18"/>
          <w:szCs w:val="18"/>
          <w:u w:val="single"/>
        </w:rPr>
        <w:tab/>
      </w:r>
      <w:r w:rsidRPr="0091611A">
        <w:rPr>
          <w:rFonts w:ascii="ＭＳ 明朝" w:hAnsi="ＭＳ 明朝" w:hint="eastAsia"/>
          <w:color w:val="000000" w:themeColor="text1"/>
          <w:sz w:val="18"/>
          <w:szCs w:val="18"/>
          <w:u w:val="single"/>
        </w:rPr>
        <w:tab/>
        <w:t xml:space="preserve">   </w:t>
      </w:r>
      <w:r w:rsidRPr="0091611A">
        <w:rPr>
          <w:rFonts w:ascii="ＭＳ 明朝" w:hAnsi="ＭＳ 明朝" w:hint="eastAsia"/>
          <w:color w:val="000000" w:themeColor="text1"/>
          <w:sz w:val="18"/>
          <w:szCs w:val="18"/>
          <w:u w:val="single"/>
        </w:rPr>
        <w:tab/>
        <w:t xml:space="preserve">　　          </w:t>
      </w:r>
    </w:p>
    <w:p w14:paraId="6B521C1B" w14:textId="77777777" w:rsidR="004F4FA8" w:rsidRPr="0091611A" w:rsidRDefault="004F4FA8" w:rsidP="004F4FA8">
      <w:pPr>
        <w:spacing w:line="280" w:lineRule="exact"/>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 xml:space="preserve">１　特定販売を行う際に使用する通信手段 </w:t>
      </w:r>
      <w:r w:rsidRPr="0091611A">
        <w:rPr>
          <w:rFonts w:ascii="ＭＳ 明朝" w:hAnsi="ＭＳ 明朝" w:hint="eastAsia"/>
          <w:color w:val="000000" w:themeColor="text1"/>
          <w:sz w:val="18"/>
          <w:szCs w:val="18"/>
        </w:rPr>
        <w:tab/>
      </w:r>
      <w:r w:rsidRPr="0091611A">
        <w:rPr>
          <w:rFonts w:ascii="ＭＳ 明朝" w:hAnsi="ＭＳ 明朝" w:hint="eastAsia"/>
          <w:color w:val="000000" w:themeColor="text1"/>
          <w:sz w:val="18"/>
          <w:szCs w:val="18"/>
        </w:rPr>
        <w:tab/>
      </w:r>
      <w:r w:rsidRPr="0091611A">
        <w:rPr>
          <w:rFonts w:ascii="ＭＳ 明朝" w:hAnsi="ＭＳ 明朝" w:hint="eastAsia"/>
          <w:color w:val="000000" w:themeColor="text1"/>
          <w:sz w:val="18"/>
          <w:szCs w:val="18"/>
        </w:rPr>
        <w:tab/>
      </w:r>
      <w:r w:rsidRPr="0091611A">
        <w:rPr>
          <w:rFonts w:ascii="ＭＳ 明朝" w:hAnsi="ＭＳ 明朝" w:hint="eastAsia"/>
          <w:color w:val="000000" w:themeColor="text1"/>
          <w:sz w:val="18"/>
          <w:szCs w:val="18"/>
        </w:rPr>
        <w:tab/>
      </w:r>
    </w:p>
    <w:p w14:paraId="480D1E03" w14:textId="77777777" w:rsidR="004F4FA8" w:rsidRPr="0091611A" w:rsidRDefault="004F4FA8" w:rsidP="004F4FA8">
      <w:pPr>
        <w:spacing w:line="280" w:lineRule="exact"/>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（１）特定販売の種類</w:t>
      </w:r>
      <w:r w:rsidRPr="0091611A">
        <w:rPr>
          <w:rFonts w:ascii="ＭＳ 明朝" w:hAnsi="ＭＳ 明朝" w:hint="eastAsia"/>
          <w:color w:val="000000" w:themeColor="text1"/>
          <w:sz w:val="18"/>
          <w:szCs w:val="18"/>
          <w:u w:val="single"/>
        </w:rPr>
        <w:t>：□ネット販売　□電話　□カタログ販売　□その他（　　　　　）</w:t>
      </w:r>
    </w:p>
    <w:p w14:paraId="3A4529A3" w14:textId="77777777" w:rsidR="004F4FA8" w:rsidRPr="0091611A" w:rsidRDefault="004F4FA8" w:rsidP="004F4FA8">
      <w:pPr>
        <w:spacing w:line="280" w:lineRule="exact"/>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（２）通信手段：</w:t>
      </w:r>
      <w:r w:rsidRPr="0091611A">
        <w:rPr>
          <w:rFonts w:ascii="ＭＳ 明朝" w:hAnsi="ＭＳ 明朝" w:hint="eastAsia"/>
          <w:color w:val="000000" w:themeColor="text1"/>
          <w:sz w:val="18"/>
          <w:szCs w:val="18"/>
          <w:u w:val="single"/>
        </w:rPr>
        <w:t>□インターネット　□電話　□郵便　□その他（　　　　　　）</w:t>
      </w:r>
    </w:p>
    <w:p w14:paraId="0A5B362C" w14:textId="77777777" w:rsidR="004F4FA8" w:rsidRPr="0091611A" w:rsidRDefault="004F4FA8" w:rsidP="004F4FA8">
      <w:pPr>
        <w:spacing w:line="280" w:lineRule="exact"/>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２　特定販売を行う医薬品の区分</w:t>
      </w:r>
      <w:r w:rsidRPr="0091611A">
        <w:rPr>
          <w:rFonts w:ascii="ＭＳ 明朝" w:hAnsi="ＭＳ 明朝" w:hint="eastAsia"/>
          <w:color w:val="000000" w:themeColor="text1"/>
          <w:sz w:val="18"/>
          <w:szCs w:val="18"/>
        </w:rPr>
        <w:tab/>
      </w:r>
      <w:r w:rsidRPr="0091611A">
        <w:rPr>
          <w:rFonts w:ascii="ＭＳ 明朝" w:hAnsi="ＭＳ 明朝" w:hint="eastAsia"/>
          <w:color w:val="000000" w:themeColor="text1"/>
          <w:sz w:val="18"/>
          <w:szCs w:val="18"/>
        </w:rPr>
        <w:tab/>
      </w:r>
      <w:r w:rsidRPr="0091611A">
        <w:rPr>
          <w:rFonts w:ascii="ＭＳ 明朝" w:hAnsi="ＭＳ 明朝" w:hint="eastAsia"/>
          <w:color w:val="000000" w:themeColor="text1"/>
          <w:sz w:val="18"/>
          <w:szCs w:val="18"/>
        </w:rPr>
        <w:tab/>
      </w:r>
      <w:r w:rsidRPr="0091611A">
        <w:rPr>
          <w:rFonts w:ascii="ＭＳ 明朝" w:hAnsi="ＭＳ 明朝" w:hint="eastAsia"/>
          <w:color w:val="000000" w:themeColor="text1"/>
          <w:sz w:val="18"/>
          <w:szCs w:val="18"/>
        </w:rPr>
        <w:tab/>
      </w:r>
      <w:r w:rsidRPr="0091611A">
        <w:rPr>
          <w:rFonts w:ascii="ＭＳ 明朝" w:hAnsi="ＭＳ 明朝" w:hint="eastAsia"/>
          <w:color w:val="000000" w:themeColor="text1"/>
          <w:sz w:val="18"/>
          <w:szCs w:val="18"/>
        </w:rPr>
        <w:tab/>
      </w:r>
    </w:p>
    <w:p w14:paraId="6839F54C" w14:textId="77777777" w:rsidR="004F4FA8" w:rsidRPr="0091611A" w:rsidRDefault="004F4FA8" w:rsidP="004F4FA8">
      <w:pPr>
        <w:spacing w:line="280" w:lineRule="exact"/>
        <w:ind w:firstLineChars="100" w:firstLine="180"/>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u w:val="single"/>
        </w:rPr>
        <w:t xml:space="preserve">□要指導医薬品（特定要指導医薬品を除く。）　□第１類医薬品　</w:t>
      </w:r>
    </w:p>
    <w:p w14:paraId="1284511C" w14:textId="77777777" w:rsidR="004F4FA8" w:rsidRPr="0091611A" w:rsidRDefault="004F4FA8" w:rsidP="004F4FA8">
      <w:pPr>
        <w:spacing w:line="280" w:lineRule="exact"/>
        <w:ind w:firstLineChars="100" w:firstLine="180"/>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u w:val="single"/>
        </w:rPr>
        <w:t xml:space="preserve">□指定第２類医薬品　　□第２類医薬品　　□第３類医薬品　</w:t>
      </w:r>
    </w:p>
    <w:p w14:paraId="7928533E" w14:textId="77777777" w:rsidR="004F4FA8" w:rsidRPr="0091611A" w:rsidRDefault="004F4FA8" w:rsidP="004F4FA8">
      <w:pPr>
        <w:spacing w:line="280" w:lineRule="exact"/>
        <w:ind w:firstLineChars="100" w:firstLine="180"/>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u w:val="single"/>
        </w:rPr>
        <w:t>□薬局製造販売医薬品（毒薬及び劇薬であるものを除く。）</w:t>
      </w:r>
    </w:p>
    <w:p w14:paraId="1B0E7AF2" w14:textId="77777777" w:rsidR="004F4FA8" w:rsidRPr="0091611A" w:rsidRDefault="004F4FA8" w:rsidP="004F4FA8">
      <w:pPr>
        <w:spacing w:line="280" w:lineRule="exact"/>
        <w:ind w:firstLineChars="100" w:firstLine="180"/>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 xml:space="preserve">指定濫用防止医薬品の取扱いの有無　　　　　　　　　　　　　　</w:t>
      </w:r>
      <w:r w:rsidRPr="0091611A">
        <w:rPr>
          <w:rFonts w:ascii="ＭＳ 明朝" w:hAnsi="ＭＳ 明朝" w:hint="eastAsia"/>
          <w:color w:val="000000" w:themeColor="text1"/>
          <w:sz w:val="18"/>
          <w:szCs w:val="18"/>
          <w:u w:val="single"/>
        </w:rPr>
        <w:t>（□無・□有）</w:t>
      </w:r>
    </w:p>
    <w:p w14:paraId="158F4E7D" w14:textId="77777777" w:rsidR="004F4FA8" w:rsidRPr="0091611A" w:rsidRDefault="004F4FA8" w:rsidP="004F4FA8">
      <w:pPr>
        <w:spacing w:line="260" w:lineRule="exact"/>
        <w:ind w:left="180" w:hangingChars="100" w:hanging="180"/>
        <w:jc w:val="left"/>
        <w:rPr>
          <w:color w:val="000000" w:themeColor="text1"/>
          <w:sz w:val="18"/>
          <w:szCs w:val="18"/>
        </w:rPr>
      </w:pPr>
      <w:r w:rsidRPr="0091611A">
        <w:rPr>
          <w:rFonts w:hint="eastAsia"/>
          <w:color w:val="000000" w:themeColor="text1"/>
          <w:sz w:val="18"/>
          <w:szCs w:val="18"/>
        </w:rPr>
        <w:t>３　特定販売の広告に正式名称（許可証記載の店舗名称）と異なる名称を表示する場合はその名称</w:t>
      </w:r>
    </w:p>
    <w:p w14:paraId="35C2CA35" w14:textId="77777777" w:rsidR="004F4FA8" w:rsidRPr="0091611A" w:rsidRDefault="004F4FA8" w:rsidP="004F4FA8">
      <w:pPr>
        <w:spacing w:line="260" w:lineRule="exact"/>
        <w:ind w:firstLineChars="156" w:firstLine="281"/>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rPr>
        <w:t>・</w:t>
      </w:r>
      <w:r w:rsidRPr="0091611A">
        <w:rPr>
          <w:rFonts w:ascii="ＭＳ 明朝" w:hAnsi="ＭＳ 明朝" w:hint="eastAsia"/>
          <w:color w:val="000000" w:themeColor="text1"/>
          <w:sz w:val="18"/>
          <w:szCs w:val="18"/>
          <w:u w:val="single"/>
        </w:rPr>
        <w:t>□無・□有（　　　　　　　　　　　　　　　　　　　　　　　　　　　　）</w:t>
      </w:r>
    </w:p>
    <w:p w14:paraId="0CD420F5" w14:textId="77777777" w:rsidR="004F4FA8" w:rsidRPr="0091611A" w:rsidRDefault="004F4FA8" w:rsidP="004F4FA8">
      <w:pPr>
        <w:spacing w:line="260" w:lineRule="exact"/>
        <w:jc w:val="left"/>
        <w:rPr>
          <w:rFonts w:ascii="ＭＳ 明朝" w:hAnsi="ＭＳ 明朝"/>
          <w:color w:val="000000" w:themeColor="text1"/>
          <w:sz w:val="18"/>
          <w:szCs w:val="18"/>
        </w:rPr>
      </w:pPr>
      <w:r w:rsidRPr="0091611A">
        <w:rPr>
          <w:rFonts w:hint="eastAsia"/>
          <w:color w:val="000000" w:themeColor="text1"/>
          <w:sz w:val="18"/>
          <w:szCs w:val="18"/>
        </w:rPr>
        <w:t xml:space="preserve">４　</w:t>
      </w:r>
      <w:r w:rsidRPr="0091611A">
        <w:rPr>
          <w:rFonts w:ascii="ＭＳ 明朝" w:hAnsi="ＭＳ 明朝" w:hint="eastAsia"/>
          <w:color w:val="000000" w:themeColor="text1"/>
          <w:sz w:val="18"/>
          <w:szCs w:val="18"/>
        </w:rPr>
        <w:t>主たるホームページアドレス及び主たるホームページの構成の概要</w:t>
      </w:r>
    </w:p>
    <w:p w14:paraId="41011857" w14:textId="77777777" w:rsidR="004F4FA8" w:rsidRPr="0091611A" w:rsidRDefault="004F4FA8" w:rsidP="004F4FA8">
      <w:pPr>
        <w:spacing w:line="260" w:lineRule="exact"/>
        <w:ind w:firstLineChars="78" w:firstLine="140"/>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（１）「トップページ」や「メインページ」のアドレス</w:t>
      </w:r>
    </w:p>
    <w:p w14:paraId="620FAA6E" w14:textId="77777777" w:rsidR="004F4FA8" w:rsidRPr="0091611A" w:rsidRDefault="004F4FA8" w:rsidP="004F4FA8">
      <w:pPr>
        <w:spacing w:line="260" w:lineRule="exact"/>
        <w:ind w:firstLineChars="156" w:firstLine="281"/>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u w:val="single"/>
        </w:rPr>
        <w:t xml:space="preserve">・　　　　　　　　　　　　　　　　　　　　　　　　　　　　　　　　　　　　</w:t>
      </w:r>
    </w:p>
    <w:p w14:paraId="0E0A1C39" w14:textId="77777777" w:rsidR="004F4FA8" w:rsidRPr="0091611A" w:rsidRDefault="004F4FA8" w:rsidP="004F4FA8">
      <w:pPr>
        <w:spacing w:line="260" w:lineRule="exact"/>
        <w:ind w:firstLineChars="156" w:firstLine="281"/>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u w:val="single"/>
        </w:rPr>
        <w:t xml:space="preserve">・　　　　　　　　　　　　　　　　　　　　　　　　　　　　　　　　　　　　</w:t>
      </w:r>
    </w:p>
    <w:p w14:paraId="34E97D84" w14:textId="77777777" w:rsidR="004F4FA8" w:rsidRPr="0091611A" w:rsidRDefault="004F4FA8" w:rsidP="004F4FA8">
      <w:pPr>
        <w:spacing w:line="260" w:lineRule="exact"/>
        <w:ind w:firstLineChars="156" w:firstLine="281"/>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 xml:space="preserve">　　　　　　　　　　　　　　　　　　　</w:t>
      </w:r>
      <w:r w:rsidRPr="004F4FA8">
        <w:rPr>
          <w:rFonts w:ascii="ＭＳ 明朝" w:hAnsi="ＭＳ 明朝" w:hint="eastAsia"/>
          <w:color w:val="000000" w:themeColor="text1"/>
          <w:w w:val="72"/>
          <w:sz w:val="20"/>
          <w:szCs w:val="20"/>
          <w:u w:val="single"/>
          <w:fitText w:val="728" w:id="-442200573"/>
        </w:rPr>
        <w:t>パスワー</w:t>
      </w:r>
      <w:r w:rsidRPr="004F4FA8">
        <w:rPr>
          <w:rFonts w:ascii="ＭＳ 明朝" w:hAnsi="ＭＳ 明朝" w:hint="eastAsia"/>
          <w:color w:val="000000" w:themeColor="text1"/>
          <w:spacing w:val="4"/>
          <w:w w:val="72"/>
          <w:sz w:val="20"/>
          <w:szCs w:val="20"/>
          <w:u w:val="single"/>
          <w:fitText w:val="728" w:id="-442200573"/>
        </w:rPr>
        <w:t>ド</w:t>
      </w:r>
      <w:r w:rsidRPr="0091611A">
        <w:rPr>
          <w:rFonts w:ascii="ＭＳ 明朝" w:hAnsi="ＭＳ 明朝" w:hint="eastAsia"/>
          <w:color w:val="000000" w:themeColor="text1"/>
          <w:sz w:val="18"/>
          <w:szCs w:val="18"/>
          <w:u w:val="single"/>
        </w:rPr>
        <w:t>（□無・□有：　　　　　　）</w:t>
      </w:r>
      <w:r w:rsidRPr="0091611A">
        <w:rPr>
          <w:rFonts w:ascii="ＭＳ 明朝" w:hAnsi="ＭＳ 明朝" w:hint="eastAsia"/>
          <w:color w:val="000000" w:themeColor="text1"/>
          <w:sz w:val="18"/>
          <w:szCs w:val="18"/>
        </w:rPr>
        <w:t xml:space="preserve">　</w:t>
      </w:r>
    </w:p>
    <w:p w14:paraId="7C80FD60" w14:textId="77777777" w:rsidR="004F4FA8" w:rsidRPr="0091611A" w:rsidRDefault="004F4FA8" w:rsidP="004F4FA8">
      <w:pPr>
        <w:spacing w:line="260" w:lineRule="exact"/>
        <w:ind w:leftChars="68" w:left="424" w:hangingChars="156" w:hanging="281"/>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 xml:space="preserve">（２）ホームページを開設せず、アプリケーションソフト等を利用して特定販売を行う場合には、当該ソフト等の入手方法等に関する資料　　　　　</w:t>
      </w:r>
      <w:r w:rsidRPr="0091611A">
        <w:rPr>
          <w:rFonts w:ascii="ＭＳ 明朝" w:hAnsi="ＭＳ 明朝" w:hint="eastAsia"/>
          <w:color w:val="000000" w:themeColor="text1"/>
          <w:sz w:val="18"/>
          <w:szCs w:val="18"/>
          <w:u w:val="single"/>
        </w:rPr>
        <w:t>（添付　□無・□有）</w:t>
      </w:r>
    </w:p>
    <w:p w14:paraId="7B855690" w14:textId="77777777" w:rsidR="004F4FA8" w:rsidRPr="0091611A" w:rsidRDefault="004F4FA8" w:rsidP="004F4FA8">
      <w:pPr>
        <w:spacing w:line="260" w:lineRule="exact"/>
        <w:ind w:left="540" w:hangingChars="300" w:hanging="540"/>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 xml:space="preserve">　（３）ホームページ、カタログ等を用いる場合には、以下の情報に関するイメージ等の書類を添付すること　　　　　　　　　　　　　　　　　　</w:t>
      </w:r>
      <w:r w:rsidRPr="0091611A">
        <w:rPr>
          <w:rFonts w:ascii="ＭＳ 明朝" w:hAnsi="ＭＳ 明朝" w:hint="eastAsia"/>
          <w:color w:val="000000" w:themeColor="text1"/>
          <w:sz w:val="18"/>
          <w:szCs w:val="18"/>
          <w:u w:val="single"/>
        </w:rPr>
        <w:t>（添付　□無・□有）</w:t>
      </w:r>
    </w:p>
    <w:p w14:paraId="4556DAE8" w14:textId="77777777" w:rsidR="004F4FA8" w:rsidRPr="0091611A" w:rsidRDefault="004F4FA8" w:rsidP="004F4FA8">
      <w:pPr>
        <w:spacing w:line="260" w:lineRule="exact"/>
        <w:ind w:firstLineChars="234" w:firstLine="421"/>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①販売する医薬品のホームページ等への表示例</w:t>
      </w:r>
    </w:p>
    <w:p w14:paraId="3018D537" w14:textId="77777777" w:rsidR="004F4FA8" w:rsidRPr="0091611A" w:rsidRDefault="004F4FA8" w:rsidP="004F4FA8">
      <w:pPr>
        <w:spacing w:line="260" w:lineRule="exact"/>
        <w:ind w:firstLineChars="234" w:firstLine="421"/>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②薬局（店舗）の管理及び運営に関する事項</w:t>
      </w:r>
    </w:p>
    <w:p w14:paraId="43B87E24" w14:textId="77777777" w:rsidR="004F4FA8" w:rsidRDefault="004F4FA8" w:rsidP="004F4FA8">
      <w:pPr>
        <w:spacing w:line="260" w:lineRule="exact"/>
        <w:ind w:leftChars="100" w:left="210" w:firstLineChars="134" w:firstLine="241"/>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③薬局製造販売医薬品、要指導医薬品、一般用医薬品及び指定濫用防止医薬品の販売</w:t>
      </w:r>
    </w:p>
    <w:p w14:paraId="17CBF8C8" w14:textId="77777777" w:rsidR="004F4FA8" w:rsidRPr="0091611A" w:rsidRDefault="004F4FA8" w:rsidP="004F4FA8">
      <w:pPr>
        <w:spacing w:line="260" w:lineRule="exact"/>
        <w:ind w:leftChars="100" w:left="210" w:firstLineChars="234" w:firstLine="421"/>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に関する制度に関する事項</w:t>
      </w:r>
    </w:p>
    <w:p w14:paraId="0713D1FF" w14:textId="77777777" w:rsidR="004F4FA8" w:rsidRPr="0091611A" w:rsidRDefault="004F4FA8" w:rsidP="004F4FA8">
      <w:pPr>
        <w:spacing w:line="260" w:lineRule="exact"/>
        <w:ind w:firstLineChars="234" w:firstLine="421"/>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 xml:space="preserve">④薬局（店舗）の主要な外観の写真　　</w:t>
      </w:r>
    </w:p>
    <w:p w14:paraId="1E6BE61A" w14:textId="77777777" w:rsidR="004F4FA8" w:rsidRPr="0091611A" w:rsidRDefault="004F4FA8" w:rsidP="004F4FA8">
      <w:pPr>
        <w:spacing w:line="260" w:lineRule="exact"/>
        <w:ind w:firstLineChars="234" w:firstLine="421"/>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⑤薬局製造販売医薬品、要指導医薬品（特定要指導医薬品を除く。）又は一般用医薬</w:t>
      </w:r>
    </w:p>
    <w:p w14:paraId="2C672B58" w14:textId="77777777" w:rsidR="004F4FA8" w:rsidRPr="0091611A" w:rsidRDefault="004F4FA8" w:rsidP="004F4FA8">
      <w:pPr>
        <w:spacing w:line="260" w:lineRule="exact"/>
        <w:ind w:firstLineChars="334" w:firstLine="601"/>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 xml:space="preserve">品の陳列の状況を示す写真　</w:t>
      </w:r>
    </w:p>
    <w:p w14:paraId="0CF695C8" w14:textId="77777777" w:rsidR="004F4FA8" w:rsidRPr="0091611A" w:rsidRDefault="004F4FA8" w:rsidP="004F4FA8">
      <w:pPr>
        <w:spacing w:line="260" w:lineRule="exact"/>
        <w:ind w:firstLineChars="234" w:firstLine="421"/>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 xml:space="preserve">⑥現在勤務している薬剤師又は登録販売者の別及びその氏名　</w:t>
      </w:r>
    </w:p>
    <w:p w14:paraId="6ADCBFB8" w14:textId="77777777" w:rsidR="004F4FA8" w:rsidRDefault="004F4FA8" w:rsidP="004F4FA8">
      <w:pPr>
        <w:spacing w:line="260" w:lineRule="exact"/>
        <w:ind w:leftChars="201" w:left="602" w:hangingChars="100" w:hanging="180"/>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⑦開店時間と特定販売を行う時間が異なる場合は、その開店時間及び特定販売を行う</w:t>
      </w:r>
    </w:p>
    <w:p w14:paraId="31B3DA2D" w14:textId="77777777" w:rsidR="004F4FA8" w:rsidRPr="0091611A" w:rsidRDefault="004F4FA8" w:rsidP="004F4FA8">
      <w:pPr>
        <w:spacing w:line="260" w:lineRule="exact"/>
        <w:ind w:leftChars="301" w:left="632"/>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時間</w:t>
      </w:r>
    </w:p>
    <w:p w14:paraId="5BC5AC37" w14:textId="77777777" w:rsidR="004F4FA8" w:rsidRPr="0091611A" w:rsidRDefault="004F4FA8" w:rsidP="004F4FA8">
      <w:pPr>
        <w:spacing w:line="260" w:lineRule="exact"/>
        <w:ind w:leftChars="201" w:left="422"/>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⑧特定販売を行う薬局製造販売医薬品、要指導医薬品（特定要指導医薬品を除く</w:t>
      </w:r>
      <w:r>
        <w:rPr>
          <w:rFonts w:ascii="ＭＳ 明朝" w:hAnsi="ＭＳ 明朝" w:hint="eastAsia"/>
          <w:color w:val="000000" w:themeColor="text1"/>
          <w:sz w:val="18"/>
          <w:szCs w:val="18"/>
        </w:rPr>
        <w:t>。</w:t>
      </w:r>
      <w:r w:rsidRPr="0091611A">
        <w:rPr>
          <w:rFonts w:ascii="ＭＳ 明朝" w:hAnsi="ＭＳ 明朝" w:hint="eastAsia"/>
          <w:color w:val="000000" w:themeColor="text1"/>
          <w:sz w:val="18"/>
          <w:szCs w:val="18"/>
        </w:rPr>
        <w:t>）</w:t>
      </w:r>
    </w:p>
    <w:p w14:paraId="496C98D7" w14:textId="77777777" w:rsidR="004F4FA8" w:rsidRPr="0091611A" w:rsidRDefault="004F4FA8" w:rsidP="004F4FA8">
      <w:pPr>
        <w:spacing w:line="260" w:lineRule="exact"/>
        <w:ind w:leftChars="201" w:left="422" w:firstLineChars="100" w:firstLine="180"/>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 xml:space="preserve">又は一般用医薬品の使用期限　　</w:t>
      </w:r>
    </w:p>
    <w:p w14:paraId="6630484B" w14:textId="77777777" w:rsidR="004F4FA8" w:rsidRPr="0091611A" w:rsidRDefault="004F4FA8" w:rsidP="004F4FA8">
      <w:pPr>
        <w:spacing w:line="260" w:lineRule="exact"/>
        <w:rPr>
          <w:rFonts w:ascii="ＭＳ 明朝" w:hAnsi="ＭＳ 明朝"/>
          <w:color w:val="000000" w:themeColor="text1"/>
          <w:sz w:val="18"/>
          <w:szCs w:val="18"/>
        </w:rPr>
      </w:pPr>
      <w:bookmarkStart w:id="0" w:name="_Hlk229586889"/>
      <w:r w:rsidRPr="0091611A">
        <w:rPr>
          <w:rFonts w:ascii="ＭＳ 明朝" w:hAnsi="ＭＳ 明朝" w:hint="eastAsia"/>
          <w:color w:val="000000" w:themeColor="text1"/>
          <w:sz w:val="18"/>
          <w:szCs w:val="18"/>
        </w:rPr>
        <w:t>５　特定販売のみを行う時間がある場合は適切な監督に必要な設備の概要</w:t>
      </w:r>
    </w:p>
    <w:p w14:paraId="65525D6E" w14:textId="77777777" w:rsidR="004F4FA8" w:rsidRPr="0091611A" w:rsidRDefault="004F4FA8" w:rsidP="004F4FA8">
      <w:pPr>
        <w:spacing w:line="260" w:lineRule="exact"/>
        <w:ind w:firstLineChars="100" w:firstLine="180"/>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（開店時間外に特定販売のみを行う営業時間がない場合、この欄の記載は不要）</w:t>
      </w:r>
    </w:p>
    <w:p w14:paraId="23D72C4A" w14:textId="77777777" w:rsidR="004F4FA8" w:rsidRPr="0091611A" w:rsidRDefault="004F4FA8" w:rsidP="004F4FA8">
      <w:pPr>
        <w:spacing w:line="260" w:lineRule="exact"/>
        <w:ind w:firstLineChars="100" w:firstLine="180"/>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rPr>
        <w:t xml:space="preserve">・必須：デジカメ+電子メールを送信するためのパソコン+電話　</w:t>
      </w:r>
      <w:r w:rsidRPr="0091611A">
        <w:rPr>
          <w:rFonts w:ascii="ＭＳ 明朝" w:hAnsi="ＭＳ 明朝" w:hint="eastAsia"/>
          <w:color w:val="000000" w:themeColor="text1"/>
          <w:sz w:val="18"/>
          <w:szCs w:val="18"/>
          <w:u w:val="single"/>
        </w:rPr>
        <w:t>（□無・□有）</w:t>
      </w:r>
    </w:p>
    <w:p w14:paraId="10CAD8DE" w14:textId="77777777" w:rsidR="004F4FA8" w:rsidRPr="0091611A" w:rsidRDefault="004F4FA8" w:rsidP="004F4FA8">
      <w:pPr>
        <w:spacing w:line="260" w:lineRule="exact"/>
        <w:ind w:firstLineChars="2400" w:firstLine="4320"/>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u w:val="single"/>
        </w:rPr>
        <w:t xml:space="preserve">・その他：　　　　　　　　　</w:t>
      </w:r>
    </w:p>
    <w:bookmarkEnd w:id="0"/>
    <w:p w14:paraId="50EE8926" w14:textId="77777777" w:rsidR="004F4FA8" w:rsidRPr="0091611A" w:rsidRDefault="004F4FA8" w:rsidP="004F4FA8">
      <w:pPr>
        <w:spacing w:line="260" w:lineRule="exact"/>
        <w:ind w:left="360" w:hangingChars="200" w:hanging="360"/>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 xml:space="preserve">６　</w:t>
      </w:r>
      <w:bookmarkStart w:id="1" w:name="_Hlk229587120"/>
      <w:r w:rsidRPr="0091611A">
        <w:rPr>
          <w:rFonts w:ascii="ＭＳ 明朝" w:hAnsi="ＭＳ 明朝" w:hint="eastAsia"/>
          <w:color w:val="000000" w:themeColor="text1"/>
          <w:sz w:val="18"/>
          <w:szCs w:val="18"/>
        </w:rPr>
        <w:t>要指導医薬品（特定要指導医薬品を除く。）又は指定濫用防止医薬品を取り扱う際に使用する映像及び音声の送受信により相手の状態を相互に認識しながら通話することが可能な方法</w:t>
      </w:r>
    </w:p>
    <w:p w14:paraId="6A10621A" w14:textId="77777777" w:rsidR="004F4FA8" w:rsidRPr="0091611A" w:rsidRDefault="004F4FA8" w:rsidP="004F4FA8">
      <w:pPr>
        <w:spacing w:line="260" w:lineRule="exact"/>
        <w:ind w:firstLineChars="200" w:firstLine="360"/>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u w:val="single"/>
        </w:rPr>
        <w:t>□ビデオ通話（汎用ソフトウェア・アプリケーションを用いるもの）</w:t>
      </w:r>
    </w:p>
    <w:p w14:paraId="11905D7C" w14:textId="77777777" w:rsidR="004F4FA8" w:rsidRPr="0091611A" w:rsidRDefault="004F4FA8" w:rsidP="004F4FA8">
      <w:pPr>
        <w:spacing w:line="260" w:lineRule="exact"/>
        <w:ind w:firstLineChars="200" w:firstLine="360"/>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u w:val="single"/>
        </w:rPr>
        <w:t xml:space="preserve">　ソフトウェア・アプリケーション名：　　　　　　　　　　　　　　　　　　　</w:t>
      </w:r>
    </w:p>
    <w:p w14:paraId="6A5F0FF2" w14:textId="77777777" w:rsidR="004F4FA8" w:rsidRPr="0091611A" w:rsidRDefault="004F4FA8" w:rsidP="004F4FA8">
      <w:pPr>
        <w:spacing w:line="260" w:lineRule="exact"/>
        <w:ind w:firstLineChars="200" w:firstLine="360"/>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u w:val="single"/>
        </w:rPr>
        <w:t>□ビデオ通話（自ら開発又は委託開発による専用ソフトウェア・アプリケーションを</w:t>
      </w:r>
    </w:p>
    <w:p w14:paraId="5BF3B611" w14:textId="77777777" w:rsidR="004F4FA8" w:rsidRPr="0091611A" w:rsidRDefault="004F4FA8" w:rsidP="004F4FA8">
      <w:pPr>
        <w:spacing w:line="260" w:lineRule="exact"/>
        <w:ind w:firstLineChars="300" w:firstLine="540"/>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u w:val="single"/>
        </w:rPr>
        <w:t>用いるもの）</w:t>
      </w:r>
    </w:p>
    <w:p w14:paraId="2F9C8D62" w14:textId="77777777" w:rsidR="004F4FA8" w:rsidRPr="0091611A" w:rsidRDefault="004F4FA8" w:rsidP="004F4FA8">
      <w:pPr>
        <w:spacing w:line="260" w:lineRule="exact"/>
        <w:jc w:val="left"/>
        <w:rPr>
          <w:rFonts w:ascii="ＭＳ 明朝" w:hAnsi="ＭＳ 明朝"/>
          <w:color w:val="000000" w:themeColor="text1"/>
          <w:sz w:val="18"/>
          <w:szCs w:val="18"/>
        </w:rPr>
      </w:pPr>
      <w:bookmarkStart w:id="2" w:name="_Hlk229587282"/>
      <w:bookmarkEnd w:id="1"/>
      <w:r w:rsidRPr="0091611A">
        <w:rPr>
          <w:rFonts w:ascii="ＭＳ 明朝" w:hAnsi="ＭＳ 明朝" w:hint="eastAsia"/>
          <w:color w:val="000000" w:themeColor="text1"/>
          <w:sz w:val="18"/>
          <w:szCs w:val="18"/>
        </w:rPr>
        <w:t>７　要指導医薬品（特定要指導医薬品を除く。）又は指定濫用防止医薬品の特定販売を行</w:t>
      </w:r>
    </w:p>
    <w:p w14:paraId="23E8AEF6" w14:textId="77777777" w:rsidR="004F4FA8" w:rsidRPr="0091611A" w:rsidRDefault="004F4FA8" w:rsidP="004F4FA8">
      <w:pPr>
        <w:spacing w:line="260" w:lineRule="exact"/>
        <w:ind w:firstLineChars="200" w:firstLine="360"/>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う場合は、使用するビデオ通話システムに関し、オンライン服薬指導に係る情報の漏え</w:t>
      </w:r>
    </w:p>
    <w:p w14:paraId="308CDC59" w14:textId="77777777" w:rsidR="004F4FA8" w:rsidRPr="0091611A" w:rsidRDefault="004F4FA8" w:rsidP="004F4FA8">
      <w:pPr>
        <w:spacing w:line="260" w:lineRule="exact"/>
        <w:ind w:firstLineChars="200" w:firstLine="360"/>
        <w:jc w:val="left"/>
        <w:rPr>
          <w:rFonts w:ascii="ＭＳ 明朝" w:hAnsi="ＭＳ 明朝"/>
          <w:color w:val="000000" w:themeColor="text1"/>
          <w:sz w:val="18"/>
          <w:szCs w:val="18"/>
          <w:u w:val="single"/>
        </w:rPr>
      </w:pPr>
      <w:r w:rsidRPr="0091611A">
        <w:rPr>
          <w:rFonts w:ascii="ＭＳ 明朝" w:hAnsi="ＭＳ 明朝" w:hint="eastAsia"/>
          <w:color w:val="000000" w:themeColor="text1"/>
          <w:sz w:val="18"/>
          <w:szCs w:val="18"/>
        </w:rPr>
        <w:t xml:space="preserve">い等の危険に関する事項が分かる資料　　　　　　　　　　　　</w:t>
      </w:r>
      <w:r w:rsidRPr="0091611A">
        <w:rPr>
          <w:rFonts w:ascii="ＭＳ 明朝" w:hAnsi="ＭＳ 明朝" w:hint="eastAsia"/>
          <w:color w:val="000000" w:themeColor="text1"/>
          <w:sz w:val="18"/>
          <w:szCs w:val="18"/>
          <w:u w:val="single"/>
        </w:rPr>
        <w:t>（添付　□無・□有）</w:t>
      </w:r>
    </w:p>
    <w:bookmarkEnd w:id="2"/>
    <w:p w14:paraId="26EE1907" w14:textId="77777777" w:rsidR="004F4FA8" w:rsidRPr="0091611A" w:rsidRDefault="004F4FA8" w:rsidP="004F4FA8">
      <w:pPr>
        <w:spacing w:line="280" w:lineRule="exact"/>
        <w:ind w:left="180" w:hangingChars="100" w:hanging="180"/>
        <w:jc w:val="left"/>
        <w:rPr>
          <w:rFonts w:ascii="ＭＳ 明朝" w:hAnsi="ＭＳ 明朝"/>
          <w:color w:val="000000" w:themeColor="text1"/>
        </w:rPr>
      </w:pPr>
      <w:r w:rsidRPr="0091611A">
        <w:rPr>
          <w:rFonts w:ascii="ＭＳ 明朝" w:hAnsi="ＭＳ 明朝" w:hint="eastAsia"/>
          <w:color w:val="000000" w:themeColor="text1"/>
          <w:sz w:val="18"/>
          <w:szCs w:val="18"/>
        </w:rPr>
        <w:t xml:space="preserve">８　特定販売を行う時間・営業時間のうち特定販売のみを行う時間 </w:t>
      </w:r>
    </w:p>
    <w:tbl>
      <w:tblPr>
        <w:tblW w:w="7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134"/>
        <w:gridCol w:w="1134"/>
      </w:tblGrid>
      <w:tr w:rsidR="004F4FA8" w:rsidRPr="0091611A" w14:paraId="62BD3001" w14:textId="77777777" w:rsidTr="001151E1">
        <w:tc>
          <w:tcPr>
            <w:tcW w:w="709" w:type="dxa"/>
            <w:shd w:val="clear" w:color="auto" w:fill="auto"/>
          </w:tcPr>
          <w:p w14:paraId="1742DB17"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c>
          <w:tcPr>
            <w:tcW w:w="4111" w:type="dxa"/>
          </w:tcPr>
          <w:p w14:paraId="7ADBC802" w14:textId="77777777" w:rsidR="004F4FA8" w:rsidRPr="0091611A" w:rsidRDefault="004F4FA8" w:rsidP="001151E1">
            <w:pPr>
              <w:suppressAutoHyphens/>
              <w:kinsoku w:val="0"/>
              <w:autoSpaceDE w:val="0"/>
              <w:autoSpaceDN w:val="0"/>
              <w:spacing w:line="240" w:lineRule="exact"/>
              <w:ind w:firstLineChars="16" w:firstLine="26"/>
              <w:jc w:val="left"/>
              <w:rPr>
                <w:rFonts w:ascii="ＭＳ 明朝"/>
                <w:color w:val="000000" w:themeColor="text1"/>
                <w:sz w:val="16"/>
                <w:szCs w:val="16"/>
              </w:rPr>
            </w:pPr>
            <w:r w:rsidRPr="0091611A">
              <w:rPr>
                <w:rFonts w:ascii="ＭＳ 明朝" w:hint="eastAsia"/>
                <w:color w:val="000000" w:themeColor="text1"/>
                <w:sz w:val="16"/>
                <w:szCs w:val="16"/>
              </w:rPr>
              <w:t>①</w:t>
            </w:r>
            <w:r w:rsidRPr="0091611A">
              <w:rPr>
                <w:rFonts w:ascii="ＭＳ 明朝" w:hint="eastAsia"/>
                <w:b/>
                <w:color w:val="000000" w:themeColor="text1"/>
                <w:sz w:val="16"/>
                <w:szCs w:val="16"/>
              </w:rPr>
              <w:t>開店時間</w:t>
            </w:r>
            <w:r w:rsidRPr="0091611A">
              <w:rPr>
                <w:rFonts w:ascii="ＭＳ 明朝" w:hint="eastAsia"/>
                <w:color w:val="000000" w:themeColor="text1"/>
                <w:sz w:val="16"/>
                <w:szCs w:val="16"/>
              </w:rPr>
              <w:t>（実店舗が来訪者を受け入れている時間）</w:t>
            </w:r>
          </w:p>
          <w:p w14:paraId="5C94FFF1" w14:textId="77777777" w:rsidR="004F4FA8" w:rsidRPr="0091611A" w:rsidRDefault="004F4FA8" w:rsidP="001151E1">
            <w:pPr>
              <w:suppressAutoHyphens/>
              <w:kinsoku w:val="0"/>
              <w:autoSpaceDE w:val="0"/>
              <w:autoSpaceDN w:val="0"/>
              <w:spacing w:line="240" w:lineRule="exact"/>
              <w:ind w:leftChars="16" w:left="194" w:hangingChars="100" w:hanging="160"/>
              <w:jc w:val="left"/>
              <w:rPr>
                <w:rFonts w:ascii="ＭＳ 明朝"/>
                <w:color w:val="000000" w:themeColor="text1"/>
                <w:sz w:val="16"/>
                <w:szCs w:val="16"/>
              </w:rPr>
            </w:pPr>
            <w:r w:rsidRPr="0091611A">
              <w:rPr>
                <w:rFonts w:ascii="ＭＳ 明朝" w:hint="eastAsia"/>
                <w:color w:val="000000" w:themeColor="text1"/>
                <w:sz w:val="16"/>
                <w:szCs w:val="16"/>
              </w:rPr>
              <w:t>②</w:t>
            </w:r>
            <w:r w:rsidRPr="0091611A">
              <w:rPr>
                <w:rFonts w:ascii="ＭＳ 明朝" w:hint="eastAsia"/>
                <w:b/>
                <w:color w:val="000000" w:themeColor="text1"/>
                <w:sz w:val="16"/>
                <w:szCs w:val="16"/>
              </w:rPr>
              <w:t>特定販売を行う時間</w:t>
            </w:r>
            <w:r w:rsidRPr="0091611A">
              <w:rPr>
                <w:rFonts w:ascii="ＭＳ 明朝" w:hint="eastAsia"/>
                <w:color w:val="000000" w:themeColor="text1"/>
                <w:sz w:val="16"/>
                <w:szCs w:val="16"/>
              </w:rPr>
              <w:t>（資格者による情報提供又は指導を行う体制を整えていること）</w:t>
            </w:r>
          </w:p>
          <w:p w14:paraId="5B2BAD45" w14:textId="77777777" w:rsidR="004F4FA8" w:rsidRPr="0091611A" w:rsidRDefault="004F4FA8" w:rsidP="001151E1">
            <w:pPr>
              <w:suppressAutoHyphens/>
              <w:kinsoku w:val="0"/>
              <w:autoSpaceDE w:val="0"/>
              <w:autoSpaceDN w:val="0"/>
              <w:spacing w:line="240" w:lineRule="exact"/>
              <w:ind w:firstLineChars="16" w:firstLine="26"/>
              <w:jc w:val="left"/>
              <w:rPr>
                <w:rFonts w:ascii="ＭＳ 明朝"/>
                <w:color w:val="000000" w:themeColor="text1"/>
                <w:sz w:val="16"/>
                <w:szCs w:val="16"/>
              </w:rPr>
            </w:pPr>
            <w:r w:rsidRPr="0091611A">
              <w:rPr>
                <w:rFonts w:ascii="ＭＳ 明朝" w:hint="eastAsia"/>
                <w:color w:val="000000" w:themeColor="text1"/>
                <w:sz w:val="16"/>
                <w:szCs w:val="16"/>
              </w:rPr>
              <w:t>③営業時間のうち特定販売のみを行う時間</w:t>
            </w:r>
          </w:p>
        </w:tc>
        <w:tc>
          <w:tcPr>
            <w:tcW w:w="1134" w:type="dxa"/>
          </w:tcPr>
          <w:p w14:paraId="35A31F69"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16"/>
                <w:szCs w:val="16"/>
              </w:rPr>
            </w:pPr>
            <w:r w:rsidRPr="0091611A">
              <w:rPr>
                <w:rFonts w:ascii="ＭＳ 明朝" w:hint="eastAsia"/>
                <w:color w:val="000000" w:themeColor="text1"/>
                <w:sz w:val="16"/>
                <w:szCs w:val="16"/>
              </w:rPr>
              <w:t>開店時間数（時間）</w:t>
            </w:r>
          </w:p>
          <w:p w14:paraId="4DF8D5D6"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w w:val="80"/>
                <w:sz w:val="16"/>
                <w:szCs w:val="16"/>
              </w:rPr>
            </w:pPr>
            <w:r w:rsidRPr="0091611A">
              <w:rPr>
                <w:rFonts w:ascii="ＭＳ 明朝" w:hint="eastAsia"/>
                <w:color w:val="000000" w:themeColor="text1"/>
                <w:w w:val="80"/>
                <w:sz w:val="16"/>
                <w:szCs w:val="16"/>
              </w:rPr>
              <w:t>例</w:t>
            </w:r>
          </w:p>
          <w:p w14:paraId="5E3052A6"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w w:val="80"/>
                <w:sz w:val="16"/>
                <w:szCs w:val="16"/>
              </w:rPr>
            </w:pPr>
            <w:r w:rsidRPr="0091611A">
              <w:rPr>
                <w:rFonts w:ascii="ＭＳ 明朝" w:hint="eastAsia"/>
                <w:color w:val="000000" w:themeColor="text1"/>
                <w:w w:val="80"/>
                <w:sz w:val="16"/>
                <w:szCs w:val="16"/>
              </w:rPr>
              <w:t>1時間30分⇒1.5</w:t>
            </w:r>
          </w:p>
        </w:tc>
        <w:tc>
          <w:tcPr>
            <w:tcW w:w="1134" w:type="dxa"/>
          </w:tcPr>
          <w:p w14:paraId="7EDF9752"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16"/>
                <w:szCs w:val="16"/>
              </w:rPr>
            </w:pPr>
            <w:r w:rsidRPr="0091611A">
              <w:rPr>
                <w:rFonts w:ascii="ＭＳ 明朝" w:hint="eastAsia"/>
                <w:color w:val="000000" w:themeColor="text1"/>
                <w:sz w:val="16"/>
                <w:szCs w:val="16"/>
              </w:rPr>
              <w:t>深夜以外の開店時間数（時間）</w:t>
            </w:r>
          </w:p>
        </w:tc>
      </w:tr>
      <w:tr w:rsidR="004F4FA8" w:rsidRPr="0091611A" w14:paraId="703FD623" w14:textId="77777777" w:rsidTr="001151E1">
        <w:trPr>
          <w:trHeight w:val="285"/>
        </w:trPr>
        <w:tc>
          <w:tcPr>
            <w:tcW w:w="709" w:type="dxa"/>
            <w:vMerge w:val="restart"/>
            <w:shd w:val="clear" w:color="auto" w:fill="auto"/>
          </w:tcPr>
          <w:p w14:paraId="0EE78316"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r w:rsidRPr="0091611A">
              <w:rPr>
                <w:rFonts w:ascii="ＭＳ 明朝" w:hint="eastAsia"/>
                <w:color w:val="000000" w:themeColor="text1"/>
                <w:sz w:val="20"/>
                <w:szCs w:val="20"/>
              </w:rPr>
              <w:t>月</w:t>
            </w:r>
          </w:p>
        </w:tc>
        <w:tc>
          <w:tcPr>
            <w:tcW w:w="4111" w:type="dxa"/>
          </w:tcPr>
          <w:p w14:paraId="629CABF8"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①：～：</w:t>
            </w:r>
          </w:p>
        </w:tc>
        <w:tc>
          <w:tcPr>
            <w:tcW w:w="1134" w:type="dxa"/>
            <w:tcBorders>
              <w:bottom w:val="single" w:sz="4" w:space="0" w:color="auto"/>
            </w:tcBorders>
          </w:tcPr>
          <w:p w14:paraId="2F7E4627"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c>
          <w:tcPr>
            <w:tcW w:w="1134" w:type="dxa"/>
            <w:tcBorders>
              <w:bottom w:val="single" w:sz="4" w:space="0" w:color="auto"/>
            </w:tcBorders>
          </w:tcPr>
          <w:p w14:paraId="1A55FFB7"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r>
      <w:tr w:rsidR="004F4FA8" w:rsidRPr="0091611A" w14:paraId="17BEF874" w14:textId="77777777" w:rsidTr="001151E1">
        <w:trPr>
          <w:trHeight w:val="435"/>
        </w:trPr>
        <w:tc>
          <w:tcPr>
            <w:tcW w:w="709" w:type="dxa"/>
            <w:vMerge/>
            <w:shd w:val="clear" w:color="auto" w:fill="auto"/>
          </w:tcPr>
          <w:p w14:paraId="5C06E191"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p>
        </w:tc>
        <w:tc>
          <w:tcPr>
            <w:tcW w:w="4111" w:type="dxa"/>
          </w:tcPr>
          <w:p w14:paraId="0F086466"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②：～：</w:t>
            </w:r>
          </w:p>
          <w:p w14:paraId="50006609"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③：～：</w:t>
            </w:r>
          </w:p>
        </w:tc>
        <w:tc>
          <w:tcPr>
            <w:tcW w:w="1134" w:type="dxa"/>
            <w:tcBorders>
              <w:tl2br w:val="single" w:sz="4" w:space="0" w:color="auto"/>
            </w:tcBorders>
          </w:tcPr>
          <w:p w14:paraId="3A573DF6"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u w:val="single"/>
              </w:rPr>
            </w:pPr>
          </w:p>
        </w:tc>
        <w:tc>
          <w:tcPr>
            <w:tcW w:w="1134" w:type="dxa"/>
            <w:tcBorders>
              <w:tl2br w:val="single" w:sz="4" w:space="0" w:color="auto"/>
            </w:tcBorders>
          </w:tcPr>
          <w:p w14:paraId="3FF0E647"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u w:val="single"/>
              </w:rPr>
            </w:pPr>
          </w:p>
        </w:tc>
      </w:tr>
      <w:tr w:rsidR="004F4FA8" w:rsidRPr="0091611A" w14:paraId="499DCA02" w14:textId="77777777" w:rsidTr="001151E1">
        <w:trPr>
          <w:trHeight w:val="285"/>
        </w:trPr>
        <w:tc>
          <w:tcPr>
            <w:tcW w:w="709" w:type="dxa"/>
            <w:vMerge w:val="restart"/>
            <w:shd w:val="clear" w:color="auto" w:fill="auto"/>
          </w:tcPr>
          <w:p w14:paraId="144E38A2"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r w:rsidRPr="0091611A">
              <w:rPr>
                <w:rFonts w:ascii="ＭＳ 明朝" w:hint="eastAsia"/>
                <w:color w:val="000000" w:themeColor="text1"/>
                <w:sz w:val="20"/>
                <w:szCs w:val="20"/>
              </w:rPr>
              <w:t>火</w:t>
            </w:r>
          </w:p>
        </w:tc>
        <w:tc>
          <w:tcPr>
            <w:tcW w:w="4111" w:type="dxa"/>
          </w:tcPr>
          <w:p w14:paraId="17DF6510"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①：～：</w:t>
            </w:r>
          </w:p>
        </w:tc>
        <w:tc>
          <w:tcPr>
            <w:tcW w:w="1134" w:type="dxa"/>
            <w:tcBorders>
              <w:bottom w:val="single" w:sz="4" w:space="0" w:color="auto"/>
            </w:tcBorders>
          </w:tcPr>
          <w:p w14:paraId="7034D1DA"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c>
          <w:tcPr>
            <w:tcW w:w="1134" w:type="dxa"/>
            <w:tcBorders>
              <w:bottom w:val="single" w:sz="4" w:space="0" w:color="auto"/>
            </w:tcBorders>
          </w:tcPr>
          <w:p w14:paraId="35639D7E"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r>
      <w:tr w:rsidR="004F4FA8" w:rsidRPr="0091611A" w14:paraId="6B61D6B2" w14:textId="77777777" w:rsidTr="001151E1">
        <w:trPr>
          <w:trHeight w:val="420"/>
        </w:trPr>
        <w:tc>
          <w:tcPr>
            <w:tcW w:w="709" w:type="dxa"/>
            <w:vMerge/>
            <w:shd w:val="clear" w:color="auto" w:fill="auto"/>
          </w:tcPr>
          <w:p w14:paraId="455B8365"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p>
        </w:tc>
        <w:tc>
          <w:tcPr>
            <w:tcW w:w="4111" w:type="dxa"/>
          </w:tcPr>
          <w:p w14:paraId="62CC9D45"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②：～：</w:t>
            </w:r>
          </w:p>
          <w:p w14:paraId="5EBA4944"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③：～：</w:t>
            </w:r>
          </w:p>
        </w:tc>
        <w:tc>
          <w:tcPr>
            <w:tcW w:w="1134" w:type="dxa"/>
            <w:tcBorders>
              <w:tl2br w:val="single" w:sz="4" w:space="0" w:color="auto"/>
            </w:tcBorders>
          </w:tcPr>
          <w:p w14:paraId="2B999071"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c>
          <w:tcPr>
            <w:tcW w:w="1134" w:type="dxa"/>
            <w:tcBorders>
              <w:tl2br w:val="single" w:sz="4" w:space="0" w:color="auto"/>
            </w:tcBorders>
          </w:tcPr>
          <w:p w14:paraId="3D47179E"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r>
      <w:tr w:rsidR="004F4FA8" w:rsidRPr="0091611A" w14:paraId="5E10F3E2" w14:textId="77777777" w:rsidTr="001151E1">
        <w:trPr>
          <w:trHeight w:val="270"/>
        </w:trPr>
        <w:tc>
          <w:tcPr>
            <w:tcW w:w="709" w:type="dxa"/>
            <w:vMerge w:val="restart"/>
            <w:shd w:val="clear" w:color="auto" w:fill="auto"/>
          </w:tcPr>
          <w:p w14:paraId="237663C0"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r w:rsidRPr="0091611A">
              <w:rPr>
                <w:rFonts w:ascii="ＭＳ 明朝" w:hint="eastAsia"/>
                <w:color w:val="000000" w:themeColor="text1"/>
                <w:sz w:val="20"/>
                <w:szCs w:val="20"/>
              </w:rPr>
              <w:t>水</w:t>
            </w:r>
          </w:p>
        </w:tc>
        <w:tc>
          <w:tcPr>
            <w:tcW w:w="4111" w:type="dxa"/>
          </w:tcPr>
          <w:p w14:paraId="0FDD849C"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①：～：</w:t>
            </w:r>
          </w:p>
        </w:tc>
        <w:tc>
          <w:tcPr>
            <w:tcW w:w="1134" w:type="dxa"/>
            <w:tcBorders>
              <w:bottom w:val="single" w:sz="4" w:space="0" w:color="auto"/>
            </w:tcBorders>
          </w:tcPr>
          <w:p w14:paraId="40350F91"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c>
          <w:tcPr>
            <w:tcW w:w="1134" w:type="dxa"/>
            <w:tcBorders>
              <w:bottom w:val="single" w:sz="4" w:space="0" w:color="auto"/>
            </w:tcBorders>
          </w:tcPr>
          <w:p w14:paraId="4EA2FEAC"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r>
      <w:tr w:rsidR="004F4FA8" w:rsidRPr="0091611A" w14:paraId="6967D24E" w14:textId="77777777" w:rsidTr="001151E1">
        <w:trPr>
          <w:trHeight w:val="450"/>
        </w:trPr>
        <w:tc>
          <w:tcPr>
            <w:tcW w:w="709" w:type="dxa"/>
            <w:vMerge/>
            <w:shd w:val="clear" w:color="auto" w:fill="auto"/>
          </w:tcPr>
          <w:p w14:paraId="4B69186A"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p>
        </w:tc>
        <w:tc>
          <w:tcPr>
            <w:tcW w:w="4111" w:type="dxa"/>
          </w:tcPr>
          <w:p w14:paraId="19DA8941"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②：～：</w:t>
            </w:r>
          </w:p>
          <w:p w14:paraId="6FD047EB"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③：～：</w:t>
            </w:r>
          </w:p>
        </w:tc>
        <w:tc>
          <w:tcPr>
            <w:tcW w:w="1134" w:type="dxa"/>
            <w:tcBorders>
              <w:tl2br w:val="single" w:sz="4" w:space="0" w:color="auto"/>
            </w:tcBorders>
          </w:tcPr>
          <w:p w14:paraId="24640340"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c>
          <w:tcPr>
            <w:tcW w:w="1134" w:type="dxa"/>
            <w:tcBorders>
              <w:tl2br w:val="single" w:sz="4" w:space="0" w:color="auto"/>
            </w:tcBorders>
          </w:tcPr>
          <w:p w14:paraId="2BDD71E9"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r>
      <w:tr w:rsidR="004F4FA8" w:rsidRPr="0091611A" w14:paraId="2AFCD4C6" w14:textId="77777777" w:rsidTr="001151E1">
        <w:trPr>
          <w:trHeight w:val="270"/>
        </w:trPr>
        <w:tc>
          <w:tcPr>
            <w:tcW w:w="709" w:type="dxa"/>
            <w:vMerge w:val="restart"/>
            <w:shd w:val="clear" w:color="auto" w:fill="auto"/>
          </w:tcPr>
          <w:p w14:paraId="4EFBF24C"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r w:rsidRPr="0091611A">
              <w:rPr>
                <w:rFonts w:ascii="ＭＳ 明朝" w:hint="eastAsia"/>
                <w:color w:val="000000" w:themeColor="text1"/>
                <w:sz w:val="20"/>
                <w:szCs w:val="20"/>
              </w:rPr>
              <w:t>木</w:t>
            </w:r>
          </w:p>
        </w:tc>
        <w:tc>
          <w:tcPr>
            <w:tcW w:w="4111" w:type="dxa"/>
          </w:tcPr>
          <w:p w14:paraId="328B2008"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①：～：</w:t>
            </w:r>
          </w:p>
        </w:tc>
        <w:tc>
          <w:tcPr>
            <w:tcW w:w="1134" w:type="dxa"/>
            <w:tcBorders>
              <w:bottom w:val="single" w:sz="4" w:space="0" w:color="auto"/>
            </w:tcBorders>
          </w:tcPr>
          <w:p w14:paraId="1E58A541"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c>
          <w:tcPr>
            <w:tcW w:w="1134" w:type="dxa"/>
            <w:tcBorders>
              <w:bottom w:val="single" w:sz="4" w:space="0" w:color="auto"/>
            </w:tcBorders>
          </w:tcPr>
          <w:p w14:paraId="49C879FE"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r>
      <w:tr w:rsidR="004F4FA8" w:rsidRPr="0091611A" w14:paraId="00ADCCC4" w14:textId="77777777" w:rsidTr="001151E1">
        <w:trPr>
          <w:trHeight w:val="450"/>
        </w:trPr>
        <w:tc>
          <w:tcPr>
            <w:tcW w:w="709" w:type="dxa"/>
            <w:vMerge/>
            <w:shd w:val="clear" w:color="auto" w:fill="auto"/>
          </w:tcPr>
          <w:p w14:paraId="407B7F0E"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p>
        </w:tc>
        <w:tc>
          <w:tcPr>
            <w:tcW w:w="4111" w:type="dxa"/>
          </w:tcPr>
          <w:p w14:paraId="5CC60EBB"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②：～：</w:t>
            </w:r>
          </w:p>
          <w:p w14:paraId="35300330"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③：～：</w:t>
            </w:r>
          </w:p>
        </w:tc>
        <w:tc>
          <w:tcPr>
            <w:tcW w:w="1134" w:type="dxa"/>
            <w:tcBorders>
              <w:tl2br w:val="single" w:sz="4" w:space="0" w:color="auto"/>
            </w:tcBorders>
          </w:tcPr>
          <w:p w14:paraId="0DF70775"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c>
          <w:tcPr>
            <w:tcW w:w="1134" w:type="dxa"/>
            <w:tcBorders>
              <w:tl2br w:val="single" w:sz="4" w:space="0" w:color="auto"/>
            </w:tcBorders>
          </w:tcPr>
          <w:p w14:paraId="58E5BDC3"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r>
      <w:tr w:rsidR="004F4FA8" w:rsidRPr="0091611A" w14:paraId="6C95220A" w14:textId="77777777" w:rsidTr="001151E1">
        <w:trPr>
          <w:trHeight w:val="270"/>
        </w:trPr>
        <w:tc>
          <w:tcPr>
            <w:tcW w:w="709" w:type="dxa"/>
            <w:vMerge w:val="restart"/>
            <w:shd w:val="clear" w:color="auto" w:fill="auto"/>
          </w:tcPr>
          <w:p w14:paraId="26953666"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r w:rsidRPr="0091611A">
              <w:rPr>
                <w:rFonts w:ascii="ＭＳ 明朝" w:hint="eastAsia"/>
                <w:color w:val="000000" w:themeColor="text1"/>
                <w:sz w:val="20"/>
                <w:szCs w:val="20"/>
              </w:rPr>
              <w:t>金</w:t>
            </w:r>
          </w:p>
        </w:tc>
        <w:tc>
          <w:tcPr>
            <w:tcW w:w="4111" w:type="dxa"/>
          </w:tcPr>
          <w:p w14:paraId="4554AD90"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①：～：</w:t>
            </w:r>
          </w:p>
        </w:tc>
        <w:tc>
          <w:tcPr>
            <w:tcW w:w="1134" w:type="dxa"/>
            <w:tcBorders>
              <w:bottom w:val="single" w:sz="4" w:space="0" w:color="auto"/>
            </w:tcBorders>
          </w:tcPr>
          <w:p w14:paraId="5C934FBB"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c>
          <w:tcPr>
            <w:tcW w:w="1134" w:type="dxa"/>
            <w:tcBorders>
              <w:bottom w:val="single" w:sz="4" w:space="0" w:color="auto"/>
            </w:tcBorders>
          </w:tcPr>
          <w:p w14:paraId="1A6695FF"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r>
      <w:tr w:rsidR="004F4FA8" w:rsidRPr="0091611A" w14:paraId="60475D57" w14:textId="77777777" w:rsidTr="001151E1">
        <w:trPr>
          <w:trHeight w:val="435"/>
        </w:trPr>
        <w:tc>
          <w:tcPr>
            <w:tcW w:w="709" w:type="dxa"/>
            <w:vMerge/>
            <w:shd w:val="clear" w:color="auto" w:fill="auto"/>
          </w:tcPr>
          <w:p w14:paraId="3047C1A2"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p>
        </w:tc>
        <w:tc>
          <w:tcPr>
            <w:tcW w:w="4111" w:type="dxa"/>
          </w:tcPr>
          <w:p w14:paraId="4BDC4230"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②：～：</w:t>
            </w:r>
          </w:p>
          <w:p w14:paraId="5BE3F936"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③：～：</w:t>
            </w:r>
          </w:p>
        </w:tc>
        <w:tc>
          <w:tcPr>
            <w:tcW w:w="1134" w:type="dxa"/>
            <w:tcBorders>
              <w:tl2br w:val="single" w:sz="4" w:space="0" w:color="auto"/>
            </w:tcBorders>
          </w:tcPr>
          <w:p w14:paraId="53DC7B49"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c>
          <w:tcPr>
            <w:tcW w:w="1134" w:type="dxa"/>
            <w:tcBorders>
              <w:tl2br w:val="single" w:sz="4" w:space="0" w:color="auto"/>
            </w:tcBorders>
          </w:tcPr>
          <w:p w14:paraId="4C728439"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r>
      <w:tr w:rsidR="004F4FA8" w:rsidRPr="0091611A" w14:paraId="392878A1" w14:textId="77777777" w:rsidTr="001151E1">
        <w:trPr>
          <w:trHeight w:val="270"/>
        </w:trPr>
        <w:tc>
          <w:tcPr>
            <w:tcW w:w="709" w:type="dxa"/>
            <w:vMerge w:val="restart"/>
            <w:shd w:val="clear" w:color="auto" w:fill="auto"/>
          </w:tcPr>
          <w:p w14:paraId="2CD4BC41"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r w:rsidRPr="0091611A">
              <w:rPr>
                <w:rFonts w:ascii="ＭＳ 明朝" w:hint="eastAsia"/>
                <w:color w:val="000000" w:themeColor="text1"/>
                <w:sz w:val="20"/>
                <w:szCs w:val="20"/>
              </w:rPr>
              <w:t>土</w:t>
            </w:r>
          </w:p>
        </w:tc>
        <w:tc>
          <w:tcPr>
            <w:tcW w:w="4111" w:type="dxa"/>
          </w:tcPr>
          <w:p w14:paraId="7846E7CC"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①：～：</w:t>
            </w:r>
          </w:p>
        </w:tc>
        <w:tc>
          <w:tcPr>
            <w:tcW w:w="1134" w:type="dxa"/>
            <w:tcBorders>
              <w:bottom w:val="single" w:sz="4" w:space="0" w:color="auto"/>
            </w:tcBorders>
          </w:tcPr>
          <w:p w14:paraId="53376350"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c>
          <w:tcPr>
            <w:tcW w:w="1134" w:type="dxa"/>
            <w:tcBorders>
              <w:bottom w:val="single" w:sz="4" w:space="0" w:color="auto"/>
            </w:tcBorders>
          </w:tcPr>
          <w:p w14:paraId="0EE9C49D"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r>
      <w:tr w:rsidR="004F4FA8" w:rsidRPr="0091611A" w14:paraId="5090A35B" w14:textId="77777777" w:rsidTr="001151E1">
        <w:trPr>
          <w:trHeight w:val="450"/>
        </w:trPr>
        <w:tc>
          <w:tcPr>
            <w:tcW w:w="709" w:type="dxa"/>
            <w:vMerge/>
            <w:shd w:val="clear" w:color="auto" w:fill="auto"/>
          </w:tcPr>
          <w:p w14:paraId="60A877CD" w14:textId="77777777" w:rsidR="004F4FA8" w:rsidRPr="0091611A" w:rsidRDefault="004F4FA8" w:rsidP="001151E1">
            <w:pPr>
              <w:suppressAutoHyphens/>
              <w:kinsoku w:val="0"/>
              <w:autoSpaceDE w:val="0"/>
              <w:autoSpaceDN w:val="0"/>
              <w:spacing w:line="240" w:lineRule="exact"/>
              <w:rPr>
                <w:rFonts w:ascii="ＭＳ 明朝"/>
                <w:color w:val="000000" w:themeColor="text1"/>
                <w:sz w:val="20"/>
                <w:szCs w:val="20"/>
              </w:rPr>
            </w:pPr>
          </w:p>
        </w:tc>
        <w:tc>
          <w:tcPr>
            <w:tcW w:w="4111" w:type="dxa"/>
          </w:tcPr>
          <w:p w14:paraId="3A08DFF8"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②：～：</w:t>
            </w:r>
          </w:p>
          <w:p w14:paraId="01850789"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③：～：</w:t>
            </w:r>
          </w:p>
        </w:tc>
        <w:tc>
          <w:tcPr>
            <w:tcW w:w="1134" w:type="dxa"/>
            <w:tcBorders>
              <w:tl2br w:val="single" w:sz="4" w:space="0" w:color="auto"/>
            </w:tcBorders>
          </w:tcPr>
          <w:p w14:paraId="677ECF76"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c>
          <w:tcPr>
            <w:tcW w:w="1134" w:type="dxa"/>
            <w:tcBorders>
              <w:tl2br w:val="single" w:sz="4" w:space="0" w:color="auto"/>
            </w:tcBorders>
          </w:tcPr>
          <w:p w14:paraId="06E9C0A8"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r>
      <w:tr w:rsidR="004F4FA8" w:rsidRPr="0091611A" w14:paraId="02A9F3CE" w14:textId="77777777" w:rsidTr="001151E1">
        <w:trPr>
          <w:trHeight w:val="255"/>
        </w:trPr>
        <w:tc>
          <w:tcPr>
            <w:tcW w:w="709" w:type="dxa"/>
            <w:vMerge w:val="restart"/>
            <w:shd w:val="clear" w:color="auto" w:fill="auto"/>
          </w:tcPr>
          <w:p w14:paraId="57D7A7FC"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r w:rsidRPr="0091611A">
              <w:rPr>
                <w:rFonts w:ascii="ＭＳ 明朝" w:hint="eastAsia"/>
                <w:color w:val="000000" w:themeColor="text1"/>
                <w:sz w:val="20"/>
                <w:szCs w:val="20"/>
              </w:rPr>
              <w:t>日</w:t>
            </w:r>
          </w:p>
        </w:tc>
        <w:tc>
          <w:tcPr>
            <w:tcW w:w="4111" w:type="dxa"/>
          </w:tcPr>
          <w:p w14:paraId="075444CB"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①：～：</w:t>
            </w:r>
          </w:p>
        </w:tc>
        <w:tc>
          <w:tcPr>
            <w:tcW w:w="1134" w:type="dxa"/>
            <w:tcBorders>
              <w:bottom w:val="single" w:sz="4" w:space="0" w:color="auto"/>
            </w:tcBorders>
          </w:tcPr>
          <w:p w14:paraId="46DFD5D8"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c>
          <w:tcPr>
            <w:tcW w:w="1134" w:type="dxa"/>
            <w:tcBorders>
              <w:bottom w:val="single" w:sz="4" w:space="0" w:color="auto"/>
            </w:tcBorders>
          </w:tcPr>
          <w:p w14:paraId="141B9EDB"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p>
        </w:tc>
      </w:tr>
      <w:tr w:rsidR="004F4FA8" w:rsidRPr="0091611A" w14:paraId="7A0F4C98" w14:textId="77777777" w:rsidTr="001151E1">
        <w:trPr>
          <w:trHeight w:val="465"/>
        </w:trPr>
        <w:tc>
          <w:tcPr>
            <w:tcW w:w="709" w:type="dxa"/>
            <w:vMerge/>
            <w:shd w:val="clear" w:color="auto" w:fill="auto"/>
          </w:tcPr>
          <w:p w14:paraId="4CFADACF" w14:textId="77777777" w:rsidR="004F4FA8" w:rsidRPr="0091611A" w:rsidRDefault="004F4FA8" w:rsidP="001151E1">
            <w:pPr>
              <w:suppressAutoHyphens/>
              <w:kinsoku w:val="0"/>
              <w:autoSpaceDE w:val="0"/>
              <w:autoSpaceDN w:val="0"/>
              <w:spacing w:line="240" w:lineRule="exact"/>
              <w:jc w:val="center"/>
              <w:rPr>
                <w:rFonts w:ascii="ＭＳ 明朝"/>
                <w:color w:val="000000" w:themeColor="text1"/>
                <w:sz w:val="20"/>
                <w:szCs w:val="20"/>
              </w:rPr>
            </w:pPr>
          </w:p>
        </w:tc>
        <w:tc>
          <w:tcPr>
            <w:tcW w:w="4111" w:type="dxa"/>
            <w:tcBorders>
              <w:bottom w:val="single" w:sz="4" w:space="0" w:color="auto"/>
            </w:tcBorders>
          </w:tcPr>
          <w:p w14:paraId="4EA92126"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②：～：</w:t>
            </w:r>
          </w:p>
          <w:p w14:paraId="49699981" w14:textId="77777777" w:rsidR="004F4FA8" w:rsidRPr="0091611A" w:rsidRDefault="004F4FA8" w:rsidP="001151E1">
            <w:pPr>
              <w:suppressAutoHyphens/>
              <w:kinsoku w:val="0"/>
              <w:autoSpaceDE w:val="0"/>
              <w:autoSpaceDN w:val="0"/>
              <w:spacing w:line="240" w:lineRule="exact"/>
              <w:jc w:val="left"/>
              <w:rPr>
                <w:rFonts w:ascii="ＭＳ 明朝"/>
                <w:color w:val="000000" w:themeColor="text1"/>
                <w:sz w:val="16"/>
                <w:szCs w:val="16"/>
              </w:rPr>
            </w:pPr>
            <w:r w:rsidRPr="0091611A">
              <w:rPr>
                <w:rFonts w:ascii="ＭＳ 明朝" w:hint="eastAsia"/>
                <w:color w:val="000000" w:themeColor="text1"/>
                <w:sz w:val="16"/>
                <w:szCs w:val="16"/>
              </w:rPr>
              <w:t>③：～：</w:t>
            </w:r>
          </w:p>
        </w:tc>
        <w:tc>
          <w:tcPr>
            <w:tcW w:w="1134" w:type="dxa"/>
            <w:tcBorders>
              <w:tl2br w:val="single" w:sz="4" w:space="0" w:color="auto"/>
            </w:tcBorders>
          </w:tcPr>
          <w:p w14:paraId="7332B683"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c>
          <w:tcPr>
            <w:tcW w:w="1134" w:type="dxa"/>
            <w:tcBorders>
              <w:tl2br w:val="single" w:sz="4" w:space="0" w:color="auto"/>
            </w:tcBorders>
          </w:tcPr>
          <w:p w14:paraId="7B90B8D2" w14:textId="77777777" w:rsidR="004F4FA8" w:rsidRPr="0091611A" w:rsidRDefault="004F4FA8" w:rsidP="001151E1">
            <w:pPr>
              <w:suppressAutoHyphens/>
              <w:kinsoku w:val="0"/>
              <w:autoSpaceDE w:val="0"/>
              <w:autoSpaceDN w:val="0"/>
              <w:spacing w:line="240" w:lineRule="exact"/>
              <w:rPr>
                <w:rFonts w:ascii="ＭＳ 明朝"/>
                <w:color w:val="000000" w:themeColor="text1"/>
                <w:sz w:val="16"/>
                <w:szCs w:val="16"/>
              </w:rPr>
            </w:pPr>
          </w:p>
        </w:tc>
      </w:tr>
      <w:tr w:rsidR="004F4FA8" w:rsidRPr="0091611A" w14:paraId="08548CCE" w14:textId="77777777" w:rsidTr="001151E1">
        <w:trPr>
          <w:trHeight w:val="43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FA4A3F" w14:textId="77777777" w:rsidR="004F4FA8" w:rsidRPr="0091611A" w:rsidRDefault="004F4FA8" w:rsidP="001151E1">
            <w:pPr>
              <w:suppressAutoHyphens/>
              <w:kinsoku w:val="0"/>
              <w:autoSpaceDE w:val="0"/>
              <w:autoSpaceDN w:val="0"/>
              <w:spacing w:line="260" w:lineRule="exact"/>
              <w:jc w:val="center"/>
              <w:rPr>
                <w:rFonts w:ascii="ＭＳ 明朝"/>
                <w:color w:val="000000" w:themeColor="text1"/>
                <w:sz w:val="20"/>
                <w:szCs w:val="20"/>
              </w:rPr>
            </w:pPr>
            <w:r w:rsidRPr="0091611A">
              <w:rPr>
                <w:rFonts w:ascii="ＭＳ 明朝" w:hint="eastAsia"/>
                <w:color w:val="000000" w:themeColor="text1"/>
                <w:sz w:val="20"/>
                <w:szCs w:val="20"/>
              </w:rPr>
              <w:t>合計</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17FF2370" w14:textId="77777777" w:rsidR="004F4FA8" w:rsidRPr="0091611A" w:rsidRDefault="004F4FA8" w:rsidP="001151E1">
            <w:pPr>
              <w:suppressAutoHyphens/>
              <w:kinsoku w:val="0"/>
              <w:autoSpaceDE w:val="0"/>
              <w:autoSpaceDN w:val="0"/>
              <w:spacing w:line="260" w:lineRule="exact"/>
              <w:rPr>
                <w:rFonts w:ascii="ＭＳ 明朝"/>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1FF3D48" w14:textId="77777777" w:rsidR="004F4FA8" w:rsidRPr="0091611A" w:rsidRDefault="004F4FA8" w:rsidP="001151E1">
            <w:pPr>
              <w:suppressAutoHyphens/>
              <w:kinsoku w:val="0"/>
              <w:autoSpaceDE w:val="0"/>
              <w:autoSpaceDN w:val="0"/>
              <w:spacing w:line="260" w:lineRule="exact"/>
              <w:jc w:val="left"/>
              <w:rPr>
                <w:rFonts w:ascii="ＭＳ 明朝"/>
                <w:color w:val="000000" w:themeColor="text1"/>
                <w:sz w:val="18"/>
                <w:szCs w:val="18"/>
              </w:rPr>
            </w:pPr>
            <w:r w:rsidRPr="0091611A">
              <w:rPr>
                <w:rFonts w:ascii="ＭＳ 明朝" w:hint="eastAsia"/>
                <w:color w:val="000000" w:themeColor="text1"/>
                <w:sz w:val="18"/>
                <w:szCs w:val="18"/>
              </w:rPr>
              <w:t xml:space="preserve">A　</w:t>
            </w:r>
          </w:p>
          <w:p w14:paraId="27DEB279" w14:textId="77777777" w:rsidR="004F4FA8" w:rsidRPr="0091611A" w:rsidRDefault="004F4FA8" w:rsidP="001151E1">
            <w:pPr>
              <w:suppressAutoHyphens/>
              <w:kinsoku w:val="0"/>
              <w:autoSpaceDE w:val="0"/>
              <w:autoSpaceDN w:val="0"/>
              <w:spacing w:line="260" w:lineRule="exact"/>
              <w:ind w:firstLineChars="200" w:firstLine="360"/>
              <w:jc w:val="left"/>
              <w:rPr>
                <w:rFonts w:ascii="ＭＳ 明朝"/>
                <w:color w:val="000000" w:themeColor="text1"/>
                <w:sz w:val="18"/>
                <w:szCs w:val="18"/>
              </w:rPr>
            </w:pPr>
            <w:r w:rsidRPr="0091611A">
              <w:rPr>
                <w:rFonts w:ascii="ＭＳ 明朝" w:hint="eastAsia"/>
                <w:color w:val="000000" w:themeColor="text1"/>
                <w:sz w:val="18"/>
                <w:szCs w:val="18"/>
              </w:rPr>
              <w:t xml:space="preserve">(≧30)　</w:t>
            </w:r>
          </w:p>
        </w:tc>
        <w:tc>
          <w:tcPr>
            <w:tcW w:w="1134" w:type="dxa"/>
            <w:tcBorders>
              <w:top w:val="single" w:sz="4" w:space="0" w:color="auto"/>
              <w:left w:val="single" w:sz="4" w:space="0" w:color="auto"/>
              <w:bottom w:val="single" w:sz="4" w:space="0" w:color="auto"/>
              <w:right w:val="single" w:sz="4" w:space="0" w:color="auto"/>
            </w:tcBorders>
          </w:tcPr>
          <w:p w14:paraId="25719218" w14:textId="77777777" w:rsidR="004F4FA8" w:rsidRPr="0091611A" w:rsidRDefault="004F4FA8" w:rsidP="001151E1">
            <w:pPr>
              <w:suppressAutoHyphens/>
              <w:kinsoku w:val="0"/>
              <w:autoSpaceDE w:val="0"/>
              <w:autoSpaceDN w:val="0"/>
              <w:spacing w:line="260" w:lineRule="exact"/>
              <w:jc w:val="left"/>
              <w:rPr>
                <w:rFonts w:ascii="ＭＳ 明朝"/>
                <w:color w:val="000000" w:themeColor="text1"/>
                <w:sz w:val="18"/>
                <w:szCs w:val="18"/>
              </w:rPr>
            </w:pPr>
            <w:r w:rsidRPr="0091611A">
              <w:rPr>
                <w:rFonts w:ascii="ＭＳ 明朝" w:hint="eastAsia"/>
                <w:color w:val="000000" w:themeColor="text1"/>
                <w:sz w:val="18"/>
                <w:szCs w:val="18"/>
              </w:rPr>
              <w:t xml:space="preserve">B　</w:t>
            </w:r>
          </w:p>
          <w:p w14:paraId="10FE56CC" w14:textId="77777777" w:rsidR="004F4FA8" w:rsidRPr="0091611A" w:rsidRDefault="004F4FA8" w:rsidP="001151E1">
            <w:pPr>
              <w:suppressAutoHyphens/>
              <w:kinsoku w:val="0"/>
              <w:autoSpaceDE w:val="0"/>
              <w:autoSpaceDN w:val="0"/>
              <w:spacing w:line="260" w:lineRule="exact"/>
              <w:ind w:firstLineChars="200" w:firstLine="360"/>
              <w:jc w:val="left"/>
              <w:rPr>
                <w:rFonts w:ascii="ＭＳ 明朝"/>
                <w:color w:val="000000" w:themeColor="text1"/>
                <w:sz w:val="18"/>
                <w:szCs w:val="18"/>
              </w:rPr>
            </w:pPr>
            <w:r w:rsidRPr="0091611A">
              <w:rPr>
                <w:rFonts w:ascii="ＭＳ 明朝" w:hint="eastAsia"/>
                <w:color w:val="000000" w:themeColor="text1"/>
                <w:sz w:val="18"/>
                <w:szCs w:val="18"/>
              </w:rPr>
              <w:t>(≧15)</w:t>
            </w:r>
          </w:p>
        </w:tc>
      </w:tr>
    </w:tbl>
    <w:p w14:paraId="2EAA7342" w14:textId="77777777" w:rsidR="004F4FA8" w:rsidRPr="0091611A" w:rsidRDefault="004F4FA8" w:rsidP="004F4FA8">
      <w:pPr>
        <w:spacing w:line="260" w:lineRule="exact"/>
        <w:ind w:left="180" w:hangingChars="100" w:hanging="180"/>
        <w:jc w:val="left"/>
        <w:rPr>
          <w:color w:val="000000" w:themeColor="text1"/>
          <w:sz w:val="18"/>
          <w:szCs w:val="18"/>
        </w:rPr>
      </w:pPr>
      <w:r w:rsidRPr="0091611A">
        <w:rPr>
          <w:rFonts w:hint="eastAsia"/>
          <w:color w:val="000000" w:themeColor="text1"/>
          <w:sz w:val="18"/>
          <w:szCs w:val="18"/>
        </w:rPr>
        <w:t>・週当たりの開店時間は</w:t>
      </w:r>
      <w:r w:rsidRPr="0091611A">
        <w:rPr>
          <w:rFonts w:hint="eastAsia"/>
          <w:color w:val="000000" w:themeColor="text1"/>
          <w:sz w:val="18"/>
          <w:szCs w:val="18"/>
        </w:rPr>
        <w:t>30</w:t>
      </w:r>
      <w:r w:rsidRPr="0091611A">
        <w:rPr>
          <w:rFonts w:hint="eastAsia"/>
          <w:color w:val="000000" w:themeColor="text1"/>
          <w:sz w:val="18"/>
          <w:szCs w:val="18"/>
        </w:rPr>
        <w:t>時間以上であること</w:t>
      </w:r>
      <w:r w:rsidRPr="0091611A">
        <w:rPr>
          <w:rFonts w:hint="eastAsia"/>
          <w:color w:val="000000" w:themeColor="text1"/>
          <w:sz w:val="18"/>
          <w:szCs w:val="18"/>
        </w:rPr>
        <w:t xml:space="preserve"> </w:t>
      </w:r>
      <w:r w:rsidRPr="0091611A">
        <w:rPr>
          <w:rFonts w:hint="eastAsia"/>
          <w:color w:val="000000" w:themeColor="text1"/>
          <w:sz w:val="18"/>
          <w:szCs w:val="18"/>
        </w:rPr>
        <w:t>（表の</w:t>
      </w:r>
      <w:r w:rsidRPr="0091611A">
        <w:rPr>
          <w:rFonts w:hint="eastAsia"/>
          <w:color w:val="000000" w:themeColor="text1"/>
          <w:sz w:val="18"/>
          <w:szCs w:val="18"/>
        </w:rPr>
        <w:t>A</w:t>
      </w:r>
      <w:r w:rsidRPr="0091611A">
        <w:rPr>
          <w:rFonts w:hint="eastAsia"/>
          <w:color w:val="000000" w:themeColor="text1"/>
          <w:sz w:val="18"/>
          <w:szCs w:val="18"/>
        </w:rPr>
        <w:t>）</w:t>
      </w:r>
    </w:p>
    <w:p w14:paraId="5C147C33" w14:textId="77777777" w:rsidR="004F4FA8" w:rsidRPr="0091611A" w:rsidRDefault="004F4FA8" w:rsidP="004F4FA8">
      <w:pPr>
        <w:spacing w:line="260" w:lineRule="exact"/>
        <w:jc w:val="left"/>
        <w:rPr>
          <w:color w:val="000000" w:themeColor="text1"/>
          <w:sz w:val="18"/>
          <w:szCs w:val="18"/>
        </w:rPr>
      </w:pPr>
      <w:r w:rsidRPr="0091611A">
        <w:rPr>
          <w:rFonts w:hint="eastAsia"/>
          <w:color w:val="000000" w:themeColor="text1"/>
          <w:sz w:val="18"/>
          <w:szCs w:val="18"/>
        </w:rPr>
        <w:t>・週当たりの</w:t>
      </w:r>
      <w:r w:rsidRPr="0091611A">
        <w:rPr>
          <w:rFonts w:hint="eastAsia"/>
          <w:color w:val="000000" w:themeColor="text1"/>
          <w:sz w:val="18"/>
          <w:szCs w:val="18"/>
          <w:u w:val="single"/>
        </w:rPr>
        <w:t>深夜</w:t>
      </w:r>
      <w:r w:rsidRPr="0091611A">
        <w:rPr>
          <w:rFonts w:hint="eastAsia"/>
          <w:color w:val="000000" w:themeColor="text1"/>
          <w:sz w:val="18"/>
          <w:szCs w:val="18"/>
          <w:u w:val="single"/>
        </w:rPr>
        <w:t>(22:00</w:t>
      </w:r>
      <w:r w:rsidRPr="0091611A">
        <w:rPr>
          <w:rFonts w:hint="eastAsia"/>
          <w:color w:val="000000" w:themeColor="text1"/>
          <w:sz w:val="18"/>
          <w:szCs w:val="18"/>
          <w:u w:val="single"/>
        </w:rPr>
        <w:t>～翌</w:t>
      </w:r>
      <w:r w:rsidRPr="0091611A">
        <w:rPr>
          <w:rFonts w:hint="eastAsia"/>
          <w:color w:val="000000" w:themeColor="text1"/>
          <w:sz w:val="18"/>
          <w:szCs w:val="18"/>
          <w:u w:val="single"/>
        </w:rPr>
        <w:t>5:00)</w:t>
      </w:r>
      <w:r w:rsidRPr="0091611A">
        <w:rPr>
          <w:rFonts w:hint="eastAsia"/>
          <w:color w:val="000000" w:themeColor="text1"/>
          <w:sz w:val="18"/>
          <w:szCs w:val="18"/>
        </w:rPr>
        <w:t>以外の開店時間が</w:t>
      </w:r>
      <w:r w:rsidRPr="0091611A">
        <w:rPr>
          <w:rFonts w:hint="eastAsia"/>
          <w:color w:val="000000" w:themeColor="text1"/>
          <w:sz w:val="18"/>
          <w:szCs w:val="18"/>
        </w:rPr>
        <w:t>15</w:t>
      </w:r>
      <w:r w:rsidRPr="0091611A">
        <w:rPr>
          <w:rFonts w:hint="eastAsia"/>
          <w:color w:val="000000" w:themeColor="text1"/>
          <w:sz w:val="18"/>
          <w:szCs w:val="18"/>
        </w:rPr>
        <w:t>時間以上であること（表の</w:t>
      </w:r>
      <w:r w:rsidRPr="0091611A">
        <w:rPr>
          <w:rFonts w:hint="eastAsia"/>
          <w:color w:val="000000" w:themeColor="text1"/>
          <w:sz w:val="18"/>
          <w:szCs w:val="18"/>
        </w:rPr>
        <w:t>B</w:t>
      </w:r>
      <w:r w:rsidRPr="0091611A">
        <w:rPr>
          <w:rFonts w:hint="eastAsia"/>
          <w:color w:val="000000" w:themeColor="text1"/>
          <w:sz w:val="18"/>
          <w:szCs w:val="1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tblGrid>
      <w:tr w:rsidR="004F4FA8" w:rsidRPr="0091611A" w14:paraId="7352145C" w14:textId="77777777" w:rsidTr="001151E1">
        <w:trPr>
          <w:trHeight w:val="452"/>
        </w:trPr>
        <w:tc>
          <w:tcPr>
            <w:tcW w:w="7287" w:type="dxa"/>
            <w:shd w:val="clear" w:color="auto" w:fill="auto"/>
          </w:tcPr>
          <w:p w14:paraId="18ED8679" w14:textId="77777777" w:rsidR="004F4FA8" w:rsidRPr="0091611A" w:rsidRDefault="004F4FA8" w:rsidP="001151E1">
            <w:pPr>
              <w:spacing w:line="260" w:lineRule="exact"/>
              <w:jc w:val="left"/>
              <w:rPr>
                <w:rFonts w:ascii="ＭＳ 明朝" w:hAnsi="ＭＳ 明朝"/>
                <w:color w:val="000000" w:themeColor="text1"/>
                <w:sz w:val="18"/>
                <w:szCs w:val="18"/>
              </w:rPr>
            </w:pPr>
            <w:r w:rsidRPr="0091611A">
              <w:rPr>
                <w:rFonts w:ascii="ＭＳ 明朝" w:hAnsi="ＭＳ 明朝" w:hint="eastAsia"/>
                <w:color w:val="000000" w:themeColor="text1"/>
                <w:sz w:val="18"/>
                <w:szCs w:val="18"/>
              </w:rPr>
              <w:t>９　備考</w:t>
            </w:r>
          </w:p>
          <w:p w14:paraId="6B4C908B" w14:textId="77777777" w:rsidR="004F4FA8" w:rsidRPr="0091611A" w:rsidRDefault="004F4FA8" w:rsidP="001151E1">
            <w:pPr>
              <w:spacing w:line="260" w:lineRule="exact"/>
              <w:jc w:val="left"/>
              <w:rPr>
                <w:rFonts w:ascii="ＭＳ 明朝" w:hAnsi="ＭＳ 明朝"/>
                <w:color w:val="000000" w:themeColor="text1"/>
                <w:sz w:val="18"/>
                <w:szCs w:val="18"/>
              </w:rPr>
            </w:pPr>
          </w:p>
        </w:tc>
      </w:tr>
    </w:tbl>
    <w:p w14:paraId="2EE414F8" w14:textId="77777777" w:rsidR="004F4FA8" w:rsidRPr="0091611A" w:rsidRDefault="004F4FA8" w:rsidP="004F4FA8">
      <w:pPr>
        <w:tabs>
          <w:tab w:val="left" w:pos="448"/>
        </w:tabs>
        <w:spacing w:line="260" w:lineRule="exact"/>
        <w:ind w:leftChars="-669" w:left="-1405" w:firstLineChars="1090" w:firstLine="1532"/>
        <w:jc w:val="right"/>
        <w:rPr>
          <w:rFonts w:ascii="ＭＳ 明朝" w:hAnsi="ＭＳ 明朝"/>
          <w:b/>
          <w:color w:val="000000" w:themeColor="text1"/>
          <w:sz w:val="14"/>
          <w:szCs w:val="14"/>
        </w:rPr>
      </w:pPr>
      <w:r w:rsidRPr="0091611A">
        <w:rPr>
          <w:rFonts w:ascii="ＭＳ 明朝" w:hAnsi="ＭＳ 明朝" w:hint="eastAsia"/>
          <w:b/>
          <w:color w:val="000000" w:themeColor="text1"/>
          <w:sz w:val="14"/>
          <w:szCs w:val="14"/>
        </w:rPr>
        <w:t>【参考】　平成26年3月10日薬食発0310第1号厚生労働省医薬食品局長通知</w:t>
      </w:r>
    </w:p>
    <w:p w14:paraId="1E026FB2" w14:textId="533ACDFC" w:rsidR="00EB518E" w:rsidRPr="004F4FA8" w:rsidRDefault="004F4FA8" w:rsidP="004F4FA8">
      <w:pPr>
        <w:widowControl/>
        <w:suppressAutoHyphens/>
        <w:wordWrap w:val="0"/>
        <w:ind w:firstLineChars="2250" w:firstLine="3162"/>
        <w:jc w:val="left"/>
        <w:textAlignment w:val="baseline"/>
        <w:rPr>
          <w:rFonts w:ascii="ＭＳ 明朝" w:hAnsi="Times New Roman"/>
          <w:spacing w:val="6"/>
          <w:kern w:val="0"/>
          <w:sz w:val="36"/>
          <w:szCs w:val="36"/>
        </w:rPr>
      </w:pPr>
      <w:bookmarkStart w:id="3" w:name="_Hlk229587575"/>
      <w:r w:rsidRPr="0091611A">
        <w:rPr>
          <w:rFonts w:ascii="ＭＳ 明朝" w:hAnsi="ＭＳ 明朝" w:hint="eastAsia"/>
          <w:b/>
          <w:bCs/>
          <w:color w:val="000000" w:themeColor="text1"/>
          <w:sz w:val="14"/>
          <w:szCs w:val="14"/>
        </w:rPr>
        <w:t>令和７年12月26日医薬発1226第２号厚生労働省</w:t>
      </w:r>
      <w:bookmarkEnd w:id="3"/>
      <w:r w:rsidR="005D52B7" w:rsidRPr="005D52B7">
        <w:rPr>
          <w:rFonts w:ascii="ＭＳ 明朝" w:hAnsi="ＭＳ 明朝" w:hint="eastAsia"/>
          <w:b/>
          <w:bCs/>
          <w:color w:val="000000" w:themeColor="text1"/>
          <w:sz w:val="14"/>
          <w:szCs w:val="14"/>
        </w:rPr>
        <w:t>医薬局長通知</w:t>
      </w:r>
    </w:p>
    <w:sectPr w:rsidR="00EB518E" w:rsidRPr="004F4FA8" w:rsidSect="004F4FA8">
      <w:pgSz w:w="16838" w:h="11906" w:orient="landscape" w:code="9"/>
      <w:pgMar w:top="284" w:right="720" w:bottom="170" w:left="720" w:header="851" w:footer="992" w:gutter="0"/>
      <w:cols w:num="2"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1C0D" w14:textId="77777777" w:rsidR="004F4FA8" w:rsidRDefault="004F4FA8" w:rsidP="004F4FA8">
      <w:r>
        <w:separator/>
      </w:r>
    </w:p>
  </w:endnote>
  <w:endnote w:type="continuationSeparator" w:id="0">
    <w:p w14:paraId="2FBB4A36" w14:textId="77777777" w:rsidR="004F4FA8" w:rsidRDefault="004F4FA8" w:rsidP="004F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5FE4" w14:textId="77777777" w:rsidR="004F4FA8" w:rsidRDefault="004F4FA8" w:rsidP="004F4FA8">
      <w:r>
        <w:separator/>
      </w:r>
    </w:p>
  </w:footnote>
  <w:footnote w:type="continuationSeparator" w:id="0">
    <w:p w14:paraId="593CD30B" w14:textId="77777777" w:rsidR="004F4FA8" w:rsidRDefault="004F4FA8" w:rsidP="004F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87275"/>
    <w:multiLevelType w:val="hybridMultilevel"/>
    <w:tmpl w:val="464C643C"/>
    <w:lvl w:ilvl="0" w:tplc="75ACE35C">
      <w:start w:val="2"/>
      <w:numFmt w:val="decimalFullWidth"/>
      <w:lvlText w:val="%1．"/>
      <w:lvlJc w:val="left"/>
      <w:pPr>
        <w:tabs>
          <w:tab w:val="num" w:pos="869"/>
        </w:tabs>
        <w:ind w:left="869" w:hanging="450"/>
      </w:pPr>
      <w:rPr>
        <w:rFonts w:hint="eastAsia"/>
      </w:rPr>
    </w:lvl>
    <w:lvl w:ilvl="1" w:tplc="9EEE9D36">
      <w:numFmt w:val="bullet"/>
      <w:lvlText w:val="□"/>
      <w:lvlJc w:val="left"/>
      <w:pPr>
        <w:ind w:left="1199"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num w:numId="1" w16cid:durableId="24198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1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EE"/>
    <w:rsid w:val="004F4FA8"/>
    <w:rsid w:val="005D52B7"/>
    <w:rsid w:val="005F5FB1"/>
    <w:rsid w:val="008300EE"/>
    <w:rsid w:val="00BC26EF"/>
    <w:rsid w:val="00E71E26"/>
    <w:rsid w:val="00EB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495F4"/>
  <w15:chartTrackingRefBased/>
  <w15:docId w15:val="{B8300C80-E245-4C89-8248-FBAA0A8E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FA8"/>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300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00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00E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00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00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00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00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00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00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00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00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00E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00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00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00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00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00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00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00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0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0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00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0EE"/>
    <w:pPr>
      <w:spacing w:before="160"/>
      <w:jc w:val="center"/>
    </w:pPr>
    <w:rPr>
      <w:i/>
      <w:iCs/>
      <w:color w:val="404040" w:themeColor="text1" w:themeTint="BF"/>
    </w:rPr>
  </w:style>
  <w:style w:type="character" w:customStyle="1" w:styleId="a8">
    <w:name w:val="引用文 (文字)"/>
    <w:basedOn w:val="a0"/>
    <w:link w:val="a7"/>
    <w:uiPriority w:val="29"/>
    <w:rsid w:val="008300EE"/>
    <w:rPr>
      <w:i/>
      <w:iCs/>
      <w:color w:val="404040" w:themeColor="text1" w:themeTint="BF"/>
    </w:rPr>
  </w:style>
  <w:style w:type="paragraph" w:styleId="a9">
    <w:name w:val="List Paragraph"/>
    <w:basedOn w:val="a"/>
    <w:uiPriority w:val="34"/>
    <w:qFormat/>
    <w:rsid w:val="008300EE"/>
    <w:pPr>
      <w:ind w:left="720"/>
      <w:contextualSpacing/>
    </w:pPr>
  </w:style>
  <w:style w:type="character" w:styleId="21">
    <w:name w:val="Intense Emphasis"/>
    <w:basedOn w:val="a0"/>
    <w:uiPriority w:val="21"/>
    <w:qFormat/>
    <w:rsid w:val="008300EE"/>
    <w:rPr>
      <w:i/>
      <w:iCs/>
      <w:color w:val="0F4761" w:themeColor="accent1" w:themeShade="BF"/>
    </w:rPr>
  </w:style>
  <w:style w:type="paragraph" w:styleId="22">
    <w:name w:val="Intense Quote"/>
    <w:basedOn w:val="a"/>
    <w:next w:val="a"/>
    <w:link w:val="23"/>
    <w:uiPriority w:val="30"/>
    <w:qFormat/>
    <w:rsid w:val="00830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00EE"/>
    <w:rPr>
      <w:i/>
      <w:iCs/>
      <w:color w:val="0F4761" w:themeColor="accent1" w:themeShade="BF"/>
    </w:rPr>
  </w:style>
  <w:style w:type="character" w:styleId="24">
    <w:name w:val="Intense Reference"/>
    <w:basedOn w:val="a0"/>
    <w:uiPriority w:val="32"/>
    <w:qFormat/>
    <w:rsid w:val="008300EE"/>
    <w:rPr>
      <w:b/>
      <w:bCs/>
      <w:smallCaps/>
      <w:color w:val="0F4761" w:themeColor="accent1" w:themeShade="BF"/>
      <w:spacing w:val="5"/>
    </w:rPr>
  </w:style>
  <w:style w:type="paragraph" w:styleId="aa">
    <w:name w:val="header"/>
    <w:basedOn w:val="a"/>
    <w:link w:val="ab"/>
    <w:uiPriority w:val="99"/>
    <w:unhideWhenUsed/>
    <w:rsid w:val="004F4FA8"/>
    <w:pPr>
      <w:tabs>
        <w:tab w:val="center" w:pos="4252"/>
        <w:tab w:val="right" w:pos="8504"/>
      </w:tabs>
      <w:snapToGrid w:val="0"/>
    </w:pPr>
  </w:style>
  <w:style w:type="character" w:customStyle="1" w:styleId="ab">
    <w:name w:val="ヘッダー (文字)"/>
    <w:basedOn w:val="a0"/>
    <w:link w:val="aa"/>
    <w:uiPriority w:val="99"/>
    <w:rsid w:val="004F4FA8"/>
  </w:style>
  <w:style w:type="paragraph" w:styleId="ac">
    <w:name w:val="footer"/>
    <w:basedOn w:val="a"/>
    <w:link w:val="ad"/>
    <w:uiPriority w:val="99"/>
    <w:unhideWhenUsed/>
    <w:rsid w:val="004F4FA8"/>
    <w:pPr>
      <w:tabs>
        <w:tab w:val="center" w:pos="4252"/>
        <w:tab w:val="right" w:pos="8504"/>
      </w:tabs>
      <w:snapToGrid w:val="0"/>
    </w:pPr>
  </w:style>
  <w:style w:type="character" w:customStyle="1" w:styleId="ad">
    <w:name w:val="フッター (文字)"/>
    <w:basedOn w:val="a0"/>
    <w:link w:val="ac"/>
    <w:uiPriority w:val="99"/>
    <w:rsid w:val="004F4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岩尾 都</dc:creator>
  <cp:keywords/>
  <dc:description/>
  <cp:lastModifiedBy>岩尾 都</cp:lastModifiedBy>
  <cp:revision>3</cp:revision>
  <dcterms:created xsi:type="dcterms:W3CDTF">2026-05-20T09:06:00Z</dcterms:created>
  <dcterms:modified xsi:type="dcterms:W3CDTF">2026-05-20T09:29:00Z</dcterms:modified>
</cp:coreProperties>
</file>