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AAD" w:rsidRPr="00722AAD" w:rsidRDefault="00722AAD" w:rsidP="00722AAD">
      <w:pPr>
        <w:snapToGrid w:val="0"/>
        <w:contextualSpacing/>
        <w:jc w:val="center"/>
        <w:rPr>
          <w:rFonts w:ascii="ＭＳ 明朝" w:eastAsia="ＭＳ 明朝" w:hAnsi="ＭＳ 明朝" w:cs="Times New Roman"/>
          <w:sz w:val="28"/>
          <w:szCs w:val="21"/>
        </w:rPr>
      </w:pPr>
      <w:r w:rsidRPr="00722AAD">
        <w:rPr>
          <w:rFonts w:ascii="ＭＳ 明朝" w:eastAsia="ＭＳ 明朝" w:hAnsi="ＭＳ 明朝" w:cs="Times New Roman" w:hint="eastAsia"/>
          <w:sz w:val="28"/>
          <w:szCs w:val="21"/>
        </w:rPr>
        <w:t>仕　様　書</w:t>
      </w:r>
    </w:p>
    <w:p w:rsidR="00722AAD" w:rsidRPr="00722AAD" w:rsidRDefault="00722AAD" w:rsidP="00722AAD">
      <w:pPr>
        <w:snapToGrid w:val="0"/>
        <w:contextualSpacing/>
        <w:rPr>
          <w:rFonts w:ascii="ＭＳ 明朝" w:eastAsia="ＭＳ 明朝" w:hAnsi="ＭＳ 明朝" w:cs="Times New Roman"/>
          <w:szCs w:val="21"/>
        </w:rPr>
      </w:pPr>
    </w:p>
    <w:p w:rsidR="00722AAD" w:rsidRPr="00C54EC5" w:rsidRDefault="00722AAD" w:rsidP="00722AAD">
      <w:pPr>
        <w:snapToGrid w:val="0"/>
        <w:contextualSpacing/>
        <w:rPr>
          <w:rFonts w:ascii="ＭＳ 明朝" w:eastAsia="ＭＳ 明朝" w:hAnsi="ＭＳ 明朝" w:cs="Times New Roman"/>
          <w:szCs w:val="21"/>
        </w:rPr>
      </w:pPr>
      <w:r w:rsidRPr="00C54EC5">
        <w:rPr>
          <w:rFonts w:ascii="ＭＳ 明朝" w:eastAsia="ＭＳ 明朝" w:hAnsi="ＭＳ 明朝" w:cs="Times New Roman" w:hint="eastAsia"/>
          <w:szCs w:val="21"/>
        </w:rPr>
        <w:t>１　委託業務の名称</w:t>
      </w:r>
    </w:p>
    <w:p w:rsidR="00722AAD" w:rsidRPr="00C54EC5" w:rsidRDefault="0052354D" w:rsidP="00722AAD">
      <w:pPr>
        <w:snapToGrid w:val="0"/>
        <w:contextualSpacing/>
        <w:rPr>
          <w:rFonts w:ascii="ＭＳ 明朝" w:eastAsia="ＭＳ 明朝" w:hAnsi="ＭＳ 明朝" w:cs="Times New Roman"/>
          <w:szCs w:val="21"/>
        </w:rPr>
      </w:pPr>
      <w:r w:rsidRPr="00C54EC5">
        <w:rPr>
          <w:rFonts w:ascii="ＭＳ 明朝" w:eastAsia="ＭＳ 明朝" w:hAnsi="ＭＳ 明朝" w:cs="Times New Roman" w:hint="eastAsia"/>
          <w:szCs w:val="21"/>
        </w:rPr>
        <w:t xml:space="preserve">　　令和</w:t>
      </w:r>
      <w:r w:rsidR="00237D6D" w:rsidRPr="00C54EC5">
        <w:rPr>
          <w:rFonts w:ascii="ＭＳ 明朝" w:eastAsia="ＭＳ 明朝" w:hAnsi="ＭＳ 明朝" w:cs="Times New Roman" w:hint="eastAsia"/>
          <w:szCs w:val="21"/>
        </w:rPr>
        <w:t>７</w:t>
      </w:r>
      <w:r w:rsidR="00722AAD" w:rsidRPr="00C54EC5">
        <w:rPr>
          <w:rFonts w:ascii="ＭＳ 明朝" w:eastAsia="ＭＳ 明朝" w:hAnsi="ＭＳ 明朝" w:cs="Times New Roman" w:hint="eastAsia"/>
          <w:szCs w:val="21"/>
        </w:rPr>
        <w:t>年度和歌山県自殺防止相談電話「はあとライン」夜間・休日相談業務</w:t>
      </w:r>
    </w:p>
    <w:p w:rsidR="00722AAD" w:rsidRPr="00C54EC5" w:rsidRDefault="00722AAD" w:rsidP="00722AAD">
      <w:pPr>
        <w:snapToGrid w:val="0"/>
        <w:contextualSpacing/>
        <w:rPr>
          <w:rFonts w:ascii="ＭＳ 明朝" w:eastAsia="ＭＳ 明朝" w:hAnsi="ＭＳ 明朝" w:cs="Times New Roman"/>
          <w:szCs w:val="21"/>
        </w:rPr>
      </w:pPr>
    </w:p>
    <w:p w:rsidR="00722AAD" w:rsidRPr="00C54EC5" w:rsidRDefault="00722AAD" w:rsidP="00722AAD">
      <w:pPr>
        <w:snapToGrid w:val="0"/>
        <w:contextualSpacing/>
        <w:rPr>
          <w:rFonts w:ascii="ＭＳ 明朝" w:eastAsia="ＭＳ 明朝" w:hAnsi="ＭＳ 明朝" w:cs="Times New Roman"/>
          <w:szCs w:val="21"/>
        </w:rPr>
      </w:pPr>
      <w:r w:rsidRPr="00C54EC5">
        <w:rPr>
          <w:rFonts w:ascii="ＭＳ 明朝" w:eastAsia="ＭＳ 明朝" w:hAnsi="ＭＳ 明朝" w:cs="Times New Roman" w:hint="eastAsia"/>
          <w:szCs w:val="21"/>
        </w:rPr>
        <w:t>２　業務の目的</w:t>
      </w:r>
    </w:p>
    <w:p w:rsidR="00722AAD" w:rsidRPr="00C54EC5" w:rsidRDefault="00722AAD" w:rsidP="00722AAD">
      <w:pPr>
        <w:snapToGrid w:val="0"/>
        <w:ind w:leftChars="100" w:left="191" w:firstLineChars="100" w:firstLine="191"/>
        <w:contextualSpacing/>
        <w:rPr>
          <w:rFonts w:ascii="ＭＳ 明朝" w:eastAsia="ＭＳ 明朝" w:hAnsi="ＭＳ 明朝" w:cs="Times New Roman"/>
          <w:szCs w:val="21"/>
        </w:rPr>
      </w:pPr>
      <w:r w:rsidRPr="00C54EC5">
        <w:rPr>
          <w:rFonts w:ascii="ＭＳ 明朝" w:eastAsia="ＭＳ 明朝" w:hAnsi="ＭＳ 明朝" w:cs="Times New Roman" w:hint="eastAsia"/>
          <w:kern w:val="0"/>
          <w:szCs w:val="21"/>
        </w:rPr>
        <w:t>閉庁時間帯における生きづらさについての相談、自死で大切な人を亡くした人からの相談などに即時対応し、自殺の未然防止を図る体制を強化するため、相談者からの電話を24時間365日受け付けることのできる体制を構築する。</w:t>
      </w:r>
    </w:p>
    <w:p w:rsidR="00722AAD" w:rsidRPr="00C54EC5" w:rsidRDefault="00722AAD" w:rsidP="00722AAD">
      <w:pPr>
        <w:snapToGrid w:val="0"/>
        <w:contextualSpacing/>
        <w:rPr>
          <w:rFonts w:ascii="ＭＳ 明朝" w:eastAsia="ＭＳ 明朝" w:hAnsi="ＭＳ 明朝" w:cs="Times New Roman"/>
          <w:szCs w:val="21"/>
        </w:rPr>
      </w:pPr>
    </w:p>
    <w:p w:rsidR="00722AAD" w:rsidRPr="00C54EC5" w:rsidRDefault="00722AAD" w:rsidP="00722AAD">
      <w:pPr>
        <w:snapToGrid w:val="0"/>
        <w:ind w:left="382" w:hangingChars="200" w:hanging="382"/>
        <w:contextualSpacing/>
        <w:rPr>
          <w:rFonts w:ascii="ＭＳ 明朝" w:eastAsia="ＭＳ 明朝" w:hAnsi="ＭＳ 明朝" w:cs="Times New Roman"/>
          <w:kern w:val="0"/>
          <w:szCs w:val="21"/>
        </w:rPr>
      </w:pPr>
      <w:r w:rsidRPr="00C54EC5">
        <w:rPr>
          <w:rFonts w:ascii="ＭＳ 明朝" w:eastAsia="ＭＳ 明朝" w:hAnsi="ＭＳ 明朝" w:cs="Times New Roman" w:hint="eastAsia"/>
          <w:kern w:val="0"/>
          <w:szCs w:val="21"/>
        </w:rPr>
        <w:t>３　委託期間等</w:t>
      </w:r>
    </w:p>
    <w:p w:rsidR="00722AAD" w:rsidRPr="00C54EC5" w:rsidRDefault="00722AAD" w:rsidP="00722AAD">
      <w:pPr>
        <w:snapToGrid w:val="0"/>
        <w:contextualSpacing/>
        <w:rPr>
          <w:rFonts w:ascii="ＭＳ 明朝" w:eastAsia="ＭＳ 明朝" w:hAnsi="ＭＳ 明朝" w:cs="Times New Roman"/>
          <w:kern w:val="0"/>
          <w:szCs w:val="21"/>
        </w:rPr>
      </w:pPr>
      <w:r w:rsidRPr="00C54EC5">
        <w:rPr>
          <w:rFonts w:ascii="ＭＳ 明朝" w:eastAsia="ＭＳ 明朝" w:hAnsi="ＭＳ 明朝" w:cs="Times New Roman" w:hint="eastAsia"/>
          <w:kern w:val="0"/>
          <w:szCs w:val="21"/>
        </w:rPr>
        <w:t>（１）委託期間</w:t>
      </w:r>
    </w:p>
    <w:p w:rsidR="00722AAD" w:rsidRPr="00C54EC5" w:rsidRDefault="0052354D" w:rsidP="00722AAD">
      <w:pPr>
        <w:snapToGrid w:val="0"/>
        <w:ind w:firstLineChars="300" w:firstLine="573"/>
        <w:contextualSpacing/>
        <w:rPr>
          <w:rFonts w:ascii="ＭＳ 明朝" w:eastAsia="ＭＳ 明朝" w:hAnsi="ＭＳ 明朝" w:cs="Times New Roman"/>
          <w:kern w:val="0"/>
          <w:szCs w:val="21"/>
        </w:rPr>
      </w:pPr>
      <w:r w:rsidRPr="00C54EC5">
        <w:rPr>
          <w:rFonts w:ascii="ＭＳ 明朝" w:eastAsia="ＭＳ 明朝" w:hAnsi="ＭＳ 明朝" w:cs="Times New Roman" w:hint="eastAsia"/>
          <w:kern w:val="0"/>
          <w:szCs w:val="21"/>
        </w:rPr>
        <w:t>令</w:t>
      </w:r>
      <w:r w:rsidR="00237D6D" w:rsidRPr="00C54EC5">
        <w:rPr>
          <w:rFonts w:ascii="ＭＳ 明朝" w:eastAsia="ＭＳ 明朝" w:hAnsi="ＭＳ 明朝" w:cs="Times New Roman" w:hint="eastAsia"/>
          <w:kern w:val="0"/>
          <w:szCs w:val="21"/>
        </w:rPr>
        <w:t>和７年４月１日０時から令和８</w:t>
      </w:r>
      <w:r w:rsidR="00722AAD" w:rsidRPr="00C54EC5">
        <w:rPr>
          <w:rFonts w:ascii="ＭＳ 明朝" w:eastAsia="ＭＳ 明朝" w:hAnsi="ＭＳ 明朝" w:cs="Times New Roman" w:hint="eastAsia"/>
          <w:kern w:val="0"/>
          <w:szCs w:val="21"/>
        </w:rPr>
        <w:t>年３月３１日２４時まで</w:t>
      </w:r>
    </w:p>
    <w:p w:rsidR="00722AAD" w:rsidRPr="00C54EC5" w:rsidRDefault="00C4178B" w:rsidP="00722AAD">
      <w:pPr>
        <w:snapToGrid w:val="0"/>
        <w:ind w:firstLineChars="300" w:firstLine="573"/>
        <w:contextualSpacing/>
        <w:rPr>
          <w:rFonts w:ascii="ＭＳ 明朝" w:eastAsia="ＭＳ 明朝" w:hAnsi="ＭＳ 明朝" w:cs="Times New Roman"/>
          <w:kern w:val="0"/>
          <w:szCs w:val="21"/>
        </w:rPr>
      </w:pPr>
      <w:r w:rsidRPr="00C54EC5">
        <w:rPr>
          <w:rFonts w:ascii="ＭＳ 明朝" w:eastAsia="ＭＳ 明朝" w:hAnsi="ＭＳ 明朝" w:cs="Times New Roman" w:hint="eastAsia"/>
          <w:kern w:val="0"/>
          <w:szCs w:val="21"/>
        </w:rPr>
        <w:t>計３６５</w:t>
      </w:r>
      <w:r w:rsidR="00237D6D" w:rsidRPr="00C54EC5">
        <w:rPr>
          <w:rFonts w:ascii="ＭＳ 明朝" w:eastAsia="ＭＳ 明朝" w:hAnsi="ＭＳ 明朝" w:cs="Times New Roman" w:hint="eastAsia"/>
          <w:kern w:val="0"/>
          <w:szCs w:val="21"/>
        </w:rPr>
        <w:t>日間（開庁日２４２日、閉庁日１２３</w:t>
      </w:r>
      <w:r w:rsidR="00722AAD" w:rsidRPr="00C54EC5">
        <w:rPr>
          <w:rFonts w:ascii="ＭＳ 明朝" w:eastAsia="ＭＳ 明朝" w:hAnsi="ＭＳ 明朝" w:cs="Times New Roman" w:hint="eastAsia"/>
          <w:kern w:val="0"/>
          <w:szCs w:val="21"/>
        </w:rPr>
        <w:t>日）</w:t>
      </w:r>
    </w:p>
    <w:p w:rsidR="00722AAD" w:rsidRPr="00C54EC5" w:rsidRDefault="00722AAD" w:rsidP="00722AAD">
      <w:pPr>
        <w:snapToGrid w:val="0"/>
        <w:contextualSpacing/>
        <w:rPr>
          <w:rFonts w:ascii="ＭＳ 明朝" w:eastAsia="ＭＳ 明朝" w:hAnsi="ＭＳ 明朝" w:cs="Times New Roman"/>
          <w:kern w:val="0"/>
          <w:szCs w:val="21"/>
        </w:rPr>
      </w:pPr>
      <w:r w:rsidRPr="00C54EC5">
        <w:rPr>
          <w:rFonts w:ascii="ＭＳ 明朝" w:eastAsia="ＭＳ 明朝" w:hAnsi="ＭＳ 明朝" w:cs="Times New Roman" w:hint="eastAsia"/>
          <w:kern w:val="0"/>
          <w:szCs w:val="21"/>
        </w:rPr>
        <w:t>（２）相談受付時間</w:t>
      </w:r>
    </w:p>
    <w:p w:rsidR="00722AAD" w:rsidRPr="00C54EC5" w:rsidRDefault="00722AAD" w:rsidP="00722AAD">
      <w:pPr>
        <w:snapToGrid w:val="0"/>
        <w:contextualSpacing/>
        <w:rPr>
          <w:rFonts w:ascii="ＭＳ 明朝" w:eastAsia="ＭＳ 明朝" w:hAnsi="ＭＳ 明朝" w:cs="Times New Roman"/>
          <w:szCs w:val="21"/>
        </w:rPr>
      </w:pPr>
      <w:r w:rsidRPr="00C54EC5">
        <w:rPr>
          <w:rFonts w:ascii="ＭＳ 明朝" w:eastAsia="ＭＳ 明朝" w:hAnsi="ＭＳ 明朝" w:cs="Times New Roman" w:hint="eastAsia"/>
          <w:szCs w:val="21"/>
        </w:rPr>
        <w:t xml:space="preserve">　　ア　夜間</w:t>
      </w:r>
    </w:p>
    <w:p w:rsidR="00722AAD" w:rsidRPr="00C54EC5" w:rsidRDefault="00786211" w:rsidP="00722AAD">
      <w:pPr>
        <w:snapToGrid w:val="0"/>
        <w:contextualSpacing/>
        <w:rPr>
          <w:rFonts w:ascii="ＭＳ 明朝" w:eastAsia="ＭＳ 明朝" w:hAnsi="ＭＳ 明朝" w:cs="Times New Roman"/>
          <w:szCs w:val="21"/>
        </w:rPr>
      </w:pPr>
      <w:r w:rsidRPr="00C54EC5">
        <w:rPr>
          <w:rFonts w:ascii="ＭＳ 明朝" w:eastAsia="ＭＳ 明朝" w:hAnsi="ＭＳ 明朝" w:cs="Times New Roman" w:hint="eastAsia"/>
          <w:szCs w:val="21"/>
        </w:rPr>
        <w:t xml:space="preserve">　　　　午後５時００</w:t>
      </w:r>
      <w:r w:rsidR="00722AAD" w:rsidRPr="00C54EC5">
        <w:rPr>
          <w:rFonts w:ascii="ＭＳ 明朝" w:eastAsia="ＭＳ 明朝" w:hAnsi="ＭＳ 明朝" w:cs="Times New Roman" w:hint="eastAsia"/>
          <w:szCs w:val="21"/>
        </w:rPr>
        <w:t>分から翌午前</w:t>
      </w:r>
      <w:r w:rsidR="006E39F0" w:rsidRPr="00C54EC5">
        <w:rPr>
          <w:rFonts w:ascii="ＭＳ 明朝" w:eastAsia="ＭＳ 明朝" w:hAnsi="ＭＳ 明朝" w:cs="Times New Roman" w:hint="eastAsia"/>
          <w:szCs w:val="21"/>
        </w:rPr>
        <w:t>１０</w:t>
      </w:r>
      <w:r w:rsidR="00722AAD" w:rsidRPr="00C54EC5">
        <w:rPr>
          <w:rFonts w:ascii="ＭＳ 明朝" w:eastAsia="ＭＳ 明朝" w:hAnsi="ＭＳ 明朝" w:cs="Times New Roman" w:hint="eastAsia"/>
          <w:szCs w:val="21"/>
        </w:rPr>
        <w:t>時００分まで</w:t>
      </w:r>
    </w:p>
    <w:p w:rsidR="00722AAD" w:rsidRPr="00C54EC5" w:rsidRDefault="00722AAD" w:rsidP="00722AAD">
      <w:pPr>
        <w:snapToGrid w:val="0"/>
        <w:contextualSpacing/>
        <w:rPr>
          <w:rFonts w:ascii="ＭＳ 明朝" w:eastAsia="ＭＳ 明朝" w:hAnsi="ＭＳ 明朝" w:cs="Times New Roman"/>
          <w:szCs w:val="21"/>
        </w:rPr>
      </w:pPr>
      <w:r w:rsidRPr="00C54EC5">
        <w:rPr>
          <w:rFonts w:ascii="ＭＳ 明朝" w:eastAsia="ＭＳ 明朝" w:hAnsi="ＭＳ 明朝" w:cs="Times New Roman" w:hint="eastAsia"/>
          <w:szCs w:val="21"/>
        </w:rPr>
        <w:t xml:space="preserve">　　イ　日中（閉庁日のみ）</w:t>
      </w:r>
    </w:p>
    <w:p w:rsidR="00722AAD" w:rsidRPr="00C54EC5" w:rsidRDefault="00D47C11" w:rsidP="00722AAD">
      <w:pPr>
        <w:tabs>
          <w:tab w:val="left" w:pos="709"/>
        </w:tabs>
        <w:snapToGrid w:val="0"/>
        <w:ind w:firstLineChars="200" w:firstLine="382"/>
        <w:contextualSpacing/>
        <w:rPr>
          <w:rFonts w:ascii="ＭＳ 明朝" w:eastAsia="ＭＳ 明朝" w:hAnsi="ＭＳ 明朝" w:cs="Times New Roman"/>
          <w:szCs w:val="21"/>
        </w:rPr>
      </w:pPr>
      <w:r w:rsidRPr="00C54EC5">
        <w:rPr>
          <w:rFonts w:ascii="ＭＳ 明朝" w:eastAsia="ＭＳ 明朝" w:hAnsi="ＭＳ 明朝" w:cs="Times New Roman" w:hint="eastAsia"/>
          <w:szCs w:val="21"/>
        </w:rPr>
        <w:t xml:space="preserve">　　午前</w:t>
      </w:r>
      <w:r w:rsidR="006E39F0" w:rsidRPr="00C54EC5">
        <w:rPr>
          <w:rFonts w:ascii="ＭＳ 明朝" w:eastAsia="ＭＳ 明朝" w:hAnsi="ＭＳ 明朝" w:cs="Times New Roman" w:hint="eastAsia"/>
          <w:szCs w:val="21"/>
        </w:rPr>
        <w:t>１０</w:t>
      </w:r>
      <w:r w:rsidRPr="00C54EC5">
        <w:rPr>
          <w:rFonts w:ascii="ＭＳ 明朝" w:eastAsia="ＭＳ 明朝" w:hAnsi="ＭＳ 明朝" w:cs="Times New Roman" w:hint="eastAsia"/>
          <w:szCs w:val="21"/>
        </w:rPr>
        <w:t>時００分から午後５時００</w:t>
      </w:r>
      <w:r w:rsidR="00722AAD" w:rsidRPr="00C54EC5">
        <w:rPr>
          <w:rFonts w:ascii="ＭＳ 明朝" w:eastAsia="ＭＳ 明朝" w:hAnsi="ＭＳ 明朝" w:cs="Times New Roman" w:hint="eastAsia"/>
          <w:szCs w:val="21"/>
        </w:rPr>
        <w:t>分まで</w:t>
      </w:r>
    </w:p>
    <w:p w:rsidR="00722AAD" w:rsidRPr="00C54EC5" w:rsidRDefault="00722AAD" w:rsidP="00722AAD">
      <w:pPr>
        <w:tabs>
          <w:tab w:val="left" w:pos="709"/>
        </w:tabs>
        <w:snapToGrid w:val="0"/>
        <w:contextualSpacing/>
        <w:rPr>
          <w:rFonts w:ascii="ＭＳ 明朝" w:eastAsia="ＭＳ 明朝" w:hAnsi="ＭＳ 明朝" w:cs="Times New Roman"/>
          <w:szCs w:val="21"/>
        </w:rPr>
      </w:pPr>
      <w:r w:rsidRPr="00C54EC5">
        <w:rPr>
          <w:rFonts w:ascii="ＭＳ 明朝" w:eastAsia="ＭＳ 明朝" w:hAnsi="ＭＳ 明朝" w:cs="Times New Roman" w:hint="eastAsia"/>
          <w:szCs w:val="21"/>
        </w:rPr>
        <w:t>（３）相談対象電話</w:t>
      </w:r>
    </w:p>
    <w:p w:rsidR="00722AAD" w:rsidRPr="00C54EC5" w:rsidRDefault="00722AAD" w:rsidP="00722AAD">
      <w:pPr>
        <w:tabs>
          <w:tab w:val="left" w:pos="709"/>
        </w:tabs>
        <w:snapToGrid w:val="0"/>
        <w:ind w:firstLineChars="200" w:firstLine="382"/>
        <w:contextualSpacing/>
        <w:rPr>
          <w:rFonts w:ascii="ＭＳ 明朝" w:eastAsia="ＭＳ 明朝" w:hAnsi="ＭＳ 明朝" w:cs="Times New Roman"/>
          <w:szCs w:val="21"/>
        </w:rPr>
      </w:pPr>
      <w:r w:rsidRPr="00C54EC5">
        <w:rPr>
          <w:rFonts w:ascii="ＭＳ 明朝" w:eastAsia="ＭＳ 明朝" w:hAnsi="ＭＳ 明朝" w:cs="Times New Roman" w:hint="eastAsia"/>
          <w:szCs w:val="21"/>
        </w:rPr>
        <w:t>ア　回線数　１</w:t>
      </w:r>
      <w:r w:rsidR="00F9534C" w:rsidRPr="00C54EC5">
        <w:rPr>
          <w:rFonts w:ascii="ＭＳ 明朝" w:eastAsia="ＭＳ 明朝" w:hAnsi="ＭＳ 明朝" w:cs="Times New Roman" w:hint="eastAsia"/>
          <w:szCs w:val="21"/>
        </w:rPr>
        <w:t>回線以上</w:t>
      </w:r>
    </w:p>
    <w:p w:rsidR="009167DD" w:rsidRPr="00C54EC5" w:rsidRDefault="006462D1" w:rsidP="00DC428F">
      <w:pPr>
        <w:tabs>
          <w:tab w:val="left" w:pos="709"/>
        </w:tabs>
        <w:snapToGrid w:val="0"/>
        <w:ind w:firstLineChars="200" w:firstLine="382"/>
        <w:contextualSpacing/>
        <w:rPr>
          <w:rFonts w:ascii="ＭＳ 明朝" w:eastAsia="ＭＳ 明朝" w:hAnsi="ＭＳ 明朝" w:cs="Times New Roman"/>
          <w:szCs w:val="21"/>
        </w:rPr>
      </w:pPr>
      <w:r w:rsidRPr="00C54EC5">
        <w:rPr>
          <w:rFonts w:ascii="ＭＳ 明朝" w:eastAsia="ＭＳ 明朝" w:hAnsi="ＭＳ 明朝" w:cs="Times New Roman" w:hint="eastAsia"/>
          <w:szCs w:val="21"/>
        </w:rPr>
        <w:t>イ　電話番号</w:t>
      </w:r>
    </w:p>
    <w:p w:rsidR="00722AAD" w:rsidRPr="00C54EC5" w:rsidRDefault="00374C00" w:rsidP="00DC428F">
      <w:pPr>
        <w:tabs>
          <w:tab w:val="left" w:pos="709"/>
        </w:tabs>
        <w:snapToGrid w:val="0"/>
        <w:ind w:firstLineChars="500" w:firstLine="955"/>
        <w:contextualSpacing/>
        <w:rPr>
          <w:rFonts w:ascii="ＭＳ 明朝" w:eastAsia="ＭＳ 明朝" w:hAnsi="ＭＳ 明朝" w:cs="Times New Roman"/>
          <w:szCs w:val="21"/>
          <w:shd w:val="pct15" w:color="auto" w:fill="FFFFFF"/>
        </w:rPr>
      </w:pPr>
      <w:r w:rsidRPr="00C54EC5">
        <w:rPr>
          <w:rFonts w:ascii="ＭＳ 明朝" w:eastAsia="ＭＳ 明朝" w:hAnsi="ＭＳ 明朝" w:cs="Times New Roman" w:hint="eastAsia"/>
          <w:szCs w:val="21"/>
        </w:rPr>
        <w:t>こころの健康相談統一ダイヤル　０５７０－０６４－</w:t>
      </w:r>
      <w:r w:rsidR="00722AAD" w:rsidRPr="00C54EC5">
        <w:rPr>
          <w:rFonts w:ascii="ＭＳ 明朝" w:eastAsia="ＭＳ 明朝" w:hAnsi="ＭＳ 明朝" w:cs="Times New Roman" w:hint="eastAsia"/>
          <w:szCs w:val="21"/>
        </w:rPr>
        <w:t>５５６</w:t>
      </w:r>
    </w:p>
    <w:p w:rsidR="00722AAD" w:rsidRPr="00C54EC5" w:rsidRDefault="00722AAD" w:rsidP="00722AAD">
      <w:pPr>
        <w:snapToGrid w:val="0"/>
        <w:contextualSpacing/>
        <w:rPr>
          <w:rFonts w:ascii="ＭＳ 明朝" w:eastAsia="ＭＳ 明朝" w:hAnsi="ＭＳ 明朝" w:cs="Times New Roman"/>
          <w:szCs w:val="21"/>
        </w:rPr>
      </w:pPr>
      <w:r w:rsidRPr="00C54EC5">
        <w:rPr>
          <w:rFonts w:ascii="ＭＳ 明朝" w:eastAsia="ＭＳ 明朝" w:hAnsi="ＭＳ 明朝" w:cs="Times New Roman" w:hint="eastAsia"/>
          <w:szCs w:val="21"/>
        </w:rPr>
        <w:t>４　委託業務内容</w:t>
      </w:r>
    </w:p>
    <w:p w:rsidR="00722AAD" w:rsidRPr="00C54EC5" w:rsidRDefault="00722AAD" w:rsidP="00722AAD">
      <w:pPr>
        <w:snapToGrid w:val="0"/>
        <w:ind w:left="382" w:hangingChars="200" w:hanging="382"/>
        <w:contextualSpacing/>
        <w:rPr>
          <w:rFonts w:ascii="ＭＳ 明朝" w:eastAsia="ＭＳ 明朝" w:hAnsi="ＭＳ 明朝" w:cs="Times New Roman"/>
          <w:szCs w:val="21"/>
        </w:rPr>
      </w:pPr>
      <w:r w:rsidRPr="00C54EC5">
        <w:rPr>
          <w:rFonts w:ascii="ＭＳ 明朝" w:eastAsia="ＭＳ 明朝" w:hAnsi="ＭＳ 明朝" w:cs="Times New Roman" w:hint="eastAsia"/>
          <w:szCs w:val="21"/>
        </w:rPr>
        <w:t xml:space="preserve">　　別添「和歌山県自殺防止相談電話はあとライン夜間・休日相談業務マニュアル」に基づき、下記の業務を行うこと。</w:t>
      </w:r>
    </w:p>
    <w:p w:rsidR="00722AAD" w:rsidRPr="00C54EC5" w:rsidRDefault="00722AAD" w:rsidP="00722AAD">
      <w:pPr>
        <w:snapToGrid w:val="0"/>
        <w:contextualSpacing/>
        <w:rPr>
          <w:rFonts w:ascii="ＭＳ 明朝" w:eastAsia="ＭＳ 明朝" w:hAnsi="ＭＳ 明朝" w:cs="Times New Roman"/>
          <w:szCs w:val="21"/>
        </w:rPr>
      </w:pPr>
      <w:r w:rsidRPr="00C54EC5">
        <w:rPr>
          <w:rFonts w:ascii="ＭＳ 明朝" w:eastAsia="ＭＳ 明朝" w:hAnsi="ＭＳ 明朝" w:cs="Times New Roman" w:hint="eastAsia"/>
          <w:szCs w:val="21"/>
        </w:rPr>
        <w:t>（１）電話対応業務</w:t>
      </w:r>
    </w:p>
    <w:p w:rsidR="006D1076" w:rsidRPr="00C54EC5" w:rsidRDefault="00722AAD" w:rsidP="00361093">
      <w:pPr>
        <w:snapToGrid w:val="0"/>
        <w:ind w:left="573" w:hangingChars="300" w:hanging="573"/>
        <w:contextualSpacing/>
        <w:jc w:val="left"/>
        <w:rPr>
          <w:rFonts w:ascii="ＭＳ 明朝" w:eastAsia="ＭＳ 明朝" w:hAnsi="ＭＳ 明朝" w:cs="Times New Roman"/>
          <w:szCs w:val="21"/>
        </w:rPr>
      </w:pPr>
      <w:r w:rsidRPr="00C54EC5">
        <w:rPr>
          <w:rFonts w:ascii="ＭＳ 明朝" w:eastAsia="ＭＳ 明朝" w:hAnsi="ＭＳ 明朝" w:cs="Times New Roman" w:hint="eastAsia"/>
          <w:szCs w:val="21"/>
        </w:rPr>
        <w:t xml:space="preserve">　　　　３の（１）（２）の時間内において、「はあとライン」にかかってきた電話相談に対し、必要な助言指導を行う。</w:t>
      </w:r>
    </w:p>
    <w:p w:rsidR="00722AAD" w:rsidRPr="00C54EC5" w:rsidRDefault="00361093" w:rsidP="00722AAD">
      <w:pPr>
        <w:snapToGrid w:val="0"/>
        <w:contextualSpacing/>
        <w:jc w:val="left"/>
        <w:rPr>
          <w:rFonts w:ascii="ＭＳ 明朝" w:eastAsia="ＭＳ 明朝" w:hAnsi="ＭＳ 明朝" w:cs="Times New Roman"/>
          <w:szCs w:val="21"/>
        </w:rPr>
      </w:pPr>
      <w:r w:rsidRPr="00C54EC5">
        <w:rPr>
          <w:rFonts w:ascii="ＭＳ 明朝" w:eastAsia="ＭＳ 明朝" w:hAnsi="ＭＳ 明朝" w:cs="Times New Roman" w:hint="eastAsia"/>
          <w:szCs w:val="21"/>
        </w:rPr>
        <w:t>（２</w:t>
      </w:r>
      <w:r w:rsidR="00385C15" w:rsidRPr="00C54EC5">
        <w:rPr>
          <w:rFonts w:ascii="ＭＳ 明朝" w:eastAsia="ＭＳ 明朝" w:hAnsi="ＭＳ 明朝" w:cs="Times New Roman" w:hint="eastAsia"/>
          <w:szCs w:val="21"/>
        </w:rPr>
        <w:t>）費用</w:t>
      </w:r>
    </w:p>
    <w:p w:rsidR="00722AAD" w:rsidRPr="00C54EC5" w:rsidRDefault="00722AAD" w:rsidP="00722AAD">
      <w:pPr>
        <w:snapToGrid w:val="0"/>
        <w:ind w:leftChars="200" w:left="573" w:hangingChars="100" w:hanging="191"/>
        <w:contextualSpacing/>
        <w:jc w:val="left"/>
        <w:rPr>
          <w:rFonts w:ascii="ＭＳ 明朝" w:eastAsia="ＭＳ 明朝" w:hAnsi="ＭＳ 明朝" w:cs="Times New Roman"/>
          <w:szCs w:val="21"/>
        </w:rPr>
      </w:pPr>
      <w:r w:rsidRPr="00C54EC5">
        <w:rPr>
          <w:rFonts w:ascii="ＭＳ 明朝" w:eastAsia="ＭＳ 明朝" w:hAnsi="ＭＳ 明朝" w:cs="Times New Roman" w:hint="eastAsia"/>
          <w:szCs w:val="21"/>
        </w:rPr>
        <w:t>ア　受託者から県及び警察本部等へ</w:t>
      </w:r>
      <w:r w:rsidR="008B36A2" w:rsidRPr="00C54EC5">
        <w:rPr>
          <w:rFonts w:ascii="ＭＳ 明朝" w:eastAsia="ＭＳ 明朝" w:hAnsi="ＭＳ 明朝" w:cs="Times New Roman" w:hint="eastAsia"/>
          <w:szCs w:val="21"/>
        </w:rPr>
        <w:t>の通話料及び報告書等を送付する通信費については、受託者が負担する</w:t>
      </w:r>
      <w:r w:rsidRPr="00C54EC5">
        <w:rPr>
          <w:rFonts w:ascii="ＭＳ 明朝" w:eastAsia="ＭＳ 明朝" w:hAnsi="ＭＳ 明朝" w:cs="Times New Roman" w:hint="eastAsia"/>
          <w:szCs w:val="21"/>
        </w:rPr>
        <w:t>。</w:t>
      </w:r>
    </w:p>
    <w:p w:rsidR="00AA758E" w:rsidRPr="00C54EC5" w:rsidRDefault="00AA758E" w:rsidP="00AA758E">
      <w:pPr>
        <w:snapToGrid w:val="0"/>
        <w:ind w:leftChars="200" w:left="573" w:hangingChars="100" w:hanging="191"/>
        <w:contextualSpacing/>
        <w:jc w:val="left"/>
        <w:rPr>
          <w:rFonts w:ascii="ＭＳ 明朝" w:eastAsia="ＭＳ 明朝" w:hAnsi="ＭＳ 明朝" w:cs="Times New Roman"/>
          <w:szCs w:val="21"/>
        </w:rPr>
      </w:pPr>
      <w:r w:rsidRPr="00C54EC5">
        <w:rPr>
          <w:rFonts w:ascii="ＭＳ 明朝" w:eastAsia="ＭＳ 明朝" w:hAnsi="ＭＳ 明朝" w:cs="Times New Roman" w:hint="eastAsia"/>
          <w:szCs w:val="21"/>
        </w:rPr>
        <w:t>イ　３の（２）の相談受付時間を経過</w:t>
      </w:r>
      <w:r w:rsidR="000663F6" w:rsidRPr="00C54EC5">
        <w:rPr>
          <w:rFonts w:ascii="ＭＳ 明朝" w:eastAsia="ＭＳ 明朝" w:hAnsi="ＭＳ 明朝" w:cs="Times New Roman" w:hint="eastAsia"/>
          <w:szCs w:val="21"/>
        </w:rPr>
        <w:t>して相談が継続した場合にかかる費用等については、</w:t>
      </w:r>
      <w:r w:rsidR="00341351" w:rsidRPr="00C54EC5">
        <w:rPr>
          <w:rFonts w:ascii="ＭＳ 明朝" w:eastAsia="ＭＳ 明朝" w:hAnsi="ＭＳ 明朝" w:cs="Times New Roman" w:hint="eastAsia"/>
          <w:szCs w:val="21"/>
        </w:rPr>
        <w:t>受託者が負担する</w:t>
      </w:r>
      <w:r w:rsidR="000663F6" w:rsidRPr="00C54EC5">
        <w:rPr>
          <w:rFonts w:ascii="ＭＳ 明朝" w:eastAsia="ＭＳ 明朝" w:hAnsi="ＭＳ 明朝" w:cs="Times New Roman" w:hint="eastAsia"/>
          <w:szCs w:val="21"/>
        </w:rPr>
        <w:t>。</w:t>
      </w:r>
    </w:p>
    <w:p w:rsidR="00AA758E" w:rsidRPr="00C54EC5" w:rsidRDefault="000663F6" w:rsidP="00AA758E">
      <w:pPr>
        <w:snapToGrid w:val="0"/>
        <w:ind w:leftChars="200" w:left="573" w:hangingChars="100" w:hanging="191"/>
        <w:contextualSpacing/>
        <w:rPr>
          <w:rFonts w:ascii="ＭＳ 明朝" w:eastAsia="ＭＳ 明朝" w:hAnsi="ＭＳ 明朝" w:cs="Times New Roman"/>
          <w:szCs w:val="21"/>
        </w:rPr>
      </w:pPr>
      <w:r w:rsidRPr="00C54EC5">
        <w:rPr>
          <w:rFonts w:ascii="ＭＳ 明朝" w:eastAsia="ＭＳ 明朝" w:hAnsi="ＭＳ 明朝" w:cs="Times New Roman" w:hint="eastAsia"/>
          <w:szCs w:val="21"/>
        </w:rPr>
        <w:t>ウ</w:t>
      </w:r>
      <w:r w:rsidR="00722AAD" w:rsidRPr="00C54EC5">
        <w:rPr>
          <w:rFonts w:ascii="ＭＳ 明朝" w:eastAsia="ＭＳ 明朝" w:hAnsi="ＭＳ 明朝" w:cs="Times New Roman" w:hint="eastAsia"/>
          <w:szCs w:val="21"/>
        </w:rPr>
        <w:t xml:space="preserve">　３の（３）イの相談対象電話から受託者コールセンターまでの間はナビダイヤル</w:t>
      </w:r>
      <w:r w:rsidR="0015187A" w:rsidRPr="00C54EC5">
        <w:rPr>
          <w:rFonts w:ascii="ＭＳ 明朝" w:eastAsia="ＭＳ 明朝" w:hAnsi="ＭＳ 明朝" w:cs="Times New Roman" w:hint="eastAsia"/>
          <w:szCs w:val="21"/>
        </w:rPr>
        <w:t>等</w:t>
      </w:r>
      <w:r w:rsidR="00722AAD" w:rsidRPr="00C54EC5">
        <w:rPr>
          <w:rFonts w:ascii="ＭＳ 明朝" w:eastAsia="ＭＳ 明朝" w:hAnsi="ＭＳ 明朝" w:cs="Times New Roman" w:hint="eastAsia"/>
          <w:szCs w:val="21"/>
        </w:rPr>
        <w:t>により転送するものとし、転送に係る工事費等は委託料に含まれない。</w:t>
      </w:r>
    </w:p>
    <w:p w:rsidR="00385C15" w:rsidRPr="00C54EC5" w:rsidRDefault="00361093" w:rsidP="00385C15">
      <w:pPr>
        <w:snapToGrid w:val="0"/>
        <w:contextualSpacing/>
        <w:rPr>
          <w:rFonts w:ascii="ＭＳ 明朝" w:eastAsia="ＭＳ 明朝" w:hAnsi="ＭＳ 明朝" w:cs="Times New Roman"/>
          <w:szCs w:val="21"/>
        </w:rPr>
      </w:pPr>
      <w:r w:rsidRPr="00C54EC5">
        <w:rPr>
          <w:rFonts w:ascii="ＭＳ 明朝" w:eastAsia="ＭＳ 明朝" w:hAnsi="ＭＳ 明朝" w:cs="Times New Roman" w:hint="eastAsia"/>
          <w:szCs w:val="21"/>
        </w:rPr>
        <w:t>（３</w:t>
      </w:r>
      <w:r w:rsidR="00385C15" w:rsidRPr="00C54EC5">
        <w:rPr>
          <w:rFonts w:ascii="ＭＳ 明朝" w:eastAsia="ＭＳ 明朝" w:hAnsi="ＭＳ 明朝" w:cs="Times New Roman" w:hint="eastAsia"/>
          <w:szCs w:val="21"/>
        </w:rPr>
        <w:t>）その他</w:t>
      </w:r>
    </w:p>
    <w:p w:rsidR="00722AAD" w:rsidRPr="00C54EC5" w:rsidRDefault="00722AAD" w:rsidP="00D77D1B">
      <w:pPr>
        <w:snapToGrid w:val="0"/>
        <w:ind w:firstLineChars="300" w:firstLine="573"/>
        <w:contextualSpacing/>
        <w:rPr>
          <w:rFonts w:ascii="ＭＳ 明朝" w:eastAsia="ＭＳ 明朝" w:hAnsi="ＭＳ 明朝" w:cs="Times New Roman"/>
          <w:szCs w:val="21"/>
        </w:rPr>
      </w:pPr>
      <w:r w:rsidRPr="00C54EC5">
        <w:rPr>
          <w:rFonts w:ascii="ＭＳ 明朝" w:eastAsia="ＭＳ 明朝" w:hAnsi="ＭＳ 明朝" w:cs="Times New Roman" w:hint="eastAsia"/>
          <w:szCs w:val="21"/>
        </w:rPr>
        <w:t>相談内容について、精神保健福祉センターからの問い合わせに応じること。</w:t>
      </w:r>
    </w:p>
    <w:p w:rsidR="00722AAD" w:rsidRPr="00C54EC5" w:rsidRDefault="00722AAD" w:rsidP="00722AAD">
      <w:pPr>
        <w:snapToGrid w:val="0"/>
        <w:ind w:left="382" w:hangingChars="200" w:hanging="382"/>
        <w:contextualSpacing/>
        <w:rPr>
          <w:rFonts w:ascii="ＭＳ 明朝" w:eastAsia="ＭＳ 明朝" w:hAnsi="ＭＳ 明朝" w:cs="Times New Roman"/>
          <w:kern w:val="0"/>
          <w:szCs w:val="21"/>
        </w:rPr>
      </w:pPr>
      <w:r w:rsidRPr="00C54EC5">
        <w:rPr>
          <w:rFonts w:ascii="ＭＳ 明朝" w:eastAsia="ＭＳ 明朝" w:hAnsi="ＭＳ 明朝" w:cs="Times New Roman" w:hint="eastAsia"/>
          <w:kern w:val="0"/>
          <w:szCs w:val="21"/>
        </w:rPr>
        <w:t xml:space="preserve">　　　　　　　　　　　</w:t>
      </w:r>
    </w:p>
    <w:p w:rsidR="00722AAD" w:rsidRPr="00C54EC5" w:rsidRDefault="00385C15" w:rsidP="00722AAD">
      <w:pPr>
        <w:snapToGrid w:val="0"/>
        <w:ind w:left="382" w:hangingChars="200" w:hanging="382"/>
        <w:contextualSpacing/>
        <w:rPr>
          <w:rFonts w:ascii="ＭＳ 明朝" w:eastAsia="ＭＳ 明朝" w:hAnsi="ＭＳ 明朝" w:cs="Times New Roman"/>
          <w:szCs w:val="21"/>
        </w:rPr>
      </w:pPr>
      <w:r w:rsidRPr="00C54EC5">
        <w:rPr>
          <w:rFonts w:ascii="ＭＳ 明朝" w:eastAsia="ＭＳ 明朝" w:hAnsi="ＭＳ 明朝" w:cs="Times New Roman" w:hint="eastAsia"/>
          <w:szCs w:val="21"/>
        </w:rPr>
        <w:t>５　実施体制</w:t>
      </w:r>
    </w:p>
    <w:p w:rsidR="00385C15" w:rsidRPr="00C54EC5" w:rsidRDefault="00385C15" w:rsidP="00385C15">
      <w:pPr>
        <w:snapToGrid w:val="0"/>
        <w:ind w:left="382" w:hangingChars="200" w:hanging="382"/>
        <w:contextualSpacing/>
        <w:rPr>
          <w:rFonts w:ascii="ＭＳ 明朝" w:eastAsia="ＭＳ 明朝" w:hAnsi="ＭＳ 明朝" w:cs="Times New Roman"/>
          <w:szCs w:val="21"/>
        </w:rPr>
      </w:pPr>
      <w:r w:rsidRPr="00C54EC5">
        <w:rPr>
          <w:rFonts w:ascii="ＭＳ 明朝" w:eastAsia="ＭＳ 明朝" w:hAnsi="ＭＳ 明朝" w:cs="Times New Roman" w:hint="eastAsia"/>
          <w:szCs w:val="21"/>
        </w:rPr>
        <w:t>（１）実施場所は</w:t>
      </w:r>
      <w:r w:rsidR="00722AAD" w:rsidRPr="00C54EC5">
        <w:rPr>
          <w:rFonts w:ascii="ＭＳ 明朝" w:eastAsia="ＭＳ 明朝" w:hAnsi="ＭＳ 明朝" w:cs="Times New Roman" w:hint="eastAsia"/>
          <w:szCs w:val="21"/>
        </w:rPr>
        <w:t>本契約による受託者が設置するコールセンター</w:t>
      </w:r>
      <w:r w:rsidRPr="00C54EC5">
        <w:rPr>
          <w:rFonts w:ascii="ＭＳ 明朝" w:eastAsia="ＭＳ 明朝" w:hAnsi="ＭＳ 明朝" w:cs="Times New Roman" w:hint="eastAsia"/>
          <w:szCs w:val="21"/>
        </w:rPr>
        <w:t>とする。</w:t>
      </w:r>
    </w:p>
    <w:p w:rsidR="00722AAD" w:rsidRPr="00C54EC5" w:rsidRDefault="00385C15" w:rsidP="00385C15">
      <w:pPr>
        <w:snapToGrid w:val="0"/>
        <w:ind w:left="382" w:hangingChars="200" w:hanging="382"/>
        <w:contextualSpacing/>
        <w:rPr>
          <w:rFonts w:ascii="ＭＳ 明朝" w:eastAsia="ＭＳ 明朝" w:hAnsi="ＭＳ 明朝" w:cs="Times New Roman"/>
          <w:szCs w:val="21"/>
        </w:rPr>
      </w:pPr>
      <w:r w:rsidRPr="00C54EC5">
        <w:rPr>
          <w:rFonts w:ascii="ＭＳ 明朝" w:eastAsia="ＭＳ 明朝" w:hAnsi="ＭＳ 明朝" w:cs="Times New Roman" w:hint="eastAsia"/>
          <w:szCs w:val="21"/>
        </w:rPr>
        <w:t>（２）相談者に関するプライバシーの保護</w:t>
      </w:r>
      <w:r w:rsidR="00722AAD" w:rsidRPr="00C54EC5">
        <w:rPr>
          <w:rFonts w:ascii="ＭＳ 明朝" w:eastAsia="ＭＳ 明朝" w:hAnsi="ＭＳ 明朝" w:cs="Times New Roman" w:hint="eastAsia"/>
          <w:szCs w:val="21"/>
        </w:rPr>
        <w:t>を図り、</w:t>
      </w:r>
      <w:r w:rsidR="009F21BC" w:rsidRPr="00C54EC5">
        <w:rPr>
          <w:rFonts w:ascii="ＭＳ 明朝" w:eastAsia="ＭＳ 明朝" w:hAnsi="ＭＳ 明朝" w:cs="Times New Roman" w:hint="eastAsia"/>
          <w:szCs w:val="21"/>
        </w:rPr>
        <w:t>相談員</w:t>
      </w:r>
      <w:r w:rsidR="00722AAD" w:rsidRPr="00C54EC5">
        <w:rPr>
          <w:rFonts w:ascii="ＭＳ 明朝" w:eastAsia="ＭＳ 明朝" w:hAnsi="ＭＳ 明朝" w:cs="Times New Roman" w:hint="eastAsia"/>
          <w:szCs w:val="21"/>
        </w:rPr>
        <w:t>が適切な相談を行えるよう、必要な設備（専用ブース、ＰＣ等）を確保すること。</w:t>
      </w:r>
    </w:p>
    <w:p w:rsidR="00053C27" w:rsidRPr="00C54EC5" w:rsidRDefault="00B74BEF" w:rsidP="00053C27">
      <w:pPr>
        <w:snapToGrid w:val="0"/>
        <w:ind w:left="382" w:hangingChars="200" w:hanging="382"/>
        <w:contextualSpacing/>
        <w:rPr>
          <w:rFonts w:ascii="ＭＳ 明朝" w:eastAsia="ＭＳ 明朝" w:hAnsi="ＭＳ 明朝" w:cs="Times New Roman"/>
          <w:szCs w:val="21"/>
        </w:rPr>
      </w:pPr>
      <w:r w:rsidRPr="00C54EC5">
        <w:rPr>
          <w:rFonts w:ascii="ＭＳ 明朝" w:eastAsia="ＭＳ 明朝" w:hAnsi="ＭＳ 明朝" w:cs="Times New Roman" w:hint="eastAsia"/>
          <w:szCs w:val="21"/>
        </w:rPr>
        <w:t>（３）</w:t>
      </w:r>
      <w:r w:rsidR="00053C27" w:rsidRPr="00C54EC5">
        <w:rPr>
          <w:rFonts w:ascii="ＭＳ 明朝" w:eastAsia="ＭＳ 明朝" w:hAnsi="ＭＳ 明朝" w:cs="Times New Roman" w:hint="eastAsia"/>
          <w:szCs w:val="21"/>
        </w:rPr>
        <w:t>１回線以上の回線を用意し、相談受付時間は常時対応することができる体制を確保すること。なお、他の委託業務等で使用する電話回線との共用は認めない。</w:t>
      </w:r>
    </w:p>
    <w:p w:rsidR="00053C27" w:rsidRPr="00C54EC5" w:rsidRDefault="00053C27" w:rsidP="00053C27">
      <w:pPr>
        <w:snapToGrid w:val="0"/>
        <w:contextualSpacing/>
        <w:rPr>
          <w:rFonts w:ascii="ＭＳ 明朝" w:eastAsia="ＭＳ 明朝" w:hAnsi="ＭＳ 明朝" w:cs="Times New Roman"/>
          <w:szCs w:val="21"/>
        </w:rPr>
      </w:pPr>
      <w:r w:rsidRPr="00C54EC5">
        <w:rPr>
          <w:rFonts w:ascii="ＭＳ 明朝" w:eastAsia="ＭＳ 明朝" w:hAnsi="ＭＳ 明朝" w:cs="Times New Roman" w:hint="eastAsia"/>
          <w:szCs w:val="21"/>
        </w:rPr>
        <w:t>（４）相談業務が支障なく履行できるよう、故障時に代替できる電話機器を準備するとともに電話機器・設</w:t>
      </w:r>
    </w:p>
    <w:p w:rsidR="00722AAD" w:rsidRPr="00C54EC5" w:rsidRDefault="00053C27" w:rsidP="00053C27">
      <w:pPr>
        <w:snapToGrid w:val="0"/>
        <w:ind w:firstLineChars="200" w:firstLine="382"/>
        <w:contextualSpacing/>
        <w:rPr>
          <w:rFonts w:ascii="ＭＳ 明朝" w:eastAsia="ＭＳ 明朝" w:hAnsi="ＭＳ 明朝" w:cs="Times New Roman"/>
          <w:szCs w:val="21"/>
        </w:rPr>
      </w:pPr>
      <w:r w:rsidRPr="00C54EC5">
        <w:rPr>
          <w:rFonts w:ascii="ＭＳ 明朝" w:eastAsia="ＭＳ 明朝" w:hAnsi="ＭＳ 明朝" w:cs="Times New Roman" w:hint="eastAsia"/>
          <w:szCs w:val="21"/>
        </w:rPr>
        <w:t>備に関し必要な保守点検を実施すること。</w:t>
      </w:r>
    </w:p>
    <w:p w:rsidR="00D77D1B" w:rsidRPr="00C54EC5" w:rsidRDefault="00D77D1B" w:rsidP="00D77D1B">
      <w:pPr>
        <w:snapToGrid w:val="0"/>
        <w:contextualSpacing/>
        <w:rPr>
          <w:rFonts w:ascii="ＭＳ 明朝" w:eastAsia="ＭＳ 明朝" w:hAnsi="ＭＳ 明朝" w:cs="Times New Roman"/>
          <w:szCs w:val="21"/>
        </w:rPr>
      </w:pPr>
      <w:r w:rsidRPr="00C54EC5">
        <w:rPr>
          <w:rFonts w:ascii="ＭＳ 明朝" w:eastAsia="ＭＳ 明朝" w:hAnsi="ＭＳ 明朝" w:cs="Times New Roman" w:hint="eastAsia"/>
          <w:szCs w:val="21"/>
        </w:rPr>
        <w:t>（５）受託者はナンバーディスプレイ機能を利用し、相談者の電話番号を確認できるようにすること。</w:t>
      </w:r>
    </w:p>
    <w:p w:rsidR="00B74BEF" w:rsidRPr="00C54EC5" w:rsidRDefault="00B74BEF" w:rsidP="004A1150">
      <w:pPr>
        <w:snapToGrid w:val="0"/>
        <w:contextualSpacing/>
        <w:rPr>
          <w:rFonts w:ascii="ＭＳ 明朝" w:eastAsia="ＭＳ 明朝" w:hAnsi="ＭＳ 明朝" w:cs="Times New Roman"/>
          <w:szCs w:val="21"/>
        </w:rPr>
      </w:pPr>
    </w:p>
    <w:p w:rsidR="00722AAD" w:rsidRPr="00C54EC5" w:rsidRDefault="00BD59B6" w:rsidP="00722AAD">
      <w:pPr>
        <w:snapToGrid w:val="0"/>
        <w:ind w:left="382" w:hangingChars="200" w:hanging="382"/>
        <w:contextualSpacing/>
        <w:rPr>
          <w:rFonts w:ascii="ＭＳ 明朝" w:eastAsia="ＭＳ 明朝" w:hAnsi="ＭＳ 明朝" w:cs="Times New Roman"/>
          <w:szCs w:val="21"/>
        </w:rPr>
      </w:pPr>
      <w:r w:rsidRPr="00C54EC5">
        <w:rPr>
          <w:rFonts w:ascii="ＭＳ 明朝" w:eastAsia="ＭＳ 明朝" w:hAnsi="ＭＳ 明朝" w:cs="Times New Roman" w:hint="eastAsia"/>
          <w:szCs w:val="21"/>
        </w:rPr>
        <w:t>６</w:t>
      </w:r>
      <w:r w:rsidR="00722AAD" w:rsidRPr="00C54EC5">
        <w:rPr>
          <w:rFonts w:ascii="ＭＳ 明朝" w:eastAsia="ＭＳ 明朝" w:hAnsi="ＭＳ 明朝" w:cs="Times New Roman" w:hint="eastAsia"/>
          <w:szCs w:val="21"/>
        </w:rPr>
        <w:t xml:space="preserve">　相談体制</w:t>
      </w:r>
    </w:p>
    <w:p w:rsidR="00F66420" w:rsidRPr="00C54EC5" w:rsidRDefault="00F66420" w:rsidP="00F66420">
      <w:pPr>
        <w:autoSpaceDE w:val="0"/>
        <w:autoSpaceDN w:val="0"/>
        <w:adjustRightInd w:val="0"/>
        <w:snapToGrid w:val="0"/>
        <w:ind w:left="382" w:hangingChars="200" w:hanging="382"/>
        <w:contextualSpacing/>
        <w:rPr>
          <w:rFonts w:ascii="ＭＳ 明朝" w:eastAsia="ＭＳ 明朝" w:hAnsi="ＭＳ 明朝" w:cs="ＭＳ 明朝"/>
          <w:kern w:val="0"/>
          <w:szCs w:val="21"/>
        </w:rPr>
      </w:pPr>
      <w:r w:rsidRPr="00C54EC5">
        <w:rPr>
          <w:rFonts w:ascii="ＭＳ 明朝" w:eastAsia="ＭＳ 明朝" w:hAnsi="ＭＳ 明朝" w:cs="ＭＳ 明朝" w:hint="eastAsia"/>
          <w:kern w:val="0"/>
          <w:szCs w:val="21"/>
        </w:rPr>
        <w:t>（１）受託者は、委託業務を統括する責任者(以下、「業務責任者」という)を選任し、内部における責任体</w:t>
      </w:r>
      <w:r w:rsidRPr="00C54EC5">
        <w:rPr>
          <w:rFonts w:ascii="ＭＳ 明朝" w:eastAsia="ＭＳ 明朝" w:hAnsi="ＭＳ 明朝" w:cs="ＭＳ 明朝" w:hint="eastAsia"/>
          <w:kern w:val="0"/>
          <w:szCs w:val="21"/>
        </w:rPr>
        <w:lastRenderedPageBreak/>
        <w:t xml:space="preserve">制を構築すること。 </w:t>
      </w:r>
    </w:p>
    <w:p w:rsidR="00F66420" w:rsidRPr="00C54EC5" w:rsidRDefault="00F66420" w:rsidP="00F66420">
      <w:pPr>
        <w:autoSpaceDE w:val="0"/>
        <w:autoSpaceDN w:val="0"/>
        <w:adjustRightInd w:val="0"/>
        <w:snapToGrid w:val="0"/>
        <w:ind w:left="191" w:hangingChars="100" w:hanging="191"/>
        <w:contextualSpacing/>
        <w:rPr>
          <w:rFonts w:ascii="ＭＳ 明朝" w:eastAsia="ＭＳ 明朝" w:hAnsi="ＭＳ 明朝" w:cs="ＭＳ 明朝"/>
          <w:kern w:val="0"/>
          <w:szCs w:val="21"/>
        </w:rPr>
      </w:pPr>
      <w:r w:rsidRPr="00C54EC5">
        <w:rPr>
          <w:rFonts w:ascii="ＭＳ 明朝" w:eastAsia="ＭＳ 明朝" w:hAnsi="ＭＳ 明朝" w:cs="ＭＳ 明朝" w:hint="eastAsia"/>
          <w:kern w:val="0"/>
          <w:szCs w:val="21"/>
        </w:rPr>
        <w:t>（２）業務責任者は、次の任に当たるものとする。</w:t>
      </w:r>
    </w:p>
    <w:p w:rsidR="00334939" w:rsidRPr="00C54EC5" w:rsidRDefault="00CE35A9" w:rsidP="00F66420">
      <w:pPr>
        <w:autoSpaceDE w:val="0"/>
        <w:autoSpaceDN w:val="0"/>
        <w:adjustRightInd w:val="0"/>
        <w:snapToGrid w:val="0"/>
        <w:ind w:leftChars="200" w:left="573" w:hangingChars="100" w:hanging="191"/>
        <w:contextualSpacing/>
        <w:jc w:val="left"/>
        <w:rPr>
          <w:rFonts w:ascii="ＭＳ 明朝" w:eastAsia="ＭＳ 明朝" w:hAnsi="ＭＳ 明朝" w:cs="ＭＳ 明朝"/>
          <w:kern w:val="0"/>
          <w:szCs w:val="21"/>
        </w:rPr>
      </w:pPr>
      <w:r w:rsidRPr="00C54EC5">
        <w:rPr>
          <w:rFonts w:ascii="ＭＳ 明朝" w:eastAsia="ＭＳ 明朝" w:hAnsi="ＭＳ 明朝" w:cs="ＭＳ 明朝" w:hint="eastAsia"/>
          <w:kern w:val="0"/>
          <w:szCs w:val="21"/>
        </w:rPr>
        <w:t>ア　相談員</w:t>
      </w:r>
      <w:r w:rsidR="00F66420" w:rsidRPr="00C54EC5">
        <w:rPr>
          <w:rFonts w:ascii="ＭＳ 明朝" w:eastAsia="ＭＳ 明朝" w:hAnsi="ＭＳ 明朝" w:cs="ＭＳ 明朝" w:hint="eastAsia"/>
          <w:kern w:val="0"/>
          <w:szCs w:val="21"/>
        </w:rPr>
        <w:t>に対する指揮監督や</w:t>
      </w:r>
      <w:r w:rsidR="00334939" w:rsidRPr="00C54EC5">
        <w:rPr>
          <w:rFonts w:ascii="ＭＳ 明朝" w:eastAsia="ＭＳ 明朝" w:hAnsi="ＭＳ 明朝" w:cs="ＭＳ 明朝" w:hint="eastAsia"/>
          <w:kern w:val="0"/>
          <w:szCs w:val="21"/>
        </w:rPr>
        <w:t>指導</w:t>
      </w:r>
    </w:p>
    <w:p w:rsidR="00F66420" w:rsidRPr="00C54EC5" w:rsidRDefault="00334939" w:rsidP="00F66420">
      <w:pPr>
        <w:autoSpaceDE w:val="0"/>
        <w:autoSpaceDN w:val="0"/>
        <w:adjustRightInd w:val="0"/>
        <w:snapToGrid w:val="0"/>
        <w:ind w:leftChars="200" w:left="573" w:hangingChars="100" w:hanging="191"/>
        <w:contextualSpacing/>
        <w:jc w:val="left"/>
        <w:rPr>
          <w:rFonts w:ascii="ＭＳ 明朝" w:eastAsia="ＭＳ 明朝" w:hAnsi="ＭＳ 明朝" w:cs="ＭＳ 明朝"/>
          <w:kern w:val="0"/>
          <w:szCs w:val="21"/>
        </w:rPr>
      </w:pPr>
      <w:r w:rsidRPr="00C54EC5">
        <w:rPr>
          <w:rFonts w:ascii="ＭＳ 明朝" w:eastAsia="ＭＳ 明朝" w:hAnsi="ＭＳ 明朝" w:cs="ＭＳ 明朝" w:hint="eastAsia"/>
          <w:kern w:val="0"/>
          <w:szCs w:val="21"/>
        </w:rPr>
        <w:t xml:space="preserve">イ　</w:t>
      </w:r>
      <w:r w:rsidR="00CE35A9" w:rsidRPr="00C54EC5">
        <w:rPr>
          <w:rFonts w:ascii="ＭＳ 明朝" w:eastAsia="ＭＳ 明朝" w:hAnsi="ＭＳ 明朝" w:cs="ＭＳ 明朝" w:hint="eastAsia"/>
          <w:kern w:val="0"/>
          <w:szCs w:val="21"/>
        </w:rPr>
        <w:t>委託業務実施に関する県との業務連絡及び調整</w:t>
      </w:r>
    </w:p>
    <w:p w:rsidR="00F66420" w:rsidRPr="00C54EC5" w:rsidRDefault="00334939" w:rsidP="00CE35A9">
      <w:pPr>
        <w:autoSpaceDE w:val="0"/>
        <w:autoSpaceDN w:val="0"/>
        <w:adjustRightInd w:val="0"/>
        <w:snapToGrid w:val="0"/>
        <w:ind w:firstLineChars="200" w:firstLine="382"/>
        <w:contextualSpacing/>
        <w:jc w:val="left"/>
        <w:rPr>
          <w:rFonts w:ascii="ＭＳ 明朝" w:eastAsia="ＭＳ 明朝" w:hAnsi="ＭＳ 明朝" w:cs="ＭＳ 明朝"/>
          <w:kern w:val="0"/>
          <w:szCs w:val="21"/>
        </w:rPr>
      </w:pPr>
      <w:r w:rsidRPr="00C54EC5">
        <w:rPr>
          <w:rFonts w:ascii="ＭＳ 明朝" w:eastAsia="ＭＳ 明朝" w:hAnsi="ＭＳ 明朝" w:cs="ＭＳ 明朝" w:hint="eastAsia"/>
          <w:kern w:val="0"/>
          <w:szCs w:val="21"/>
        </w:rPr>
        <w:t>ウ</w:t>
      </w:r>
      <w:r w:rsidR="00F66420" w:rsidRPr="00C54EC5">
        <w:rPr>
          <w:rFonts w:ascii="ＭＳ 明朝" w:eastAsia="ＭＳ 明朝" w:hAnsi="ＭＳ 明朝" w:cs="ＭＳ 明朝" w:hint="eastAsia"/>
          <w:kern w:val="0"/>
          <w:szCs w:val="21"/>
        </w:rPr>
        <w:t xml:space="preserve">　</w:t>
      </w:r>
      <w:r w:rsidR="00CE35A9" w:rsidRPr="00C54EC5">
        <w:rPr>
          <w:rFonts w:ascii="ＭＳ 明朝" w:eastAsia="ＭＳ 明朝" w:hAnsi="ＭＳ 明朝" w:cs="ＭＳ 明朝" w:hint="eastAsia"/>
          <w:kern w:val="0"/>
          <w:szCs w:val="21"/>
        </w:rPr>
        <w:t>緊急の対応を要する相談等についての支援体制の確保</w:t>
      </w:r>
    </w:p>
    <w:p w:rsidR="00334939" w:rsidRPr="00C54EC5" w:rsidRDefault="00334939" w:rsidP="00F66420">
      <w:pPr>
        <w:autoSpaceDE w:val="0"/>
        <w:autoSpaceDN w:val="0"/>
        <w:adjustRightInd w:val="0"/>
        <w:snapToGrid w:val="0"/>
        <w:ind w:firstLineChars="200" w:firstLine="382"/>
        <w:contextualSpacing/>
        <w:rPr>
          <w:rFonts w:ascii="ＭＳ 明朝" w:eastAsia="ＭＳ 明朝" w:hAnsi="ＭＳ 明朝" w:cs="ＭＳ 明朝"/>
          <w:kern w:val="0"/>
          <w:szCs w:val="21"/>
        </w:rPr>
      </w:pPr>
      <w:r w:rsidRPr="00C54EC5">
        <w:rPr>
          <w:rFonts w:ascii="ＭＳ 明朝" w:eastAsia="ＭＳ 明朝" w:hAnsi="ＭＳ 明朝" w:cs="ＭＳ 明朝" w:hint="eastAsia"/>
          <w:kern w:val="0"/>
          <w:szCs w:val="21"/>
        </w:rPr>
        <w:t>エ　その他委託業務の目的達成に必要な事項</w:t>
      </w:r>
    </w:p>
    <w:p w:rsidR="00F66420" w:rsidRPr="00C54EC5" w:rsidRDefault="00334939" w:rsidP="00334939">
      <w:pPr>
        <w:autoSpaceDE w:val="0"/>
        <w:autoSpaceDN w:val="0"/>
        <w:adjustRightInd w:val="0"/>
        <w:snapToGrid w:val="0"/>
        <w:contextualSpacing/>
        <w:rPr>
          <w:rFonts w:ascii="ＭＳ 明朝" w:eastAsia="ＭＳ 明朝" w:hAnsi="ＭＳ 明朝" w:cs="ＭＳ 明朝"/>
          <w:kern w:val="0"/>
          <w:szCs w:val="21"/>
        </w:rPr>
      </w:pPr>
      <w:r w:rsidRPr="00C54EC5">
        <w:rPr>
          <w:rFonts w:ascii="ＭＳ 明朝" w:eastAsia="ＭＳ 明朝" w:hAnsi="ＭＳ 明朝" w:cs="Times New Roman" w:hint="eastAsia"/>
          <w:szCs w:val="21"/>
        </w:rPr>
        <w:t>（３）相談員</w:t>
      </w:r>
      <w:r w:rsidR="00CE4F70" w:rsidRPr="00C54EC5">
        <w:rPr>
          <w:rFonts w:ascii="ＭＳ 明朝" w:eastAsia="ＭＳ 明朝" w:hAnsi="ＭＳ 明朝" w:cs="Times New Roman" w:hint="eastAsia"/>
          <w:szCs w:val="21"/>
        </w:rPr>
        <w:t>は、</w:t>
      </w:r>
      <w:r w:rsidR="00722AAD" w:rsidRPr="00C54EC5">
        <w:rPr>
          <w:rFonts w:ascii="ＭＳ 明朝" w:eastAsia="ＭＳ 明朝" w:hAnsi="ＭＳ 明朝" w:cs="Times New Roman" w:hint="eastAsia"/>
          <w:szCs w:val="21"/>
        </w:rPr>
        <w:t>精神保健福祉士、社会福祉士、臨床心</w:t>
      </w:r>
      <w:r w:rsidR="00CE4F70" w:rsidRPr="00C54EC5">
        <w:rPr>
          <w:rFonts w:ascii="ＭＳ 明朝" w:eastAsia="ＭＳ 明朝" w:hAnsi="ＭＳ 明朝" w:cs="Times New Roman" w:hint="eastAsia"/>
          <w:szCs w:val="21"/>
        </w:rPr>
        <w:t>理士、公認心理師、保健師、看護師又は産業カウン</w:t>
      </w:r>
    </w:p>
    <w:p w:rsidR="00722AAD" w:rsidRPr="00C54EC5" w:rsidRDefault="00CE4F70" w:rsidP="00F66420">
      <w:pPr>
        <w:snapToGrid w:val="0"/>
        <w:ind w:leftChars="200" w:left="382"/>
        <w:contextualSpacing/>
        <w:rPr>
          <w:rFonts w:ascii="ＭＳ 明朝" w:eastAsia="ＭＳ 明朝" w:hAnsi="ＭＳ 明朝" w:cs="Times New Roman"/>
          <w:szCs w:val="21"/>
        </w:rPr>
      </w:pPr>
      <w:r w:rsidRPr="00C54EC5">
        <w:rPr>
          <w:rFonts w:ascii="ＭＳ 明朝" w:eastAsia="ＭＳ 明朝" w:hAnsi="ＭＳ 明朝" w:cs="Times New Roman" w:hint="eastAsia"/>
          <w:szCs w:val="21"/>
        </w:rPr>
        <w:t>セラーなど</w:t>
      </w:r>
      <w:r w:rsidR="000C786F" w:rsidRPr="00C54EC5">
        <w:rPr>
          <w:rFonts w:ascii="ＭＳ 明朝" w:eastAsia="ＭＳ 明朝" w:hAnsi="ＭＳ 明朝" w:cs="Times New Roman" w:hint="eastAsia"/>
          <w:szCs w:val="21"/>
        </w:rPr>
        <w:t>と同等以上</w:t>
      </w:r>
      <w:r w:rsidRPr="00C54EC5">
        <w:rPr>
          <w:rFonts w:ascii="ＭＳ 明朝" w:eastAsia="ＭＳ 明朝" w:hAnsi="ＭＳ 明朝" w:cs="Times New Roman" w:hint="eastAsia"/>
          <w:szCs w:val="21"/>
        </w:rPr>
        <w:t>の専門性の高い</w:t>
      </w:r>
      <w:r w:rsidR="00722AAD" w:rsidRPr="00C54EC5">
        <w:rPr>
          <w:rFonts w:ascii="ＭＳ 明朝" w:eastAsia="ＭＳ 明朝" w:hAnsi="ＭＳ 明朝" w:cs="Times New Roman" w:hint="eastAsia"/>
          <w:szCs w:val="21"/>
        </w:rPr>
        <w:t>資格を有する者</w:t>
      </w:r>
      <w:r w:rsidR="000C786F" w:rsidRPr="00C54EC5">
        <w:rPr>
          <w:rFonts w:ascii="ＭＳ 明朝" w:eastAsia="ＭＳ 明朝" w:hAnsi="ＭＳ 明朝" w:cs="Times New Roman" w:hint="eastAsia"/>
          <w:szCs w:val="21"/>
        </w:rPr>
        <w:t>であり、かつ、</w:t>
      </w:r>
      <w:r w:rsidR="00A96B28" w:rsidRPr="00C54EC5">
        <w:rPr>
          <w:rFonts w:ascii="ＭＳ 明朝" w:eastAsia="ＭＳ 明朝" w:hAnsi="ＭＳ 明朝" w:cs="Times New Roman" w:hint="eastAsia"/>
          <w:szCs w:val="21"/>
        </w:rPr>
        <w:t>精神保健福祉分野の相談業務の職の経験が豊富な者をおくこと。</w:t>
      </w:r>
    </w:p>
    <w:p w:rsidR="00722AAD" w:rsidRPr="00C54EC5" w:rsidRDefault="00722AAD" w:rsidP="00D34749">
      <w:pPr>
        <w:snapToGrid w:val="0"/>
        <w:contextualSpacing/>
        <w:rPr>
          <w:rFonts w:ascii="ＭＳ 明朝" w:eastAsia="ＭＳ 明朝" w:hAnsi="ＭＳ 明朝" w:cs="Times New Roman"/>
          <w:szCs w:val="21"/>
        </w:rPr>
      </w:pPr>
    </w:p>
    <w:p w:rsidR="00722AAD" w:rsidRPr="00C54EC5" w:rsidRDefault="00BD59B6" w:rsidP="00722AAD">
      <w:pPr>
        <w:autoSpaceDE w:val="0"/>
        <w:autoSpaceDN w:val="0"/>
        <w:adjustRightInd w:val="0"/>
        <w:snapToGrid w:val="0"/>
        <w:contextualSpacing/>
        <w:rPr>
          <w:rFonts w:ascii="ＭＳ 明朝" w:eastAsia="ＭＳ 明朝" w:hAnsi="ＭＳ 明朝" w:cs="ＭＳ Ｐゴシック"/>
          <w:kern w:val="0"/>
          <w:szCs w:val="21"/>
        </w:rPr>
      </w:pPr>
      <w:r w:rsidRPr="00C54EC5">
        <w:rPr>
          <w:rFonts w:ascii="ＭＳ 明朝" w:eastAsia="ＭＳ 明朝" w:hAnsi="ＭＳ 明朝" w:cs="ＭＳ Ｐゴシック" w:hint="eastAsia"/>
          <w:kern w:val="0"/>
          <w:szCs w:val="21"/>
        </w:rPr>
        <w:t>７</w:t>
      </w:r>
      <w:r w:rsidR="00722AAD" w:rsidRPr="00C54EC5">
        <w:rPr>
          <w:rFonts w:ascii="ＭＳ 明朝" w:eastAsia="ＭＳ 明朝" w:hAnsi="ＭＳ 明朝" w:cs="ＭＳ Ｐゴシック" w:hint="eastAsia"/>
          <w:kern w:val="0"/>
          <w:szCs w:val="21"/>
        </w:rPr>
        <w:t xml:space="preserve">　受託者の責務 </w:t>
      </w:r>
    </w:p>
    <w:p w:rsidR="00722AAD" w:rsidRPr="00C54EC5" w:rsidRDefault="00722AAD" w:rsidP="00722AAD">
      <w:pPr>
        <w:autoSpaceDE w:val="0"/>
        <w:autoSpaceDN w:val="0"/>
        <w:adjustRightInd w:val="0"/>
        <w:snapToGrid w:val="0"/>
        <w:ind w:left="382" w:hangingChars="200" w:hanging="382"/>
        <w:contextualSpacing/>
        <w:rPr>
          <w:rFonts w:ascii="ＭＳ 明朝" w:eastAsia="ＭＳ 明朝" w:hAnsi="ＭＳ 明朝" w:cs="ＭＳ 明朝"/>
          <w:kern w:val="0"/>
          <w:szCs w:val="21"/>
        </w:rPr>
      </w:pPr>
      <w:r w:rsidRPr="00C54EC5">
        <w:rPr>
          <w:rFonts w:ascii="ＭＳ 明朝" w:eastAsia="ＭＳ 明朝" w:hAnsi="ＭＳ 明朝" w:cs="ＭＳ 明朝" w:hint="eastAsia"/>
          <w:kern w:val="0"/>
          <w:szCs w:val="21"/>
        </w:rPr>
        <w:t>（１）委託業務の実施に当たっては、委託契約書及び仕様書の各条項を忠実に守り、県の業務に支障をきたさないよう配慮するとともに、委託業務が正常な状態で実施されるように努めなければならない。</w:t>
      </w:r>
    </w:p>
    <w:p w:rsidR="00722AAD" w:rsidRPr="00C54EC5" w:rsidRDefault="00722AAD" w:rsidP="00722AAD">
      <w:pPr>
        <w:autoSpaceDE w:val="0"/>
        <w:autoSpaceDN w:val="0"/>
        <w:adjustRightInd w:val="0"/>
        <w:snapToGrid w:val="0"/>
        <w:ind w:left="382" w:hangingChars="200" w:hanging="382"/>
        <w:contextualSpacing/>
        <w:rPr>
          <w:rFonts w:ascii="ＭＳ 明朝" w:eastAsia="ＭＳ 明朝" w:hAnsi="ＭＳ 明朝" w:cs="ＭＳ 明朝"/>
          <w:kern w:val="0"/>
          <w:szCs w:val="21"/>
        </w:rPr>
      </w:pPr>
      <w:r w:rsidRPr="00C54EC5">
        <w:rPr>
          <w:rFonts w:ascii="ＭＳ 明朝" w:eastAsia="ＭＳ 明朝" w:hAnsi="ＭＳ 明朝" w:cs="ＭＳ 明朝" w:hint="eastAsia"/>
          <w:kern w:val="0"/>
          <w:szCs w:val="21"/>
        </w:rPr>
        <w:t xml:space="preserve">（２）受託者は、委託業務を第三者に再委託し、又は請け負わせてはならない。 </w:t>
      </w:r>
    </w:p>
    <w:p w:rsidR="00D24C89" w:rsidRPr="00C54EC5" w:rsidRDefault="00D24C89" w:rsidP="00722AAD">
      <w:pPr>
        <w:snapToGrid w:val="0"/>
        <w:contextualSpacing/>
        <w:rPr>
          <w:rFonts w:ascii="ＭＳ 明朝" w:eastAsia="ＭＳ 明朝" w:hAnsi="ＭＳ 明朝" w:cs="Times New Roman"/>
          <w:szCs w:val="21"/>
        </w:rPr>
      </w:pPr>
    </w:p>
    <w:p w:rsidR="00722AAD" w:rsidRPr="00C54EC5" w:rsidRDefault="00BD59B6" w:rsidP="00722AAD">
      <w:pPr>
        <w:snapToGrid w:val="0"/>
        <w:contextualSpacing/>
        <w:rPr>
          <w:rFonts w:ascii="ＭＳ 明朝" w:eastAsia="ＭＳ 明朝" w:hAnsi="ＭＳ 明朝" w:cs="Times New Roman"/>
          <w:szCs w:val="21"/>
        </w:rPr>
      </w:pPr>
      <w:r w:rsidRPr="00C54EC5">
        <w:rPr>
          <w:rFonts w:ascii="ＭＳ 明朝" w:eastAsia="ＭＳ 明朝" w:hAnsi="ＭＳ 明朝" w:cs="Times New Roman" w:hint="eastAsia"/>
          <w:szCs w:val="21"/>
        </w:rPr>
        <w:t>８</w:t>
      </w:r>
      <w:r w:rsidR="00722AAD" w:rsidRPr="00C54EC5">
        <w:rPr>
          <w:rFonts w:ascii="ＭＳ 明朝" w:eastAsia="ＭＳ 明朝" w:hAnsi="ＭＳ 明朝" w:cs="Times New Roman" w:hint="eastAsia"/>
          <w:szCs w:val="21"/>
        </w:rPr>
        <w:t xml:space="preserve">　個人情報の保護</w:t>
      </w:r>
    </w:p>
    <w:p w:rsidR="00D565DC" w:rsidRPr="00C54EC5" w:rsidRDefault="00D565DC" w:rsidP="00722AAD">
      <w:pPr>
        <w:snapToGrid w:val="0"/>
        <w:ind w:leftChars="1" w:left="193" w:hangingChars="100" w:hanging="191"/>
        <w:contextualSpacing/>
        <w:rPr>
          <w:rFonts w:ascii="ＭＳ 明朝" w:eastAsia="ＭＳ 明朝" w:hAnsi="ＭＳ 明朝" w:cs="Times New Roman"/>
          <w:szCs w:val="21"/>
        </w:rPr>
      </w:pPr>
      <w:r w:rsidRPr="00C54EC5">
        <w:rPr>
          <w:rFonts w:ascii="ＭＳ 明朝" w:eastAsia="ＭＳ 明朝" w:hAnsi="ＭＳ 明朝" w:cs="Times New Roman" w:hint="eastAsia"/>
          <w:szCs w:val="21"/>
        </w:rPr>
        <w:t>（１）</w:t>
      </w:r>
      <w:r w:rsidR="00722AAD" w:rsidRPr="00C54EC5">
        <w:rPr>
          <w:rFonts w:ascii="ＭＳ 明朝" w:eastAsia="ＭＳ 明朝" w:hAnsi="ＭＳ 明朝" w:cs="Times New Roman" w:hint="eastAsia"/>
          <w:szCs w:val="21"/>
        </w:rPr>
        <w:t>受託者は、この契約の履行に当たって、和歌山県個人情報の保護に関する条例（平成１４年条例第６</w:t>
      </w:r>
    </w:p>
    <w:p w:rsidR="00722AAD" w:rsidRPr="00C54EC5" w:rsidRDefault="00722AAD" w:rsidP="00D565DC">
      <w:pPr>
        <w:snapToGrid w:val="0"/>
        <w:ind w:leftChars="201" w:left="384"/>
        <w:contextualSpacing/>
        <w:rPr>
          <w:rFonts w:ascii="ＭＳ 明朝" w:eastAsia="ＭＳ 明朝" w:hAnsi="ＭＳ 明朝" w:cs="Times New Roman"/>
          <w:szCs w:val="21"/>
        </w:rPr>
      </w:pPr>
      <w:r w:rsidRPr="00C54EC5">
        <w:rPr>
          <w:rFonts w:ascii="ＭＳ 明朝" w:eastAsia="ＭＳ 明朝" w:hAnsi="ＭＳ 明朝" w:cs="Times New Roman" w:hint="eastAsia"/>
          <w:szCs w:val="21"/>
        </w:rPr>
        <w:t>６号）第２条第１項に規定する個人情報（以下「個人情報」という。）を取り扱う場合は、本委託契約書及び仕様書の各条項を遵守し、個人情報の漏えい、滅失、き損の防止その他個人情報保護に必要な措置を講じなければならない。</w:t>
      </w:r>
    </w:p>
    <w:p w:rsidR="00D565DC" w:rsidRPr="00C54EC5" w:rsidRDefault="00D565DC" w:rsidP="00D565DC">
      <w:pPr>
        <w:autoSpaceDE w:val="0"/>
        <w:autoSpaceDN w:val="0"/>
        <w:snapToGrid w:val="0"/>
        <w:contextualSpacing/>
        <w:rPr>
          <w:rFonts w:ascii="ＭＳ 明朝" w:eastAsia="ＭＳ 明朝" w:hAnsi="ＭＳ 明朝" w:cs="Times New Roman"/>
          <w:szCs w:val="21"/>
        </w:rPr>
      </w:pPr>
      <w:r w:rsidRPr="00C54EC5">
        <w:rPr>
          <w:rFonts w:ascii="ＭＳ 明朝" w:eastAsia="ＭＳ 明朝" w:hAnsi="ＭＳ 明朝" w:cs="Times New Roman" w:hint="eastAsia"/>
          <w:szCs w:val="21"/>
        </w:rPr>
        <w:t>（２）受託者は、業務従事者のうちから個人情報管理責任者１名を選任するとともに、業務従事者に対し個</w:t>
      </w:r>
    </w:p>
    <w:p w:rsidR="00D565DC" w:rsidRPr="00C54EC5" w:rsidRDefault="00D565DC" w:rsidP="00D565DC">
      <w:pPr>
        <w:autoSpaceDE w:val="0"/>
        <w:autoSpaceDN w:val="0"/>
        <w:snapToGrid w:val="0"/>
        <w:ind w:firstLineChars="200" w:firstLine="382"/>
        <w:contextualSpacing/>
        <w:rPr>
          <w:rFonts w:ascii="ＭＳ 明朝" w:eastAsia="ＭＳ 明朝" w:hAnsi="ＭＳ 明朝" w:cs="Times New Roman"/>
          <w:szCs w:val="21"/>
        </w:rPr>
      </w:pPr>
      <w:r w:rsidRPr="00C54EC5">
        <w:rPr>
          <w:rFonts w:ascii="ＭＳ 明朝" w:eastAsia="ＭＳ 明朝" w:hAnsi="ＭＳ 明朝" w:cs="Times New Roman" w:hint="eastAsia"/>
          <w:szCs w:val="21"/>
        </w:rPr>
        <w:t>人情報の保護に関する研修を実施するなど必要かつ有効な措置を講ずるものとする。</w:t>
      </w:r>
    </w:p>
    <w:p w:rsidR="00722AAD" w:rsidRPr="00C54EC5" w:rsidRDefault="00722AAD" w:rsidP="00722AAD">
      <w:pPr>
        <w:autoSpaceDE w:val="0"/>
        <w:autoSpaceDN w:val="0"/>
        <w:snapToGrid w:val="0"/>
        <w:contextualSpacing/>
        <w:rPr>
          <w:rFonts w:ascii="ＭＳ 明朝" w:eastAsia="ＭＳ 明朝" w:hAnsi="ＭＳ 明朝" w:cs="Times New Roman"/>
          <w:szCs w:val="21"/>
        </w:rPr>
      </w:pPr>
    </w:p>
    <w:p w:rsidR="00722AAD" w:rsidRPr="00C54EC5" w:rsidRDefault="00BD59B6" w:rsidP="00722AAD">
      <w:pPr>
        <w:autoSpaceDE w:val="0"/>
        <w:autoSpaceDN w:val="0"/>
        <w:snapToGrid w:val="0"/>
        <w:contextualSpacing/>
        <w:rPr>
          <w:rFonts w:ascii="ＭＳ 明朝" w:eastAsia="ＭＳ 明朝" w:hAnsi="ＭＳ 明朝" w:cs="Times New Roman"/>
          <w:szCs w:val="21"/>
        </w:rPr>
      </w:pPr>
      <w:r w:rsidRPr="00C54EC5">
        <w:rPr>
          <w:rFonts w:ascii="ＭＳ 明朝" w:eastAsia="ＭＳ 明朝" w:hAnsi="ＭＳ 明朝" w:cs="Times New Roman" w:hint="eastAsia"/>
          <w:szCs w:val="21"/>
        </w:rPr>
        <w:t>９</w:t>
      </w:r>
      <w:r w:rsidR="00722AAD" w:rsidRPr="00C54EC5">
        <w:rPr>
          <w:rFonts w:ascii="ＭＳ 明朝" w:eastAsia="ＭＳ 明朝" w:hAnsi="ＭＳ 明朝" w:cs="Times New Roman" w:hint="eastAsia"/>
          <w:szCs w:val="21"/>
        </w:rPr>
        <w:t xml:space="preserve">　業務の引継ぎ</w:t>
      </w:r>
    </w:p>
    <w:p w:rsidR="00722AAD" w:rsidRPr="00C54EC5" w:rsidRDefault="00722AAD" w:rsidP="00722AAD">
      <w:pPr>
        <w:autoSpaceDE w:val="0"/>
        <w:autoSpaceDN w:val="0"/>
        <w:snapToGrid w:val="0"/>
        <w:ind w:left="191" w:hangingChars="100" w:hanging="191"/>
        <w:contextualSpacing/>
        <w:rPr>
          <w:rFonts w:ascii="ＭＳ 明朝" w:eastAsia="ＭＳ 明朝" w:hAnsi="ＭＳ 明朝" w:cs="Times New Roman"/>
          <w:szCs w:val="21"/>
        </w:rPr>
      </w:pPr>
      <w:r w:rsidRPr="00C54EC5">
        <w:rPr>
          <w:rFonts w:ascii="ＭＳ 明朝" w:eastAsia="ＭＳ 明朝" w:hAnsi="ＭＳ 明朝" w:cs="Times New Roman" w:hint="eastAsia"/>
          <w:szCs w:val="21"/>
        </w:rPr>
        <w:t xml:space="preserve">　　受託者は、本委託契約が終了し契約更新が見込まれない場合にあっては、新たな受託者と十分に業務の引継ぎを行い、当該業務に支障をきたすことのないように対処しなければならない。この際、必ず事前に引継書を作成し、県の承諾を得ること。また、引継ぎ終了後は、所有している一切のデータ及び資料を漏えい等の恐れがない方法で破棄し、その旨を県に文書で報告すること。</w:t>
      </w:r>
    </w:p>
    <w:p w:rsidR="00722AAD" w:rsidRPr="00C54EC5" w:rsidRDefault="00722AAD" w:rsidP="00722AAD">
      <w:pPr>
        <w:autoSpaceDE w:val="0"/>
        <w:autoSpaceDN w:val="0"/>
        <w:snapToGrid w:val="0"/>
        <w:ind w:left="191" w:hangingChars="100" w:hanging="191"/>
        <w:contextualSpacing/>
        <w:rPr>
          <w:rFonts w:ascii="ＭＳ 明朝" w:eastAsia="ＭＳ 明朝" w:hAnsi="ＭＳ 明朝" w:cs="Times New Roman"/>
          <w:szCs w:val="21"/>
          <w:u w:val="single"/>
        </w:rPr>
      </w:pPr>
    </w:p>
    <w:p w:rsidR="00722AAD" w:rsidRPr="00C54EC5" w:rsidRDefault="00BD59B6" w:rsidP="00722AAD">
      <w:pPr>
        <w:snapToGrid w:val="0"/>
        <w:contextualSpacing/>
        <w:rPr>
          <w:rFonts w:ascii="ＭＳ 明朝" w:eastAsia="ＭＳ 明朝" w:hAnsi="ＭＳ 明朝" w:cs="Times New Roman"/>
          <w:szCs w:val="21"/>
        </w:rPr>
      </w:pPr>
      <w:r w:rsidRPr="00C54EC5">
        <w:rPr>
          <w:rFonts w:ascii="ＭＳ 明朝" w:eastAsia="ＭＳ 明朝" w:hAnsi="ＭＳ 明朝" w:cs="Times New Roman" w:hint="eastAsia"/>
          <w:szCs w:val="21"/>
        </w:rPr>
        <w:t>10</w:t>
      </w:r>
      <w:r w:rsidR="00722AAD" w:rsidRPr="00C54EC5">
        <w:rPr>
          <w:rFonts w:ascii="ＭＳ 明朝" w:eastAsia="ＭＳ 明朝" w:hAnsi="ＭＳ 明朝" w:cs="Times New Roman" w:hint="eastAsia"/>
          <w:szCs w:val="21"/>
        </w:rPr>
        <w:t xml:space="preserve">　その他</w:t>
      </w:r>
    </w:p>
    <w:p w:rsidR="00722AAD" w:rsidRPr="00C54EC5" w:rsidRDefault="00722AAD" w:rsidP="00722AAD">
      <w:pPr>
        <w:snapToGrid w:val="0"/>
        <w:contextualSpacing/>
        <w:rPr>
          <w:rFonts w:ascii="ＭＳ 明朝" w:eastAsia="ＭＳ 明朝" w:hAnsi="ＭＳ 明朝" w:cs="Times New Roman"/>
          <w:szCs w:val="21"/>
        </w:rPr>
      </w:pPr>
      <w:r w:rsidRPr="00C54EC5">
        <w:rPr>
          <w:rFonts w:ascii="ＭＳ 明朝" w:eastAsia="ＭＳ 明朝" w:hAnsi="ＭＳ 明朝" w:cs="Times New Roman" w:hint="eastAsia"/>
          <w:szCs w:val="21"/>
        </w:rPr>
        <w:t>（１）県は事業の実施の適正を期するため必要があるときは、受託者に対し報告させ、又は受託者の事務</w:t>
      </w:r>
    </w:p>
    <w:p w:rsidR="00722AAD" w:rsidRPr="00C54EC5" w:rsidRDefault="00722AAD" w:rsidP="00722AAD">
      <w:pPr>
        <w:snapToGrid w:val="0"/>
        <w:ind w:firstLineChars="200" w:firstLine="382"/>
        <w:contextualSpacing/>
        <w:rPr>
          <w:rFonts w:ascii="ＭＳ 明朝" w:eastAsia="ＭＳ 明朝" w:hAnsi="ＭＳ 明朝" w:cs="Times New Roman"/>
          <w:szCs w:val="21"/>
        </w:rPr>
      </w:pPr>
      <w:r w:rsidRPr="00C54EC5">
        <w:rPr>
          <w:rFonts w:ascii="ＭＳ 明朝" w:eastAsia="ＭＳ 明朝" w:hAnsi="ＭＳ 明朝" w:cs="Times New Roman" w:hint="eastAsia"/>
          <w:szCs w:val="21"/>
        </w:rPr>
        <w:t>所等に立ち入り、関係帳簿類、その他の物件を検査させ、若しくは関係者に質問を行う場合がある。</w:t>
      </w:r>
    </w:p>
    <w:p w:rsidR="00722AAD" w:rsidRPr="00C54EC5" w:rsidRDefault="00722AAD" w:rsidP="00722AAD">
      <w:pPr>
        <w:snapToGrid w:val="0"/>
        <w:ind w:left="2"/>
        <w:contextualSpacing/>
        <w:rPr>
          <w:rFonts w:ascii="ＭＳ 明朝" w:eastAsia="ＭＳ 明朝" w:hAnsi="ＭＳ 明朝" w:cs="Times New Roman"/>
          <w:szCs w:val="21"/>
        </w:rPr>
      </w:pPr>
      <w:r w:rsidRPr="00C54EC5">
        <w:rPr>
          <w:rFonts w:ascii="ＭＳ 明朝" w:eastAsia="ＭＳ 明朝" w:hAnsi="ＭＳ 明朝" w:cs="Times New Roman" w:hint="eastAsia"/>
          <w:szCs w:val="21"/>
        </w:rPr>
        <w:t>（２） 苦情等への対応については、受託者が誠実にかつ適切に処理すること。</w:t>
      </w:r>
    </w:p>
    <w:p w:rsidR="00722AAD" w:rsidRPr="00C54EC5" w:rsidRDefault="00722AAD" w:rsidP="00722AAD">
      <w:pPr>
        <w:snapToGrid w:val="0"/>
        <w:ind w:left="477" w:hangingChars="250" w:hanging="477"/>
        <w:contextualSpacing/>
        <w:rPr>
          <w:rFonts w:ascii="ＭＳ 明朝" w:eastAsia="ＭＳ 明朝" w:hAnsi="ＭＳ 明朝" w:cs="Times New Roman"/>
          <w:szCs w:val="21"/>
        </w:rPr>
      </w:pPr>
      <w:r w:rsidRPr="00C54EC5">
        <w:rPr>
          <w:rFonts w:ascii="ＭＳ 明朝" w:eastAsia="ＭＳ 明朝" w:hAnsi="ＭＳ 明朝" w:cs="Times New Roman" w:hint="eastAsia"/>
          <w:szCs w:val="21"/>
        </w:rPr>
        <w:t>（３） 受託者は受託業務の履行に際し、自殺防止相談業務の公共性に鑑み、常に相談者の立場に配慮し、相談の信頼を確保しなければならない。</w:t>
      </w:r>
    </w:p>
    <w:p w:rsidR="00722AAD" w:rsidRPr="00C54EC5" w:rsidRDefault="00915DE8" w:rsidP="00722AAD">
      <w:pPr>
        <w:snapToGrid w:val="0"/>
        <w:ind w:left="477" w:hangingChars="250" w:hanging="477"/>
        <w:contextualSpacing/>
        <w:rPr>
          <w:rFonts w:ascii="ＭＳ 明朝" w:eastAsia="ＭＳ 明朝" w:hAnsi="ＭＳ 明朝" w:cs="Times New Roman"/>
          <w:szCs w:val="21"/>
        </w:rPr>
      </w:pPr>
      <w:r w:rsidRPr="00C54EC5">
        <w:rPr>
          <w:rFonts w:ascii="ＭＳ 明朝" w:eastAsia="ＭＳ 明朝" w:hAnsi="ＭＳ 明朝" w:cs="Times New Roman" w:hint="eastAsia"/>
          <w:szCs w:val="21"/>
        </w:rPr>
        <w:t>（４</w:t>
      </w:r>
      <w:r w:rsidR="00722AAD" w:rsidRPr="00C54EC5">
        <w:rPr>
          <w:rFonts w:ascii="ＭＳ 明朝" w:eastAsia="ＭＳ 明朝" w:hAnsi="ＭＳ 明朝" w:cs="Times New Roman" w:hint="eastAsia"/>
          <w:szCs w:val="21"/>
        </w:rPr>
        <w:t>） 勤務時間が深夜から早朝に及ぶなど変則勤務が生じることから、受託者は、相談員に対する雇用者及び使用者として、労働基準法、労働安全衛生法、労働者災害補償保険法、最低賃金法、職業安定法及びその他法令を遵守すること。</w:t>
      </w:r>
    </w:p>
    <w:p w:rsidR="00722AAD" w:rsidRPr="00C54EC5" w:rsidRDefault="00722AAD" w:rsidP="00722AAD">
      <w:pPr>
        <w:snapToGrid w:val="0"/>
        <w:ind w:left="477" w:hangingChars="250" w:hanging="477"/>
        <w:contextualSpacing/>
        <w:rPr>
          <w:rFonts w:ascii="ＭＳ 明朝" w:eastAsia="ＭＳ 明朝" w:hAnsi="ＭＳ 明朝" w:cs="Times New Roman"/>
          <w:szCs w:val="21"/>
        </w:rPr>
      </w:pPr>
    </w:p>
    <w:p w:rsidR="006233A6" w:rsidRPr="00C54EC5" w:rsidRDefault="006233A6">
      <w:bookmarkStart w:id="0" w:name="_GoBack"/>
      <w:bookmarkEnd w:id="0"/>
    </w:p>
    <w:sectPr w:rsidR="006233A6" w:rsidRPr="00C54EC5" w:rsidSect="008339F9">
      <w:footerReference w:type="default" r:id="rId6"/>
      <w:pgSz w:w="11906" w:h="16838" w:code="9"/>
      <w:pgMar w:top="1134" w:right="1418" w:bottom="1134" w:left="1418" w:header="851" w:footer="992" w:gutter="0"/>
      <w:pgNumType w:start="1"/>
      <w:cols w:space="425"/>
      <w:docGrid w:type="linesAndChars" w:linePitch="29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D1B" w:rsidRDefault="00D77D1B">
      <w:r>
        <w:separator/>
      </w:r>
    </w:p>
  </w:endnote>
  <w:endnote w:type="continuationSeparator" w:id="0">
    <w:p w:rsidR="00D77D1B" w:rsidRDefault="00D7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D1B" w:rsidRDefault="00D77D1B">
    <w:pPr>
      <w:pStyle w:val="a3"/>
      <w:jc w:val="center"/>
    </w:pPr>
  </w:p>
  <w:p w:rsidR="00D77D1B" w:rsidRDefault="00D77D1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D1B" w:rsidRDefault="00D77D1B">
      <w:r>
        <w:separator/>
      </w:r>
    </w:p>
  </w:footnote>
  <w:footnote w:type="continuationSeparator" w:id="0">
    <w:p w:rsidR="00D77D1B" w:rsidRDefault="00D77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E81"/>
    <w:rsid w:val="00053C27"/>
    <w:rsid w:val="000663F6"/>
    <w:rsid w:val="000B1FE1"/>
    <w:rsid w:val="000C786F"/>
    <w:rsid w:val="000D0391"/>
    <w:rsid w:val="000D29D5"/>
    <w:rsid w:val="00112D0B"/>
    <w:rsid w:val="0015187A"/>
    <w:rsid w:val="001D6F03"/>
    <w:rsid w:val="00202F92"/>
    <w:rsid w:val="00237D6D"/>
    <w:rsid w:val="002B7F6C"/>
    <w:rsid w:val="00302021"/>
    <w:rsid w:val="00320ABD"/>
    <w:rsid w:val="00325E7A"/>
    <w:rsid w:val="00334939"/>
    <w:rsid w:val="00337986"/>
    <w:rsid w:val="00341351"/>
    <w:rsid w:val="00361093"/>
    <w:rsid w:val="00365D8F"/>
    <w:rsid w:val="00370760"/>
    <w:rsid w:val="00374C00"/>
    <w:rsid w:val="00385C15"/>
    <w:rsid w:val="003911E8"/>
    <w:rsid w:val="00407C40"/>
    <w:rsid w:val="00445E5F"/>
    <w:rsid w:val="004A0823"/>
    <w:rsid w:val="004A1150"/>
    <w:rsid w:val="004B7FAE"/>
    <w:rsid w:val="0052354D"/>
    <w:rsid w:val="00523F21"/>
    <w:rsid w:val="0052400E"/>
    <w:rsid w:val="0058073D"/>
    <w:rsid w:val="005D028D"/>
    <w:rsid w:val="005D353E"/>
    <w:rsid w:val="006233A6"/>
    <w:rsid w:val="006462D1"/>
    <w:rsid w:val="006805EB"/>
    <w:rsid w:val="006D1076"/>
    <w:rsid w:val="006E39F0"/>
    <w:rsid w:val="00722AAD"/>
    <w:rsid w:val="00746C43"/>
    <w:rsid w:val="00752CE7"/>
    <w:rsid w:val="00764FD2"/>
    <w:rsid w:val="00786211"/>
    <w:rsid w:val="007970C0"/>
    <w:rsid w:val="007F5747"/>
    <w:rsid w:val="008339F9"/>
    <w:rsid w:val="00887FA7"/>
    <w:rsid w:val="008B36A2"/>
    <w:rsid w:val="00900D9F"/>
    <w:rsid w:val="00915DE8"/>
    <w:rsid w:val="009167DD"/>
    <w:rsid w:val="0094370D"/>
    <w:rsid w:val="009473BC"/>
    <w:rsid w:val="009E2083"/>
    <w:rsid w:val="009F21BC"/>
    <w:rsid w:val="00A02E0C"/>
    <w:rsid w:val="00A050D1"/>
    <w:rsid w:val="00A96B28"/>
    <w:rsid w:val="00A97168"/>
    <w:rsid w:val="00AA758E"/>
    <w:rsid w:val="00AF4DAD"/>
    <w:rsid w:val="00B665EA"/>
    <w:rsid w:val="00B74BEF"/>
    <w:rsid w:val="00BD59B6"/>
    <w:rsid w:val="00C4178B"/>
    <w:rsid w:val="00C54EC5"/>
    <w:rsid w:val="00C86890"/>
    <w:rsid w:val="00CC6328"/>
    <w:rsid w:val="00CE35A9"/>
    <w:rsid w:val="00CE4F70"/>
    <w:rsid w:val="00CF35D5"/>
    <w:rsid w:val="00D06535"/>
    <w:rsid w:val="00D24C89"/>
    <w:rsid w:val="00D32B94"/>
    <w:rsid w:val="00D34749"/>
    <w:rsid w:val="00D47ACC"/>
    <w:rsid w:val="00D47C11"/>
    <w:rsid w:val="00D51E7B"/>
    <w:rsid w:val="00D52695"/>
    <w:rsid w:val="00D565DC"/>
    <w:rsid w:val="00D63650"/>
    <w:rsid w:val="00D77D1B"/>
    <w:rsid w:val="00DC38C4"/>
    <w:rsid w:val="00DC428F"/>
    <w:rsid w:val="00DF0DA2"/>
    <w:rsid w:val="00E173BE"/>
    <w:rsid w:val="00E507E8"/>
    <w:rsid w:val="00E615DC"/>
    <w:rsid w:val="00E928F1"/>
    <w:rsid w:val="00E92E33"/>
    <w:rsid w:val="00EC3949"/>
    <w:rsid w:val="00ED0361"/>
    <w:rsid w:val="00ED2907"/>
    <w:rsid w:val="00ED55FE"/>
    <w:rsid w:val="00F66420"/>
    <w:rsid w:val="00F72B1D"/>
    <w:rsid w:val="00F92022"/>
    <w:rsid w:val="00F9534C"/>
    <w:rsid w:val="00FD6394"/>
    <w:rsid w:val="00FE1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94BA3FC0-61A0-42A3-B0D1-84B8C6480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22AAD"/>
    <w:pPr>
      <w:tabs>
        <w:tab w:val="center" w:pos="4252"/>
        <w:tab w:val="right" w:pos="8504"/>
      </w:tabs>
      <w:snapToGrid w:val="0"/>
    </w:pPr>
    <w:rPr>
      <w:rFonts w:ascii="ＭＳ 明朝" w:eastAsia="ＭＳ 明朝" w:hAnsi="Century" w:cs="Times New Roman"/>
      <w:sz w:val="20"/>
    </w:rPr>
  </w:style>
  <w:style w:type="character" w:customStyle="1" w:styleId="a4">
    <w:name w:val="フッター (文字)"/>
    <w:basedOn w:val="a0"/>
    <w:link w:val="a3"/>
    <w:uiPriority w:val="99"/>
    <w:rsid w:val="00722AAD"/>
    <w:rPr>
      <w:rFonts w:ascii="ＭＳ 明朝" w:eastAsia="ＭＳ 明朝" w:hAnsi="Century" w:cs="Times New Roman"/>
      <w:sz w:val="20"/>
    </w:rPr>
  </w:style>
  <w:style w:type="paragraph" w:styleId="a5">
    <w:name w:val="header"/>
    <w:basedOn w:val="a"/>
    <w:link w:val="a6"/>
    <w:uiPriority w:val="99"/>
    <w:unhideWhenUsed/>
    <w:rsid w:val="004A0823"/>
    <w:pPr>
      <w:tabs>
        <w:tab w:val="center" w:pos="4252"/>
        <w:tab w:val="right" w:pos="8504"/>
      </w:tabs>
      <w:snapToGrid w:val="0"/>
    </w:pPr>
  </w:style>
  <w:style w:type="character" w:customStyle="1" w:styleId="a6">
    <w:name w:val="ヘッダー (文字)"/>
    <w:basedOn w:val="a0"/>
    <w:link w:val="a5"/>
    <w:uiPriority w:val="99"/>
    <w:rsid w:val="004A0823"/>
  </w:style>
  <w:style w:type="paragraph" w:styleId="a7">
    <w:name w:val="Balloon Text"/>
    <w:basedOn w:val="a"/>
    <w:link w:val="a8"/>
    <w:uiPriority w:val="99"/>
    <w:semiHidden/>
    <w:unhideWhenUsed/>
    <w:rsid w:val="00D347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47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2</Pages>
  <Words>331</Words>
  <Characters>1889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136158</dc:creator>
  <cp:keywords/>
  <dc:description/>
  <cp:lastModifiedBy>136158</cp:lastModifiedBy>
  <cp:revision>99</cp:revision>
  <cp:lastPrinted>2025-02-17T09:01:00Z</cp:lastPrinted>
  <dcterms:created xsi:type="dcterms:W3CDTF">2023-04-05T05:33:00Z</dcterms:created>
  <dcterms:modified xsi:type="dcterms:W3CDTF">2025-02-19T05:49:00Z</dcterms:modified>
</cp:coreProperties>
</file>