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17" w:rsidRDefault="009C7717" w:rsidP="00507424">
      <w:pPr>
        <w:jc w:val="center"/>
        <w:rPr>
          <w:rFonts w:ascii="Meiryo UI" w:eastAsia="Meiryo UI" w:hAnsi="Meiryo UI" w:cs="Meiryo UI"/>
        </w:rPr>
      </w:pPr>
    </w:p>
    <w:p w:rsidR="00D65A5D" w:rsidRDefault="00E44039" w:rsidP="00507424">
      <w:pPr>
        <w:jc w:val="center"/>
        <w:rPr>
          <w:rFonts w:ascii="Meiryo UI" w:eastAsia="Meiryo UI" w:hAnsi="Meiryo UI" w:cs="Meiryo UI"/>
        </w:rPr>
      </w:pPr>
      <w:r>
        <w:rPr>
          <w:rFonts w:ascii="Meiryo UI" w:eastAsia="Meiryo UI" w:hAnsi="Meiryo UI" w:cs="Meiryo UI" w:hint="eastAsia"/>
          <w:noProof/>
          <w:sz w:val="24"/>
          <w:szCs w:val="21"/>
        </w:rPr>
        <mc:AlternateContent>
          <mc:Choice Requires="wps">
            <w:drawing>
              <wp:anchor distT="0" distB="0" distL="114300" distR="114300" simplePos="0" relativeHeight="251673600" behindDoc="0" locked="0" layoutInCell="1" allowOverlap="1" wp14:anchorId="4D0565A7" wp14:editId="6319A7AF">
                <wp:simplePos x="0" y="0"/>
                <wp:positionH relativeFrom="column">
                  <wp:posOffset>-252730</wp:posOffset>
                </wp:positionH>
                <wp:positionV relativeFrom="paragraph">
                  <wp:posOffset>145415</wp:posOffset>
                </wp:positionV>
                <wp:extent cx="6419850" cy="914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19850" cy="914400"/>
                        </a:xfrm>
                        <a:prstGeom prst="rect">
                          <a:avLst/>
                        </a:prstGeom>
                        <a:noFill/>
                        <a:ln w="25400" cap="flat" cmpd="sng" algn="ctr">
                          <a:solidFill>
                            <a:sysClr val="windowText" lastClr="000000">
                              <a:lumMod val="65000"/>
                              <a:lumOff val="35000"/>
                            </a:sysClr>
                          </a:solidFill>
                          <a:prstDash val="solid"/>
                          <a:miter lim="800000"/>
                        </a:ln>
                        <a:effectLst/>
                      </wps:spPr>
                      <wps:txbx>
                        <w:txbxContent>
                          <w:p w:rsidR="00E44039" w:rsidRPr="00C27D1A" w:rsidRDefault="00E44039" w:rsidP="00E440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19.9pt;margin-top:11.45pt;width:505.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" filled="f" strokecolor="#595959" strokeweight="2pt">
                <v:textbox>
                  <w:txbxContent>
                    <w:p w:rsidR="00E44039" w:rsidRPr="00C27D1A" w:rsidRDefault="00E44039" w:rsidP="00E44039">
                      <w:pPr>
                        <w:jc w:val="center"/>
                      </w:pPr>
                      <w:bookmarkStart w:id="1" w:name="_GoBack"/>
                      <w:bookmarkEnd w:id="1"/>
                    </w:p>
                  </w:txbxContent>
                </v:textbox>
              </v:rect>
            </w:pict>
          </mc:Fallback>
        </mc:AlternateContent>
      </w:r>
      <w:r w:rsidR="00D65A5D" w:rsidRPr="00D65A5D">
        <w:rPr>
          <w:rFonts w:ascii="Meiryo UI" w:eastAsia="Meiryo UI" w:hAnsi="Meiryo UI" w:cs="Meiryo UI" w:hint="eastAsia"/>
          <w:noProof/>
          <w:sz w:val="18"/>
        </w:rPr>
        <mc:AlternateContent>
          <mc:Choice Requires="wps">
            <w:drawing>
              <wp:anchor distT="0" distB="0" distL="114300" distR="114300" simplePos="0" relativeHeight="251668480" behindDoc="0" locked="0" layoutInCell="1" allowOverlap="1" wp14:anchorId="6A42D39E" wp14:editId="20BD3595">
                <wp:simplePos x="0" y="0"/>
                <wp:positionH relativeFrom="column">
                  <wp:posOffset>-321945</wp:posOffset>
                </wp:positionH>
                <wp:positionV relativeFrom="paragraph">
                  <wp:posOffset>-321310</wp:posOffset>
                </wp:positionV>
                <wp:extent cx="990600" cy="4095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9906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D62" w:rsidRPr="008D11FD" w:rsidRDefault="00AC5D62" w:rsidP="008D11FD">
                            <w:pPr>
                              <w:ind w:firstLineChars="100" w:firstLine="240"/>
                              <w:rPr>
                                <w:rFonts w:ascii="Meiryo UI" w:eastAsia="Meiryo UI" w:hAnsi="Meiryo UI" w:cs="Meiryo UI"/>
                                <w:sz w:val="24"/>
                                <w:szCs w:val="21"/>
                              </w:rPr>
                            </w:pPr>
                            <w:r>
                              <w:rPr>
                                <w:rFonts w:ascii="Meiryo UI" w:eastAsia="Meiryo UI" w:hAnsi="Meiryo UI" w:cs="Meiryo UI" w:hint="eastAsia"/>
                                <w:sz w:val="24"/>
                                <w:szCs w:val="21"/>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25.35pt;margin-top:-25.3pt;width:78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" fillcolor="white [3201]" stroked="f" strokeweight=".5pt">
                <v:textbox>
                  <w:txbxContent>
                    <w:p w:rsidR="00AC5D62" w:rsidRPr="008D11FD" w:rsidRDefault="00AC5D62" w:rsidP="008D11FD">
                      <w:pPr>
                        <w:ind w:firstLineChars="100" w:firstLine="240"/>
                        <w:rPr>
                          <w:rFonts w:ascii="Meiryo UI" w:eastAsia="Meiryo UI" w:hAnsi="Meiryo UI" w:cs="Meiryo UI"/>
                          <w:sz w:val="24"/>
                          <w:szCs w:val="21"/>
                        </w:rPr>
                      </w:pPr>
                      <w:r>
                        <w:rPr>
                          <w:rFonts w:ascii="Meiryo UI" w:eastAsia="Meiryo UI" w:hAnsi="Meiryo UI" w:cs="Meiryo UI" w:hint="eastAsia"/>
                          <w:sz w:val="24"/>
                          <w:szCs w:val="21"/>
                        </w:rPr>
                        <w:t>様式９</w:t>
                      </w:r>
                    </w:p>
                  </w:txbxContent>
                </v:textbox>
              </v:shape>
            </w:pict>
          </mc:Fallback>
        </mc:AlternateContent>
      </w:r>
    </w:p>
    <w:p w:rsidR="00E44039" w:rsidRDefault="00E44039" w:rsidP="00E44039">
      <w:pPr>
        <w:jc w:val="left"/>
        <w:rPr>
          <w:rFonts w:ascii="Meiryo UI" w:eastAsia="Meiryo UI" w:hAnsi="Meiryo UI" w:cs="Meiryo UI"/>
          <w:sz w:val="24"/>
        </w:rPr>
      </w:pPr>
      <w:r w:rsidRPr="00C27D1A">
        <w:rPr>
          <w:rFonts w:ascii="Meiryo UI" w:eastAsia="Meiryo UI" w:hAnsi="Meiryo UI" w:cs="Meiryo UI" w:hint="eastAsia"/>
          <w:szCs w:val="21"/>
        </w:rPr>
        <w:t>「地方公共団体による精神障害者の退院後支援に関するガイドライン（平成30年3月27日付け障発0327第16号厚</w:t>
      </w:r>
      <w:r w:rsidRPr="00C27D1A">
        <w:rPr>
          <w:rFonts w:ascii="Meiryo UI" w:eastAsia="Meiryo UI" w:hAnsi="Meiryo UI" w:cs="Meiryo UI" w:hint="eastAsia"/>
        </w:rPr>
        <w:t>生労働省社会・援護局障害保健福祉部長通知）」に基づ</w:t>
      </w:r>
      <w:r>
        <w:rPr>
          <w:rFonts w:ascii="Meiryo UI" w:eastAsia="Meiryo UI" w:hAnsi="Meiryo UI" w:cs="Meiryo UI" w:hint="eastAsia"/>
        </w:rPr>
        <w:t>き、退院後支援計画を作成する際には、各支援関係者から、個人情報の適正な取り扱いを遵守する旨の同意書をとることとなっています。</w:t>
      </w:r>
      <w:r>
        <w:rPr>
          <w:rFonts w:ascii="Meiryo UI" w:eastAsia="Meiryo UI" w:hAnsi="Meiryo UI" w:cs="Meiryo UI" w:hint="eastAsia"/>
          <w:sz w:val="24"/>
          <w:szCs w:val="21"/>
        </w:rPr>
        <w:t xml:space="preserve">　</w:t>
      </w:r>
    </w:p>
    <w:p w:rsidR="00E44039" w:rsidRDefault="0023612F" w:rsidP="0023612F">
      <w:pPr>
        <w:tabs>
          <w:tab w:val="left" w:pos="4185"/>
        </w:tabs>
        <w:rPr>
          <w:rFonts w:ascii="Meiryo UI" w:eastAsia="Meiryo UI" w:hAnsi="Meiryo UI" w:cs="Meiryo UI"/>
          <w:sz w:val="24"/>
        </w:rPr>
      </w:pPr>
      <w:r>
        <w:rPr>
          <w:rFonts w:ascii="Meiryo UI" w:eastAsia="Meiryo UI" w:hAnsi="Meiryo UI" w:cs="Meiryo UI"/>
          <w:sz w:val="24"/>
        </w:rPr>
        <w:tab/>
      </w:r>
    </w:p>
    <w:p w:rsidR="00507424" w:rsidRPr="002456A4" w:rsidRDefault="002456A4" w:rsidP="00507424">
      <w:pPr>
        <w:jc w:val="center"/>
        <w:rPr>
          <w:rFonts w:ascii="Meiryo UI" w:eastAsia="Meiryo UI" w:hAnsi="Meiryo UI" w:cs="Meiryo UI"/>
          <w:sz w:val="24"/>
        </w:rPr>
      </w:pPr>
      <w:r w:rsidRPr="002456A4">
        <w:rPr>
          <w:rFonts w:ascii="Meiryo UI" w:eastAsia="Meiryo UI" w:hAnsi="Meiryo UI" w:cs="Meiryo UI" w:hint="eastAsia"/>
          <w:sz w:val="24"/>
        </w:rPr>
        <w:t>ガイドラインに</w:t>
      </w:r>
      <w:r w:rsidR="00E44039">
        <w:rPr>
          <w:rFonts w:ascii="Meiryo UI" w:eastAsia="Meiryo UI" w:hAnsi="Meiryo UI" w:cs="Meiryo UI" w:hint="eastAsia"/>
          <w:sz w:val="24"/>
        </w:rPr>
        <w:t>基づく計画</w:t>
      </w:r>
      <w:r w:rsidR="006C439C">
        <w:rPr>
          <w:rFonts w:ascii="Meiryo UI" w:eastAsia="Meiryo UI" w:hAnsi="Meiryo UI" w:cs="Meiryo UI" w:hint="eastAsia"/>
          <w:sz w:val="24"/>
        </w:rPr>
        <w:t>作成に係る</w:t>
      </w:r>
      <w:bookmarkStart w:id="0" w:name="_GoBack"/>
      <w:bookmarkEnd w:id="0"/>
      <w:r w:rsidR="001572B1" w:rsidRPr="002456A4">
        <w:rPr>
          <w:rFonts w:ascii="Meiryo UI" w:eastAsia="Meiryo UI" w:hAnsi="Meiryo UI" w:cs="Meiryo UI" w:hint="eastAsia"/>
          <w:sz w:val="24"/>
        </w:rPr>
        <w:t>個人情報の取り扱い</w:t>
      </w:r>
      <w:r w:rsidR="00F45CB4" w:rsidRPr="002456A4">
        <w:rPr>
          <w:rFonts w:ascii="Meiryo UI" w:eastAsia="Meiryo UI" w:hAnsi="Meiryo UI" w:cs="Meiryo UI" w:hint="eastAsia"/>
          <w:sz w:val="24"/>
        </w:rPr>
        <w:t>について</w:t>
      </w:r>
    </w:p>
    <w:p w:rsidR="00F45CB4" w:rsidRPr="002456A4" w:rsidRDefault="00F45CB4" w:rsidP="00507424">
      <w:pPr>
        <w:jc w:val="center"/>
        <w:rPr>
          <w:rFonts w:ascii="Meiryo UI" w:eastAsia="Meiryo UI" w:hAnsi="Meiryo UI" w:cs="Times New Roman"/>
          <w:color w:val="000000"/>
          <w:spacing w:val="6"/>
          <w:kern w:val="0"/>
          <w:sz w:val="22"/>
          <w:szCs w:val="24"/>
        </w:rPr>
      </w:pPr>
      <w:r w:rsidRPr="002456A4">
        <w:rPr>
          <w:rFonts w:ascii="Meiryo UI" w:eastAsia="Meiryo UI" w:hAnsi="Meiryo UI" w:cs="Meiryo UI"/>
          <w:sz w:val="18"/>
        </w:rPr>
        <w:tab/>
      </w:r>
      <w:r w:rsidRPr="002456A4">
        <w:rPr>
          <w:rFonts w:ascii="Meiryo UI" w:eastAsia="Meiryo UI" w:hAnsi="Meiryo UI" w:cs="HGS明朝B" w:hint="eastAsia"/>
          <w:color w:val="000000"/>
          <w:kern w:val="0"/>
          <w:sz w:val="22"/>
          <w:szCs w:val="24"/>
        </w:rPr>
        <w:t xml:space="preserve">　　　　　　　　　　　　　　　　　　　　　　　　　　　　　</w:t>
      </w:r>
      <w:r w:rsidR="001572B1" w:rsidRPr="002456A4">
        <w:rPr>
          <w:rFonts w:ascii="Meiryo UI" w:eastAsia="Meiryo UI" w:hAnsi="Meiryo UI" w:cs="HGS明朝B" w:hint="eastAsia"/>
          <w:color w:val="000000"/>
          <w:kern w:val="0"/>
          <w:sz w:val="22"/>
          <w:szCs w:val="24"/>
        </w:rPr>
        <w:t xml:space="preserve">　　　　　　　　　　　　　　　</w:t>
      </w:r>
    </w:p>
    <w:p w:rsidR="00F45CB4" w:rsidRPr="002456A4" w:rsidRDefault="00F45CB4" w:rsidP="002456A4">
      <w:pPr>
        <w:overflowPunct w:val="0"/>
        <w:ind w:leftChars="100" w:left="450" w:hangingChars="100" w:hanging="240"/>
        <w:jc w:val="left"/>
        <w:textAlignment w:val="baseline"/>
        <w:rPr>
          <w:rFonts w:ascii="Meiryo UI" w:eastAsia="Meiryo UI" w:hAnsi="Meiryo UI" w:cs="HGS明朝B"/>
          <w:color w:val="000000"/>
          <w:kern w:val="0"/>
          <w:sz w:val="24"/>
          <w:szCs w:val="24"/>
        </w:rPr>
      </w:pPr>
      <w:r w:rsidRPr="002456A4">
        <w:rPr>
          <w:rFonts w:ascii="Meiryo UI" w:eastAsia="Meiryo UI" w:hAnsi="Meiryo UI" w:cs="HGS明朝B"/>
          <w:color w:val="000000"/>
          <w:kern w:val="0"/>
          <w:sz w:val="24"/>
          <w:szCs w:val="24"/>
        </w:rPr>
        <w:t>１</w:t>
      </w:r>
      <w:r w:rsidRPr="002456A4">
        <w:rPr>
          <w:rFonts w:ascii="Meiryo UI" w:eastAsia="Meiryo UI" w:hAnsi="Meiryo UI" w:cs="HGS明朝B" w:hint="eastAsia"/>
          <w:color w:val="000000"/>
          <w:kern w:val="0"/>
          <w:sz w:val="24"/>
          <w:szCs w:val="24"/>
        </w:rPr>
        <w:t xml:space="preserve">　退院後に</w:t>
      </w:r>
      <w:r w:rsidR="001572B1" w:rsidRPr="002456A4">
        <w:rPr>
          <w:rFonts w:ascii="Meiryo UI" w:eastAsia="Meiryo UI" w:hAnsi="Meiryo UI" w:cs="HGS明朝B" w:hint="eastAsia"/>
          <w:color w:val="000000"/>
          <w:kern w:val="0"/>
          <w:sz w:val="24"/>
          <w:szCs w:val="24"/>
        </w:rPr>
        <w:t>自分らしい</w:t>
      </w:r>
      <w:r w:rsidRPr="002456A4">
        <w:rPr>
          <w:rFonts w:ascii="Meiryo UI" w:eastAsia="Meiryo UI" w:hAnsi="Meiryo UI" w:cs="HGS明朝B" w:hint="eastAsia"/>
          <w:color w:val="000000"/>
          <w:kern w:val="0"/>
          <w:sz w:val="24"/>
          <w:szCs w:val="24"/>
        </w:rPr>
        <w:t>生活を安心して送れるよう、</w:t>
      </w:r>
      <w:r w:rsidR="00D65A5D" w:rsidRPr="002456A4">
        <w:rPr>
          <w:rFonts w:ascii="Meiryo UI" w:eastAsia="Meiryo UI" w:hAnsi="Meiryo UI" w:cs="HGS明朝B" w:hint="eastAsia"/>
          <w:color w:val="000000"/>
          <w:kern w:val="0"/>
          <w:sz w:val="24"/>
          <w:szCs w:val="24"/>
          <w:u w:val="single"/>
        </w:rPr>
        <w:t xml:space="preserve">　　　　　　　　　　　　　　</w:t>
      </w:r>
      <w:r w:rsidR="00507424" w:rsidRPr="002456A4">
        <w:rPr>
          <w:rFonts w:ascii="Meiryo UI" w:eastAsia="Meiryo UI" w:hAnsi="Meiryo UI" w:cs="HGS明朝B" w:hint="eastAsia"/>
          <w:color w:val="000000"/>
          <w:kern w:val="0"/>
          <w:sz w:val="24"/>
          <w:szCs w:val="24"/>
          <w:u w:val="single"/>
        </w:rPr>
        <w:t>さん</w:t>
      </w:r>
      <w:r w:rsidR="00507424" w:rsidRPr="002456A4">
        <w:rPr>
          <w:rFonts w:ascii="Meiryo UI" w:eastAsia="Meiryo UI" w:hAnsi="Meiryo UI" w:cs="HGS明朝B" w:hint="eastAsia"/>
          <w:color w:val="000000"/>
          <w:kern w:val="0"/>
          <w:sz w:val="24"/>
          <w:szCs w:val="24"/>
        </w:rPr>
        <w:t>の同意を得た上で、</w:t>
      </w:r>
      <w:r w:rsidR="002456A4" w:rsidRPr="002456A4">
        <w:rPr>
          <w:rFonts w:ascii="Meiryo UI" w:eastAsia="Meiryo UI" w:hAnsi="Meiryo UI" w:cs="HGS明朝B" w:hint="eastAsia"/>
          <w:color w:val="000000"/>
          <w:kern w:val="0"/>
          <w:sz w:val="24"/>
          <w:szCs w:val="24"/>
        </w:rPr>
        <w:t>入院中から、</w:t>
      </w:r>
      <w:r w:rsidRPr="002456A4">
        <w:rPr>
          <w:rFonts w:ascii="Meiryo UI" w:eastAsia="Meiryo UI" w:hAnsi="Meiryo UI" w:cs="HGS明朝B" w:hint="eastAsia"/>
          <w:color w:val="000000"/>
          <w:kern w:val="0"/>
          <w:sz w:val="24"/>
          <w:szCs w:val="24"/>
        </w:rPr>
        <w:t>病院の職員と協力して、退院後の支援計画を作成します。</w:t>
      </w:r>
    </w:p>
    <w:p w:rsidR="00030480" w:rsidRPr="002456A4" w:rsidRDefault="00F45CB4" w:rsidP="008D11FD">
      <w:pPr>
        <w:overflowPunct w:val="0"/>
        <w:ind w:left="505" w:hanging="505"/>
        <w:jc w:val="left"/>
        <w:textAlignment w:val="baseline"/>
        <w:rPr>
          <w:rFonts w:ascii="Meiryo UI" w:eastAsia="Meiryo UI" w:hAnsi="Meiryo UI" w:cs="HGS明朝B"/>
          <w:color w:val="000000"/>
          <w:kern w:val="0"/>
          <w:sz w:val="24"/>
          <w:szCs w:val="24"/>
        </w:rPr>
      </w:pPr>
      <w:r w:rsidRPr="002456A4">
        <w:rPr>
          <w:rFonts w:ascii="Meiryo UI" w:eastAsia="Meiryo UI" w:hAnsi="Meiryo UI" w:cs="HGS明朝B" w:hint="eastAsia"/>
          <w:color w:val="000000"/>
          <w:kern w:val="0"/>
          <w:sz w:val="24"/>
          <w:szCs w:val="24"/>
        </w:rPr>
        <w:t xml:space="preserve">　２　退院後は、関係機関とともに、計画に基づいて</w:t>
      </w:r>
      <w:r w:rsidR="00030480" w:rsidRPr="002456A4">
        <w:rPr>
          <w:rFonts w:ascii="Meiryo UI" w:eastAsia="Meiryo UI" w:hAnsi="Meiryo UI" w:cs="HGS明朝B" w:hint="eastAsia"/>
          <w:color w:val="000000"/>
          <w:kern w:val="0"/>
          <w:sz w:val="24"/>
          <w:szCs w:val="24"/>
        </w:rPr>
        <w:t>、</w:t>
      </w:r>
      <w:r w:rsidR="00507424" w:rsidRPr="002456A4">
        <w:rPr>
          <w:rFonts w:ascii="Meiryo UI" w:eastAsia="Meiryo UI" w:hAnsi="Meiryo UI" w:cs="HGS明朝B" w:hint="eastAsia"/>
          <w:color w:val="000000"/>
          <w:kern w:val="0"/>
          <w:sz w:val="24"/>
          <w:szCs w:val="24"/>
        </w:rPr>
        <w:t>地域での生活を</w:t>
      </w:r>
      <w:r w:rsidRPr="002456A4">
        <w:rPr>
          <w:rFonts w:ascii="Meiryo UI" w:eastAsia="Meiryo UI" w:hAnsi="Meiryo UI" w:cs="HGS明朝B" w:hint="eastAsia"/>
          <w:color w:val="000000"/>
          <w:kern w:val="0"/>
          <w:sz w:val="24"/>
          <w:szCs w:val="24"/>
        </w:rPr>
        <w:t>サポート</w:t>
      </w:r>
      <w:r w:rsidR="00030480" w:rsidRPr="002456A4">
        <w:rPr>
          <w:rFonts w:ascii="Meiryo UI" w:eastAsia="Meiryo UI" w:hAnsi="Meiryo UI" w:cs="HGS明朝B" w:hint="eastAsia"/>
          <w:color w:val="000000"/>
          <w:kern w:val="0"/>
          <w:sz w:val="24"/>
          <w:szCs w:val="24"/>
        </w:rPr>
        <w:t>を</w:t>
      </w:r>
      <w:r w:rsidRPr="002456A4">
        <w:rPr>
          <w:rFonts w:ascii="Meiryo UI" w:eastAsia="Meiryo UI" w:hAnsi="Meiryo UI" w:cs="HGS明朝B" w:hint="eastAsia"/>
          <w:color w:val="000000"/>
          <w:kern w:val="0"/>
          <w:sz w:val="24"/>
          <w:szCs w:val="24"/>
        </w:rPr>
        <w:t>します。</w:t>
      </w:r>
      <w:r w:rsidRPr="002456A4">
        <w:rPr>
          <w:rFonts w:ascii="Meiryo UI" w:eastAsia="Meiryo UI" w:hAnsi="Meiryo UI" w:cs="HGS明朝B"/>
          <w:color w:val="000000"/>
          <w:kern w:val="0"/>
          <w:sz w:val="24"/>
          <w:szCs w:val="24"/>
        </w:rPr>
        <w:t xml:space="preserve"> </w:t>
      </w:r>
    </w:p>
    <w:p w:rsidR="00030480" w:rsidRPr="002456A4" w:rsidRDefault="002F222E" w:rsidP="008D11FD">
      <w:pPr>
        <w:overflowPunct w:val="0"/>
        <w:ind w:left="505" w:hanging="505"/>
        <w:jc w:val="left"/>
        <w:textAlignment w:val="baseline"/>
        <w:rPr>
          <w:rFonts w:ascii="Meiryo UI" w:eastAsia="Meiryo UI" w:hAnsi="Meiryo UI" w:cs="HGS明朝B"/>
          <w:color w:val="000000"/>
          <w:kern w:val="0"/>
          <w:sz w:val="24"/>
          <w:szCs w:val="24"/>
        </w:rPr>
      </w:pPr>
      <w:r w:rsidRPr="002456A4">
        <w:rPr>
          <w:rFonts w:ascii="Meiryo UI" w:eastAsia="Meiryo UI" w:hAnsi="Meiryo UI" w:cs="HGS明朝B" w:hint="eastAsia"/>
          <w:color w:val="000000"/>
          <w:kern w:val="0"/>
          <w:sz w:val="24"/>
          <w:szCs w:val="24"/>
        </w:rPr>
        <w:t xml:space="preserve">　３　計画の期間は、退院後</w:t>
      </w:r>
      <w:r w:rsidR="00030480" w:rsidRPr="002456A4">
        <w:rPr>
          <w:rFonts w:ascii="Meiryo UI" w:eastAsia="Meiryo UI" w:hAnsi="Meiryo UI" w:cs="HGS明朝B" w:hint="eastAsia"/>
          <w:color w:val="000000"/>
          <w:kern w:val="0"/>
          <w:sz w:val="24"/>
          <w:szCs w:val="24"/>
        </w:rPr>
        <w:t>６か月</w:t>
      </w:r>
      <w:r w:rsidRPr="002456A4">
        <w:rPr>
          <w:rFonts w:ascii="Meiryo UI" w:eastAsia="Meiryo UI" w:hAnsi="Meiryo UI" w:cs="HGS明朝B" w:hint="eastAsia"/>
          <w:color w:val="000000"/>
          <w:kern w:val="0"/>
          <w:sz w:val="24"/>
          <w:szCs w:val="24"/>
        </w:rPr>
        <w:t>以内を基本とします。</w:t>
      </w:r>
      <w:r w:rsidR="0023612F">
        <w:rPr>
          <w:rFonts w:ascii="Meiryo UI" w:eastAsia="Meiryo UI" w:hAnsi="Meiryo UI" w:cs="HGS明朝B" w:hint="eastAsia"/>
          <w:color w:val="000000"/>
          <w:kern w:val="0"/>
          <w:sz w:val="24"/>
          <w:szCs w:val="24"/>
        </w:rPr>
        <w:t>ただし、本人</w:t>
      </w:r>
      <w:r w:rsidR="0023612F" w:rsidRPr="00FD6E1E">
        <w:rPr>
          <w:rFonts w:ascii="Meiryo UI" w:eastAsia="Meiryo UI" w:hAnsi="Meiryo UI" w:cs="HGS明朝B" w:hint="eastAsia"/>
          <w:color w:val="000000"/>
          <w:kern w:val="0"/>
          <w:sz w:val="24"/>
          <w:szCs w:val="24"/>
        </w:rPr>
        <w:t>の病状や生活環境の変化</w:t>
      </w:r>
      <w:r w:rsidR="0023612F">
        <w:rPr>
          <w:rFonts w:ascii="Meiryo UI" w:eastAsia="Meiryo UI" w:hAnsi="Meiryo UI" w:cs="HGS明朝B" w:hint="eastAsia"/>
          <w:color w:val="000000"/>
          <w:kern w:val="0"/>
          <w:sz w:val="24"/>
          <w:szCs w:val="24"/>
        </w:rPr>
        <w:t xml:space="preserve">　</w:t>
      </w:r>
      <w:r w:rsidR="0023612F" w:rsidRPr="00FD6E1E">
        <w:rPr>
          <w:rFonts w:ascii="Meiryo UI" w:eastAsia="Meiryo UI" w:hAnsi="Meiryo UI" w:cs="HGS明朝B" w:hint="eastAsia"/>
          <w:color w:val="000000"/>
          <w:kern w:val="0"/>
          <w:sz w:val="24"/>
          <w:szCs w:val="24"/>
        </w:rPr>
        <w:t>などによっては、</w:t>
      </w:r>
      <w:r w:rsidR="0023612F">
        <w:rPr>
          <w:rFonts w:ascii="Meiryo UI" w:eastAsia="Meiryo UI" w:hAnsi="Meiryo UI" w:cs="HGS明朝B" w:hint="eastAsia"/>
          <w:color w:val="000000"/>
          <w:kern w:val="0"/>
          <w:sz w:val="24"/>
          <w:szCs w:val="24"/>
        </w:rPr>
        <w:t>本人</w:t>
      </w:r>
      <w:r w:rsidR="0023612F" w:rsidRPr="00FD6E1E">
        <w:rPr>
          <w:rFonts w:ascii="Meiryo UI" w:eastAsia="Meiryo UI" w:hAnsi="Meiryo UI" w:cs="HGS明朝B" w:hint="eastAsia"/>
          <w:color w:val="000000"/>
          <w:kern w:val="0"/>
          <w:sz w:val="24"/>
          <w:szCs w:val="24"/>
        </w:rPr>
        <w:t>の同意を得た上で、支援期間の延長を原則1回行うことができます。</w:t>
      </w:r>
    </w:p>
    <w:p w:rsidR="00030480" w:rsidRPr="002456A4" w:rsidRDefault="00030480" w:rsidP="008D11FD">
      <w:pPr>
        <w:overflowPunct w:val="0"/>
        <w:ind w:left="505" w:hanging="505"/>
        <w:jc w:val="left"/>
        <w:textAlignment w:val="baseline"/>
        <w:rPr>
          <w:rFonts w:ascii="Meiryo UI" w:eastAsia="Meiryo UI" w:hAnsi="Meiryo UI" w:cs="HGS明朝B"/>
          <w:color w:val="000000"/>
          <w:kern w:val="0"/>
          <w:sz w:val="24"/>
          <w:szCs w:val="24"/>
        </w:rPr>
      </w:pPr>
      <w:r w:rsidRPr="002456A4">
        <w:rPr>
          <w:rFonts w:ascii="Meiryo UI" w:eastAsia="Meiryo UI" w:hAnsi="Meiryo UI" w:cs="HGS明朝B" w:hint="eastAsia"/>
          <w:color w:val="000000"/>
          <w:kern w:val="0"/>
          <w:sz w:val="24"/>
          <w:szCs w:val="24"/>
        </w:rPr>
        <w:t xml:space="preserve">　４　計画</w:t>
      </w:r>
      <w:r w:rsidR="0023612F">
        <w:rPr>
          <w:rFonts w:ascii="Meiryo UI" w:eastAsia="Meiryo UI" w:hAnsi="Meiryo UI" w:cs="HGS明朝B" w:hint="eastAsia"/>
          <w:color w:val="000000"/>
          <w:kern w:val="0"/>
          <w:sz w:val="24"/>
          <w:szCs w:val="24"/>
        </w:rPr>
        <w:t>は、</w:t>
      </w:r>
      <w:r w:rsidR="00507424" w:rsidRPr="002456A4">
        <w:rPr>
          <w:rFonts w:ascii="Meiryo UI" w:eastAsia="Meiryo UI" w:hAnsi="Meiryo UI" w:cs="HGS明朝B" w:hint="eastAsia"/>
          <w:color w:val="000000"/>
          <w:kern w:val="0"/>
          <w:sz w:val="24"/>
          <w:szCs w:val="24"/>
        </w:rPr>
        <w:t>本人やその家族</w:t>
      </w:r>
      <w:r w:rsidRPr="002456A4">
        <w:rPr>
          <w:rFonts w:ascii="Meiryo UI" w:eastAsia="Meiryo UI" w:hAnsi="Meiryo UI" w:cs="HGS明朝B" w:hint="eastAsia"/>
          <w:color w:val="000000"/>
          <w:kern w:val="0"/>
          <w:sz w:val="24"/>
          <w:szCs w:val="24"/>
        </w:rPr>
        <w:t>、病院の職員やその他の支援者等で会議を開催し</w:t>
      </w:r>
      <w:r w:rsidR="0023612F">
        <w:rPr>
          <w:rFonts w:ascii="Meiryo UI" w:eastAsia="Meiryo UI" w:hAnsi="Meiryo UI" w:cs="HGS明朝B" w:hint="eastAsia"/>
          <w:color w:val="000000"/>
          <w:kern w:val="0"/>
          <w:sz w:val="24"/>
          <w:szCs w:val="24"/>
        </w:rPr>
        <w:t>、決定し</w:t>
      </w:r>
      <w:r w:rsidR="00507424" w:rsidRPr="002456A4">
        <w:rPr>
          <w:rFonts w:ascii="Meiryo UI" w:eastAsia="Meiryo UI" w:hAnsi="Meiryo UI" w:cs="HGS明朝B" w:hint="eastAsia"/>
          <w:color w:val="000000"/>
          <w:kern w:val="0"/>
          <w:sz w:val="24"/>
          <w:szCs w:val="24"/>
        </w:rPr>
        <w:t>ますので</w:t>
      </w:r>
      <w:r w:rsidRPr="002456A4">
        <w:rPr>
          <w:rFonts w:ascii="Meiryo UI" w:eastAsia="Meiryo UI" w:hAnsi="Meiryo UI" w:cs="HGS明朝B" w:hint="eastAsia"/>
          <w:color w:val="000000"/>
          <w:kern w:val="0"/>
          <w:sz w:val="24"/>
          <w:szCs w:val="24"/>
        </w:rPr>
        <w:t>、</w:t>
      </w:r>
      <w:r w:rsidR="00507424" w:rsidRPr="002456A4">
        <w:rPr>
          <w:rFonts w:ascii="Meiryo UI" w:eastAsia="Meiryo UI" w:hAnsi="Meiryo UI" w:cs="HGS明朝B" w:hint="eastAsia"/>
          <w:color w:val="000000"/>
          <w:kern w:val="0"/>
          <w:sz w:val="24"/>
          <w:szCs w:val="24"/>
        </w:rPr>
        <w:t>ご協力お願いします。</w:t>
      </w:r>
    </w:p>
    <w:p w:rsidR="00507424" w:rsidRPr="002456A4" w:rsidRDefault="0023612F" w:rsidP="008D11FD">
      <w:pPr>
        <w:overflowPunct w:val="0"/>
        <w:ind w:left="505" w:hanging="505"/>
        <w:jc w:val="left"/>
        <w:textAlignment w:val="baseline"/>
        <w:rPr>
          <w:rFonts w:ascii="Meiryo UI" w:eastAsia="Meiryo UI" w:hAnsi="Meiryo UI" w:cs="HGS明朝B"/>
          <w:color w:val="000000"/>
          <w:kern w:val="0"/>
          <w:sz w:val="24"/>
          <w:szCs w:val="24"/>
        </w:rPr>
      </w:pPr>
      <w:r>
        <w:rPr>
          <w:rFonts w:ascii="Meiryo UI" w:eastAsia="Meiryo UI" w:hAnsi="Meiryo UI" w:cs="HGS明朝B" w:hint="eastAsia"/>
          <w:color w:val="000000"/>
          <w:kern w:val="0"/>
          <w:sz w:val="24"/>
          <w:szCs w:val="24"/>
        </w:rPr>
        <w:t xml:space="preserve">　５　</w:t>
      </w:r>
      <w:r w:rsidR="00BA378C" w:rsidRPr="002456A4">
        <w:rPr>
          <w:rFonts w:ascii="Meiryo UI" w:eastAsia="Meiryo UI" w:hAnsi="Meiryo UI" w:cs="HGS明朝B" w:hint="eastAsia"/>
          <w:color w:val="000000"/>
          <w:kern w:val="0"/>
          <w:sz w:val="24"/>
          <w:szCs w:val="24"/>
        </w:rPr>
        <w:t>計画の見直しや</w:t>
      </w:r>
      <w:r w:rsidR="00030480" w:rsidRPr="002456A4">
        <w:rPr>
          <w:rFonts w:ascii="Meiryo UI" w:eastAsia="Meiryo UI" w:hAnsi="Meiryo UI" w:cs="HGS明朝B" w:hint="eastAsia"/>
          <w:color w:val="000000"/>
          <w:kern w:val="0"/>
          <w:sz w:val="24"/>
          <w:szCs w:val="24"/>
        </w:rPr>
        <w:t>同意</w:t>
      </w:r>
      <w:r w:rsidR="00BA378C" w:rsidRPr="002456A4">
        <w:rPr>
          <w:rFonts w:ascii="Meiryo UI" w:eastAsia="Meiryo UI" w:hAnsi="Meiryo UI" w:cs="HGS明朝B" w:hint="eastAsia"/>
          <w:color w:val="000000"/>
          <w:kern w:val="0"/>
          <w:sz w:val="24"/>
          <w:szCs w:val="24"/>
        </w:rPr>
        <w:t>の</w:t>
      </w:r>
      <w:r w:rsidR="00030480" w:rsidRPr="002456A4">
        <w:rPr>
          <w:rFonts w:ascii="Meiryo UI" w:eastAsia="Meiryo UI" w:hAnsi="Meiryo UI" w:cs="HGS明朝B" w:hint="eastAsia"/>
          <w:color w:val="000000"/>
          <w:kern w:val="0"/>
          <w:sz w:val="24"/>
          <w:szCs w:val="24"/>
        </w:rPr>
        <w:t>撤回</w:t>
      </w:r>
      <w:r w:rsidR="00507424" w:rsidRPr="002456A4">
        <w:rPr>
          <w:rFonts w:ascii="Meiryo UI" w:eastAsia="Meiryo UI" w:hAnsi="Meiryo UI" w:cs="HGS明朝B" w:hint="eastAsia"/>
          <w:color w:val="000000"/>
          <w:kern w:val="0"/>
          <w:sz w:val="24"/>
          <w:szCs w:val="24"/>
        </w:rPr>
        <w:t>について</w:t>
      </w:r>
      <w:r w:rsidR="00BA378C" w:rsidRPr="002456A4">
        <w:rPr>
          <w:rFonts w:ascii="Meiryo UI" w:eastAsia="Meiryo UI" w:hAnsi="Meiryo UI" w:cs="HGS明朝B" w:hint="eastAsia"/>
          <w:color w:val="000000"/>
          <w:kern w:val="0"/>
          <w:sz w:val="24"/>
          <w:szCs w:val="24"/>
        </w:rPr>
        <w:t>、いつでも</w:t>
      </w:r>
      <w:r w:rsidR="00507424" w:rsidRPr="002456A4">
        <w:rPr>
          <w:rFonts w:ascii="Meiryo UI" w:eastAsia="Meiryo UI" w:hAnsi="Meiryo UI" w:cs="HGS明朝B" w:hint="eastAsia"/>
          <w:color w:val="000000"/>
          <w:kern w:val="0"/>
          <w:sz w:val="24"/>
          <w:szCs w:val="24"/>
        </w:rPr>
        <w:t>本人から申し出ることができることとしています。</w:t>
      </w:r>
    </w:p>
    <w:p w:rsidR="00D65A5D" w:rsidRPr="002456A4" w:rsidRDefault="00507424" w:rsidP="008D11FD">
      <w:pPr>
        <w:overflowPunct w:val="0"/>
        <w:ind w:left="505" w:hanging="505"/>
        <w:jc w:val="left"/>
        <w:textAlignment w:val="baseline"/>
        <w:rPr>
          <w:rFonts w:ascii="Meiryo UI" w:eastAsia="Meiryo UI" w:hAnsi="Meiryo UI" w:cs="HGS明朝B"/>
          <w:color w:val="000000"/>
          <w:kern w:val="0"/>
          <w:sz w:val="22"/>
          <w:szCs w:val="24"/>
        </w:rPr>
      </w:pPr>
      <w:r w:rsidRPr="002456A4">
        <w:rPr>
          <w:rFonts w:ascii="Meiryo UI" w:eastAsia="Meiryo UI" w:hAnsi="Meiryo UI" w:cs="HGS明朝B" w:hint="eastAsia"/>
          <w:color w:val="000000"/>
          <w:kern w:val="0"/>
          <w:sz w:val="24"/>
          <w:szCs w:val="24"/>
        </w:rPr>
        <w:t xml:space="preserve">　６　サービス等利用計画等、障害者総合支援法や介護保険法に基づく各種計画を作成する場合は、退院後支援計画との整合性を図るように努めてください。</w:t>
      </w:r>
      <w:r w:rsidR="00F45CB4" w:rsidRPr="002456A4">
        <w:rPr>
          <w:rFonts w:ascii="Meiryo UI" w:eastAsia="Meiryo UI" w:hAnsi="Meiryo UI" w:cs="HGS明朝B"/>
          <w:color w:val="000000"/>
          <w:kern w:val="0"/>
          <w:sz w:val="22"/>
          <w:szCs w:val="24"/>
        </w:rPr>
        <w:t xml:space="preserve"> </w:t>
      </w:r>
    </w:p>
    <w:p w:rsidR="00F45CB4" w:rsidRPr="002456A4" w:rsidRDefault="00F45CB4" w:rsidP="008D11FD">
      <w:pPr>
        <w:overflowPunct w:val="0"/>
        <w:ind w:left="505" w:hanging="505"/>
        <w:jc w:val="left"/>
        <w:textAlignment w:val="baseline"/>
        <w:rPr>
          <w:rFonts w:ascii="Meiryo UI" w:eastAsia="Meiryo UI" w:hAnsi="Meiryo UI" w:cs="Times New Roman"/>
          <w:color w:val="000000"/>
          <w:spacing w:val="6"/>
          <w:kern w:val="0"/>
          <w:sz w:val="32"/>
          <w:szCs w:val="24"/>
        </w:rPr>
      </w:pPr>
      <w:r w:rsidRPr="002456A4">
        <w:rPr>
          <w:rFonts w:ascii="Meiryo UI" w:eastAsia="Meiryo UI" w:hAnsi="Meiryo UI" w:cs="HGS明朝B"/>
          <w:color w:val="000000"/>
          <w:kern w:val="0"/>
          <w:sz w:val="32"/>
          <w:szCs w:val="24"/>
        </w:rPr>
        <w:t xml:space="preserve">                              </w:t>
      </w:r>
    </w:p>
    <w:tbl>
      <w:tblPr>
        <w:tblW w:w="0" w:type="auto"/>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5"/>
      </w:tblGrid>
      <w:tr w:rsidR="008D11FD" w:rsidRPr="002456A4" w:rsidTr="00D65A5D">
        <w:trPr>
          <w:trHeight w:val="1121"/>
        </w:trPr>
        <w:tc>
          <w:tcPr>
            <w:tcW w:w="6095" w:type="dxa"/>
            <w:tcBorders>
              <w:top w:val="single" w:sz="4" w:space="0" w:color="000000"/>
              <w:left w:val="single" w:sz="4" w:space="0" w:color="000000"/>
              <w:bottom w:val="single" w:sz="4" w:space="0" w:color="000000"/>
              <w:right w:val="single" w:sz="4" w:space="0" w:color="000000"/>
            </w:tcBorders>
          </w:tcPr>
          <w:p w:rsidR="008D11FD" w:rsidRPr="002456A4" w:rsidRDefault="008D11FD" w:rsidP="00D65A5D">
            <w:pPr>
              <w:suppressAutoHyphens/>
              <w:kinsoku w:val="0"/>
              <w:wordWrap w:val="0"/>
              <w:overflowPunct w:val="0"/>
              <w:autoSpaceDE w:val="0"/>
              <w:autoSpaceDN w:val="0"/>
              <w:adjustRightInd w:val="0"/>
              <w:spacing w:line="286" w:lineRule="atLeast"/>
              <w:jc w:val="left"/>
              <w:textAlignment w:val="baseline"/>
              <w:rPr>
                <w:rFonts w:ascii="Meiryo UI" w:eastAsia="Meiryo UI" w:hAnsi="Meiryo UI" w:cs="Times New Roman"/>
                <w:color w:val="000000"/>
                <w:kern w:val="0"/>
              </w:rPr>
            </w:pPr>
            <w:r w:rsidRPr="002456A4">
              <w:rPr>
                <w:rFonts w:ascii="Meiryo UI" w:eastAsia="Meiryo UI" w:hAnsi="Meiryo UI" w:cs="ＭＳ 明朝"/>
                <w:color w:val="000000"/>
                <w:kern w:val="0"/>
                <w:sz w:val="24"/>
              </w:rPr>
              <w:t xml:space="preserve"> 　</w:t>
            </w:r>
            <w:r w:rsidRPr="002456A4">
              <w:rPr>
                <w:rFonts w:ascii="Meiryo UI" w:eastAsia="Meiryo UI" w:hAnsi="Meiryo UI" w:cs="ＭＳ 明朝" w:hint="eastAsia"/>
                <w:color w:val="000000"/>
                <w:kern w:val="0"/>
              </w:rPr>
              <w:t>〇〇保健所　△△課　☆☆班</w:t>
            </w:r>
          </w:p>
          <w:p w:rsidR="008D11FD" w:rsidRPr="002456A4" w:rsidRDefault="008D11FD" w:rsidP="008D11FD">
            <w:pPr>
              <w:suppressAutoHyphens/>
              <w:kinsoku w:val="0"/>
              <w:wordWrap w:val="0"/>
              <w:overflowPunct w:val="0"/>
              <w:autoSpaceDE w:val="0"/>
              <w:autoSpaceDN w:val="0"/>
              <w:adjustRightInd w:val="0"/>
              <w:spacing w:line="286" w:lineRule="atLeast"/>
              <w:jc w:val="left"/>
              <w:textAlignment w:val="baseline"/>
              <w:rPr>
                <w:rFonts w:ascii="Meiryo UI" w:eastAsia="Meiryo UI" w:hAnsi="Meiryo UI" w:cs="Times New Roman"/>
                <w:color w:val="000000"/>
                <w:kern w:val="0"/>
              </w:rPr>
            </w:pPr>
            <w:r w:rsidRPr="002456A4">
              <w:rPr>
                <w:rFonts w:ascii="Meiryo UI" w:eastAsia="Meiryo UI" w:hAnsi="Meiryo UI" w:cs="ＭＳ 明朝"/>
                <w:color w:val="000000"/>
                <w:kern w:val="0"/>
              </w:rPr>
              <w:t xml:space="preserve"> </w:t>
            </w:r>
            <w:r w:rsidRPr="002456A4">
              <w:rPr>
                <w:rFonts w:ascii="Meiryo UI" w:eastAsia="Meiryo UI" w:hAnsi="Meiryo UI" w:cs="ＭＳ 明朝" w:hint="eastAsia"/>
                <w:color w:val="000000"/>
                <w:kern w:val="0"/>
              </w:rPr>
              <w:t xml:space="preserve">　　担　当：□□　　◇◇</w:t>
            </w:r>
          </w:p>
          <w:p w:rsidR="008D11FD" w:rsidRPr="002456A4" w:rsidRDefault="008D11FD" w:rsidP="00D65A5D">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 w:val="28"/>
              </w:rPr>
            </w:pPr>
            <w:r w:rsidRPr="002456A4">
              <w:rPr>
                <w:rFonts w:ascii="Meiryo UI" w:eastAsia="Meiryo UI" w:hAnsi="Meiryo UI" w:cs="ＭＳ 明朝"/>
                <w:color w:val="000000"/>
                <w:kern w:val="0"/>
              </w:rPr>
              <w:t xml:space="preserve">  </w:t>
            </w:r>
            <w:r w:rsidRPr="002456A4">
              <w:rPr>
                <w:rFonts w:ascii="Meiryo UI" w:eastAsia="Meiryo UI" w:hAnsi="Meiryo UI" w:cs="ＭＳ 明朝" w:hint="eastAsia"/>
                <w:color w:val="000000"/>
                <w:kern w:val="0"/>
              </w:rPr>
              <w:t xml:space="preserve">　</w:t>
            </w:r>
            <w:r w:rsidRPr="002456A4">
              <w:rPr>
                <w:rFonts w:ascii="Meiryo UI" w:eastAsia="Meiryo UI" w:hAnsi="Meiryo UI" w:cs="ＭＳ 明朝"/>
                <w:color w:val="000000"/>
                <w:kern w:val="0"/>
              </w:rPr>
              <w:t xml:space="preserve">TEL 073-×××-◎◎◎◎　　 </w:t>
            </w:r>
            <w:r w:rsidRPr="002456A4">
              <w:rPr>
                <w:rFonts w:ascii="Meiryo UI" w:eastAsia="Meiryo UI" w:hAnsi="Meiryo UI" w:cs="ＭＳ 明朝" w:hint="eastAsia"/>
                <w:color w:val="000000"/>
                <w:kern w:val="0"/>
              </w:rPr>
              <w:t xml:space="preserve">　</w:t>
            </w:r>
            <w:r w:rsidRPr="002456A4">
              <w:rPr>
                <w:rFonts w:ascii="Meiryo UI" w:eastAsia="Meiryo UI" w:hAnsi="Meiryo UI" w:cs="ＭＳ 明朝"/>
                <w:color w:val="000000"/>
                <w:kern w:val="0"/>
              </w:rPr>
              <w:t>FAX 073-×××-●●●●</w:t>
            </w:r>
          </w:p>
        </w:tc>
      </w:tr>
    </w:tbl>
    <w:p w:rsidR="008D11FD" w:rsidRDefault="008D11FD" w:rsidP="008D11FD">
      <w:pPr>
        <w:overflowPunct w:val="0"/>
        <w:textAlignment w:val="baseline"/>
        <w:rPr>
          <w:rFonts w:ascii="ＭＳ 明朝" w:eastAsia="ＭＳ 明朝" w:hAnsi="ＭＳ 明朝" w:cs="ＭＳ 明朝"/>
          <w:color w:val="000000"/>
          <w:kern w:val="0"/>
          <w:sz w:val="22"/>
        </w:rPr>
      </w:pPr>
      <w:r w:rsidRPr="008D11FD">
        <w:rPr>
          <w:rFonts w:ascii="ＭＳ 明朝" w:eastAsia="ＭＳ 明朝" w:hAnsi="ＭＳ 明朝" w:cs="ＭＳ 明朝"/>
          <w:color w:val="000000"/>
          <w:kern w:val="0"/>
          <w:sz w:val="22"/>
        </w:rPr>
        <w:tab/>
      </w:r>
      <w:r w:rsidRPr="008D11FD">
        <w:rPr>
          <w:rFonts w:ascii="ＭＳ 明朝" w:eastAsia="ＭＳ 明朝" w:hAnsi="ＭＳ 明朝" w:cs="ＭＳ 明朝"/>
          <w:color w:val="000000"/>
          <w:kern w:val="0"/>
          <w:sz w:val="22"/>
        </w:rPr>
        <w:tab/>
      </w:r>
      <w:r w:rsidRPr="008D11FD">
        <w:rPr>
          <w:rFonts w:ascii="ＭＳ 明朝" w:eastAsia="ＭＳ 明朝" w:hAnsi="ＭＳ 明朝" w:cs="ＭＳ 明朝"/>
          <w:color w:val="000000"/>
          <w:kern w:val="0"/>
          <w:sz w:val="22"/>
        </w:rPr>
        <w:tab/>
      </w:r>
    </w:p>
    <w:p w:rsidR="00D65A5D" w:rsidRDefault="00D65A5D" w:rsidP="008D11FD">
      <w:pPr>
        <w:overflowPunct w:val="0"/>
        <w:textAlignment w:val="baseline"/>
        <w:rPr>
          <w:rFonts w:ascii="ＭＳ 明朝" w:eastAsia="ＭＳ 明朝" w:hAnsi="Times New Roman" w:cs="Times New Roman"/>
          <w:color w:val="000000"/>
          <w:kern w:val="0"/>
          <w:sz w:val="22"/>
        </w:rPr>
      </w:pPr>
    </w:p>
    <w:p w:rsidR="00D65A5D" w:rsidRDefault="00D65A5D" w:rsidP="008D11FD">
      <w:pPr>
        <w:overflowPunct w:val="0"/>
        <w:textAlignment w:val="baseline"/>
        <w:rPr>
          <w:rFonts w:ascii="ＭＳ 明朝" w:eastAsia="ＭＳ 明朝" w:hAnsi="Times New Roman" w:cs="Times New Roman"/>
          <w:color w:val="000000"/>
          <w:kern w:val="0"/>
          <w:sz w:val="22"/>
        </w:rPr>
      </w:pPr>
    </w:p>
    <w:p w:rsidR="002456A4" w:rsidRDefault="002456A4" w:rsidP="00D65A5D">
      <w:pPr>
        <w:tabs>
          <w:tab w:val="left" w:pos="5500"/>
        </w:tabs>
        <w:jc w:val="center"/>
        <w:rPr>
          <w:rFonts w:ascii="Meiryo UI" w:eastAsia="Meiryo UI" w:hAnsi="Meiryo UI" w:cs="Meiryo UI"/>
          <w:szCs w:val="21"/>
        </w:rPr>
      </w:pPr>
    </w:p>
    <w:sectPr w:rsidR="002456A4" w:rsidSect="00E44039">
      <w:pgSz w:w="11906" w:h="16838"/>
      <w:pgMar w:top="851" w:right="1077"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62" w:rsidRDefault="00AC5D62" w:rsidP="00DC42D9">
      <w:r>
        <w:separator/>
      </w:r>
    </w:p>
  </w:endnote>
  <w:endnote w:type="continuationSeparator" w:id="0">
    <w:p w:rsidR="00AC5D62" w:rsidRDefault="00AC5D62"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62" w:rsidRDefault="00AC5D62" w:rsidP="00DC42D9">
      <w:r>
        <w:separator/>
      </w:r>
    </w:p>
  </w:footnote>
  <w:footnote w:type="continuationSeparator" w:id="0">
    <w:p w:rsidR="00AC5D62" w:rsidRDefault="00AC5D62" w:rsidP="00DC4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94"/>
    <w:rsid w:val="000016D3"/>
    <w:rsid w:val="000033EB"/>
    <w:rsid w:val="00026D8A"/>
    <w:rsid w:val="00030480"/>
    <w:rsid w:val="00030FA3"/>
    <w:rsid w:val="00075106"/>
    <w:rsid w:val="00086420"/>
    <w:rsid w:val="000923A6"/>
    <w:rsid w:val="000A0C37"/>
    <w:rsid w:val="000F3993"/>
    <w:rsid w:val="0014012C"/>
    <w:rsid w:val="001572B1"/>
    <w:rsid w:val="00167C91"/>
    <w:rsid w:val="001855D3"/>
    <w:rsid w:val="00193C36"/>
    <w:rsid w:val="001C0D88"/>
    <w:rsid w:val="001C6168"/>
    <w:rsid w:val="00221406"/>
    <w:rsid w:val="0023612F"/>
    <w:rsid w:val="002412C8"/>
    <w:rsid w:val="002456A4"/>
    <w:rsid w:val="00246D92"/>
    <w:rsid w:val="00257EF6"/>
    <w:rsid w:val="00260814"/>
    <w:rsid w:val="00274069"/>
    <w:rsid w:val="00282123"/>
    <w:rsid w:val="002B1C30"/>
    <w:rsid w:val="002B76BC"/>
    <w:rsid w:val="002C35EC"/>
    <w:rsid w:val="002F222E"/>
    <w:rsid w:val="00300AA7"/>
    <w:rsid w:val="00325D08"/>
    <w:rsid w:val="003263D1"/>
    <w:rsid w:val="00334C10"/>
    <w:rsid w:val="00341662"/>
    <w:rsid w:val="00344C03"/>
    <w:rsid w:val="00351CF8"/>
    <w:rsid w:val="003719B6"/>
    <w:rsid w:val="00374460"/>
    <w:rsid w:val="003935A3"/>
    <w:rsid w:val="003B182C"/>
    <w:rsid w:val="003C6FBE"/>
    <w:rsid w:val="003E59B9"/>
    <w:rsid w:val="003F063A"/>
    <w:rsid w:val="00400AD5"/>
    <w:rsid w:val="00405B74"/>
    <w:rsid w:val="00424676"/>
    <w:rsid w:val="00431639"/>
    <w:rsid w:val="00447721"/>
    <w:rsid w:val="00457774"/>
    <w:rsid w:val="00480013"/>
    <w:rsid w:val="004B3FB3"/>
    <w:rsid w:val="004C6332"/>
    <w:rsid w:val="004C7120"/>
    <w:rsid w:val="00507424"/>
    <w:rsid w:val="00553931"/>
    <w:rsid w:val="00564139"/>
    <w:rsid w:val="005654E1"/>
    <w:rsid w:val="005A612A"/>
    <w:rsid w:val="005A61B1"/>
    <w:rsid w:val="005B6E50"/>
    <w:rsid w:val="005C4488"/>
    <w:rsid w:val="005D301B"/>
    <w:rsid w:val="005E406A"/>
    <w:rsid w:val="005F0863"/>
    <w:rsid w:val="006124F6"/>
    <w:rsid w:val="00621590"/>
    <w:rsid w:val="00650280"/>
    <w:rsid w:val="00655F88"/>
    <w:rsid w:val="00661E0D"/>
    <w:rsid w:val="00672F07"/>
    <w:rsid w:val="006B47F6"/>
    <w:rsid w:val="006C439C"/>
    <w:rsid w:val="006C6C86"/>
    <w:rsid w:val="006D4575"/>
    <w:rsid w:val="006D6688"/>
    <w:rsid w:val="006E48D2"/>
    <w:rsid w:val="006F659B"/>
    <w:rsid w:val="00702E38"/>
    <w:rsid w:val="00706BE8"/>
    <w:rsid w:val="00714C16"/>
    <w:rsid w:val="0072664D"/>
    <w:rsid w:val="007354A5"/>
    <w:rsid w:val="00770D94"/>
    <w:rsid w:val="00777004"/>
    <w:rsid w:val="00787F92"/>
    <w:rsid w:val="007930A5"/>
    <w:rsid w:val="007A56CA"/>
    <w:rsid w:val="007C36B8"/>
    <w:rsid w:val="007D3D7F"/>
    <w:rsid w:val="00806BF5"/>
    <w:rsid w:val="00840DE1"/>
    <w:rsid w:val="00842300"/>
    <w:rsid w:val="008500A5"/>
    <w:rsid w:val="008656DD"/>
    <w:rsid w:val="008777F1"/>
    <w:rsid w:val="00881A3C"/>
    <w:rsid w:val="00884EB1"/>
    <w:rsid w:val="00891262"/>
    <w:rsid w:val="008933CC"/>
    <w:rsid w:val="008A0B12"/>
    <w:rsid w:val="008A70D1"/>
    <w:rsid w:val="008B2348"/>
    <w:rsid w:val="008B3D3C"/>
    <w:rsid w:val="008D11FD"/>
    <w:rsid w:val="008D1778"/>
    <w:rsid w:val="008D68AC"/>
    <w:rsid w:val="008E28EB"/>
    <w:rsid w:val="008E4D56"/>
    <w:rsid w:val="008F5B2A"/>
    <w:rsid w:val="00913D2E"/>
    <w:rsid w:val="00954EBA"/>
    <w:rsid w:val="00955ECA"/>
    <w:rsid w:val="00960830"/>
    <w:rsid w:val="00981961"/>
    <w:rsid w:val="009C4624"/>
    <w:rsid w:val="009C7717"/>
    <w:rsid w:val="009E5539"/>
    <w:rsid w:val="00A0495D"/>
    <w:rsid w:val="00A05CA7"/>
    <w:rsid w:val="00A32065"/>
    <w:rsid w:val="00A446DB"/>
    <w:rsid w:val="00A61E74"/>
    <w:rsid w:val="00A82353"/>
    <w:rsid w:val="00A9008D"/>
    <w:rsid w:val="00AB0FC0"/>
    <w:rsid w:val="00AB48B9"/>
    <w:rsid w:val="00AB54E1"/>
    <w:rsid w:val="00AC5D62"/>
    <w:rsid w:val="00AF7C3F"/>
    <w:rsid w:val="00B12E5D"/>
    <w:rsid w:val="00B323C8"/>
    <w:rsid w:val="00B500AA"/>
    <w:rsid w:val="00B512AA"/>
    <w:rsid w:val="00B80390"/>
    <w:rsid w:val="00BA321D"/>
    <w:rsid w:val="00BA378C"/>
    <w:rsid w:val="00BA71DB"/>
    <w:rsid w:val="00BE1A59"/>
    <w:rsid w:val="00BE7571"/>
    <w:rsid w:val="00C27D1A"/>
    <w:rsid w:val="00C50EBA"/>
    <w:rsid w:val="00C56271"/>
    <w:rsid w:val="00C7498F"/>
    <w:rsid w:val="00C811BB"/>
    <w:rsid w:val="00C97BF8"/>
    <w:rsid w:val="00CC2F70"/>
    <w:rsid w:val="00CD4B61"/>
    <w:rsid w:val="00CD691A"/>
    <w:rsid w:val="00CE7ED7"/>
    <w:rsid w:val="00CF5192"/>
    <w:rsid w:val="00D06E30"/>
    <w:rsid w:val="00D65A5D"/>
    <w:rsid w:val="00D7578D"/>
    <w:rsid w:val="00D77B49"/>
    <w:rsid w:val="00D90649"/>
    <w:rsid w:val="00D921DE"/>
    <w:rsid w:val="00DA39B7"/>
    <w:rsid w:val="00DA74A2"/>
    <w:rsid w:val="00DC42D9"/>
    <w:rsid w:val="00DD6167"/>
    <w:rsid w:val="00DE6B99"/>
    <w:rsid w:val="00DF156F"/>
    <w:rsid w:val="00E0380E"/>
    <w:rsid w:val="00E123E4"/>
    <w:rsid w:val="00E434C1"/>
    <w:rsid w:val="00E44039"/>
    <w:rsid w:val="00E612B1"/>
    <w:rsid w:val="00E63791"/>
    <w:rsid w:val="00E81F1A"/>
    <w:rsid w:val="00E837EE"/>
    <w:rsid w:val="00E83AE1"/>
    <w:rsid w:val="00E900EA"/>
    <w:rsid w:val="00E96089"/>
    <w:rsid w:val="00EF62D9"/>
    <w:rsid w:val="00F20972"/>
    <w:rsid w:val="00F43615"/>
    <w:rsid w:val="00F45CB4"/>
    <w:rsid w:val="00F822BD"/>
    <w:rsid w:val="00F97665"/>
    <w:rsid w:val="00FA0B42"/>
    <w:rsid w:val="00FA3C2E"/>
    <w:rsid w:val="00FA7071"/>
    <w:rsid w:val="00FC5345"/>
    <w:rsid w:val="00FD3FE2"/>
    <w:rsid w:val="00FD6B42"/>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5B2C-35C3-455E-93F2-0CA88279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DA5CB4B6</Template>
  <TotalTime>233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125954</cp:lastModifiedBy>
  <cp:revision>11</cp:revision>
  <cp:lastPrinted>2018-09-28T11:41:00Z</cp:lastPrinted>
  <dcterms:created xsi:type="dcterms:W3CDTF">2018-03-15T04:57:00Z</dcterms:created>
  <dcterms:modified xsi:type="dcterms:W3CDTF">2018-09-28T11:47:00Z</dcterms:modified>
</cp:coreProperties>
</file>