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52A9F" w14:textId="3D848D01" w:rsidR="00FD5838" w:rsidRPr="00655F0C" w:rsidRDefault="0083391F" w:rsidP="00AC73FB">
      <w:pPr>
        <w:spacing w:line="240" w:lineRule="auto"/>
        <w:jc w:val="center"/>
        <w:rPr>
          <w:rFonts w:ascii="UD デジタル 教科書体 N-R" w:eastAsia="UD デジタル 教科書体 N-R"/>
          <w:b/>
          <w:bCs/>
          <w:sz w:val="32"/>
          <w:szCs w:val="32"/>
        </w:rPr>
      </w:pPr>
      <w:r w:rsidRPr="00655F0C">
        <w:rPr>
          <w:rFonts w:ascii="UD デジタル 教科書体 N-R" w:eastAsia="UD デジタル 教科書体 N-R" w:hint="eastAsia"/>
          <w:b/>
          <w:bCs/>
          <w:sz w:val="32"/>
          <w:szCs w:val="32"/>
        </w:rPr>
        <w:t>2025 高校生未来会議ダイジェスト</w:t>
      </w:r>
    </w:p>
    <w:p w14:paraId="56423716" w14:textId="74470C47" w:rsidR="007618BC" w:rsidRPr="00655F0C" w:rsidRDefault="009D043C" w:rsidP="00AC73FB">
      <w:pPr>
        <w:spacing w:line="240" w:lineRule="auto"/>
        <w:ind w:firstLineChars="100" w:firstLine="320"/>
        <w:rPr>
          <w:rFonts w:ascii="UD デジタル 教科書体 N-R" w:eastAsia="UD デジタル 教科書体 N-R"/>
          <w:b/>
          <w:bCs/>
          <w:sz w:val="32"/>
          <w:szCs w:val="32"/>
        </w:rPr>
      </w:pPr>
      <w:r w:rsidRPr="00655F0C">
        <w:rPr>
          <w:rFonts w:ascii="UD デジタル 教科書体 N-R" w:eastAsia="UD デジタル 教科書体 N-R" w:hint="eastAsia"/>
          <w:b/>
          <w:bCs/>
          <w:sz w:val="32"/>
          <w:szCs w:val="32"/>
        </w:rPr>
        <w:t>高校生未来会議は、参加校ごとに生徒がチームをつくり、こどもに関する県の施策について議論し、新たな政策案を県へ</w:t>
      </w:r>
      <w:r w:rsidRPr="0083391F">
        <w:rPr>
          <w:rFonts w:ascii="UD デジタル 教科書体 N-R" w:eastAsia="UD デジタル 教科書体 N-R" w:hint="eastAsia"/>
          <w:b/>
          <w:bCs/>
          <w:sz w:val="32"/>
          <w:szCs w:val="32"/>
        </w:rPr>
        <w:t>提案する2025年初の試み。6月、高校等を通じ応募チラシを配布しました。応募総数は現役高校生52名</w:t>
      </w:r>
      <w:r w:rsidR="00517892">
        <w:rPr>
          <w:rFonts w:ascii="UD デジタル 教科書体 N-R" w:eastAsia="UD デジタル 教科書体 N-R" w:hint="eastAsia"/>
          <w:b/>
          <w:bCs/>
          <w:sz w:val="32"/>
          <w:szCs w:val="32"/>
        </w:rPr>
        <w:t>。</w:t>
      </w:r>
      <w:r w:rsidRPr="0083391F">
        <w:rPr>
          <w:rFonts w:ascii="UD デジタル 教科書体 N-R" w:eastAsia="UD デジタル 教科書体 N-R" w:hint="eastAsia"/>
          <w:b/>
          <w:bCs/>
          <w:sz w:val="32"/>
          <w:szCs w:val="32"/>
        </w:rPr>
        <w:t>抽選の結果7校33名の参加者が決定しました。</w:t>
      </w:r>
      <w:r w:rsidRPr="00655F0C">
        <w:rPr>
          <w:rFonts w:ascii="UD デジタル 教科書体 N-R" w:eastAsia="UD デジタル 教科書体 N-R" w:hint="eastAsia"/>
          <w:b/>
          <w:bCs/>
          <w:sz w:val="32"/>
          <w:szCs w:val="32"/>
        </w:rPr>
        <w:t xml:space="preserve">参加チームは、　　　　　　　　　　　　　　　　　　　　　　　　　　　　　　　　　　　　　　　</w:t>
      </w:r>
      <w:r w:rsidR="00F36020" w:rsidRPr="00655F0C">
        <w:rPr>
          <w:rFonts w:ascii="UD デジタル 教科書体 N-R" w:eastAsia="UD デジタル 教科書体 N-R" w:hint="eastAsia"/>
          <w:b/>
          <w:bCs/>
          <w:sz w:val="32"/>
          <w:szCs w:val="32"/>
        </w:rPr>
        <w:t xml:space="preserve">　</w:t>
      </w:r>
      <w:r w:rsidR="007618BC" w:rsidRPr="00655F0C">
        <w:rPr>
          <w:rFonts w:ascii="UD デジタル 教科書体 N-R" w:eastAsia="UD デジタル 教科書体 N-R" w:hint="eastAsia"/>
          <w:b/>
          <w:bCs/>
          <w:sz w:val="32"/>
          <w:szCs w:val="32"/>
        </w:rPr>
        <w:t xml:space="preserve">　　　　　　</w:t>
      </w:r>
    </w:p>
    <w:p w14:paraId="7BF6ED70" w14:textId="3EA5142B" w:rsidR="007618BC" w:rsidRPr="00440D00" w:rsidRDefault="009D043C" w:rsidP="00440D00">
      <w:pPr>
        <w:pStyle w:val="a9"/>
        <w:numPr>
          <w:ilvl w:val="0"/>
          <w:numId w:val="3"/>
        </w:numPr>
        <w:spacing w:line="240" w:lineRule="auto"/>
        <w:rPr>
          <w:rFonts w:ascii="UD デジタル 教科書体 N-R" w:eastAsia="UD デジタル 教科書体 N-R"/>
          <w:b/>
          <w:bCs/>
          <w:sz w:val="32"/>
          <w:szCs w:val="32"/>
          <w:u w:val="single"/>
        </w:rPr>
      </w:pPr>
      <w:r w:rsidRPr="00440D00">
        <w:rPr>
          <w:rFonts w:ascii="UD デジタル 教科書体 N-R" w:eastAsia="UD デジタル 教科書体 N-R" w:hint="eastAsia"/>
          <w:b/>
          <w:bCs/>
          <w:sz w:val="32"/>
          <w:szCs w:val="32"/>
          <w:u w:val="single"/>
        </w:rPr>
        <w:t>こどもや若者の権利の保障</w:t>
      </w:r>
    </w:p>
    <w:p w14:paraId="358C0FC1" w14:textId="6AB7A762" w:rsidR="007618BC" w:rsidRPr="00440D00" w:rsidRDefault="009D043C" w:rsidP="00440D00">
      <w:pPr>
        <w:pStyle w:val="a9"/>
        <w:numPr>
          <w:ilvl w:val="0"/>
          <w:numId w:val="3"/>
        </w:numPr>
        <w:spacing w:line="240" w:lineRule="auto"/>
        <w:rPr>
          <w:rFonts w:ascii="UD デジタル 教科書体 N-R" w:eastAsia="UD デジタル 教科書体 N-R"/>
          <w:b/>
          <w:bCs/>
          <w:sz w:val="32"/>
          <w:szCs w:val="32"/>
          <w:u w:val="single"/>
        </w:rPr>
      </w:pPr>
      <w:r w:rsidRPr="00440D00">
        <w:rPr>
          <w:rFonts w:ascii="UD デジタル 教科書体 N-R" w:eastAsia="UD デジタル 教科書体 N-R" w:hint="eastAsia"/>
          <w:b/>
          <w:bCs/>
          <w:sz w:val="32"/>
          <w:szCs w:val="32"/>
          <w:u w:val="single"/>
        </w:rPr>
        <w:t>「青少年の家」のあり方</w:t>
      </w:r>
    </w:p>
    <w:p w14:paraId="1F80A061" w14:textId="1E4C1279" w:rsidR="007618BC" w:rsidRPr="00440D00" w:rsidRDefault="009D043C" w:rsidP="00440D00">
      <w:pPr>
        <w:pStyle w:val="a9"/>
        <w:numPr>
          <w:ilvl w:val="0"/>
          <w:numId w:val="3"/>
        </w:numPr>
        <w:spacing w:line="240" w:lineRule="auto"/>
        <w:rPr>
          <w:rFonts w:ascii="UD デジタル 教科書体 N-R" w:eastAsia="UD デジタル 教科書体 N-R"/>
          <w:b/>
          <w:bCs/>
          <w:sz w:val="32"/>
          <w:szCs w:val="32"/>
          <w:u w:val="single"/>
        </w:rPr>
      </w:pPr>
      <w:r w:rsidRPr="00440D00">
        <w:rPr>
          <w:rFonts w:ascii="UD デジタル 教科書体 N-R" w:eastAsia="UD デジタル 教科書体 N-R" w:hint="eastAsia"/>
          <w:b/>
          <w:bCs/>
          <w:sz w:val="32"/>
          <w:szCs w:val="32"/>
          <w:u w:val="single"/>
        </w:rPr>
        <w:t>高校生の自転車交通マナー</w:t>
      </w:r>
    </w:p>
    <w:p w14:paraId="500A5A03" w14:textId="68251A44" w:rsidR="007618BC" w:rsidRPr="00440D00" w:rsidRDefault="00A24B22" w:rsidP="00440D00">
      <w:pPr>
        <w:pStyle w:val="a9"/>
        <w:numPr>
          <w:ilvl w:val="0"/>
          <w:numId w:val="3"/>
        </w:numPr>
        <w:spacing w:line="240" w:lineRule="auto"/>
        <w:rPr>
          <w:rFonts w:ascii="UD デジタル 教科書体 N-R" w:eastAsia="UD デジタル 教科書体 N-R"/>
          <w:b/>
          <w:bCs/>
          <w:sz w:val="32"/>
          <w:szCs w:val="32"/>
          <w:u w:val="single"/>
        </w:rPr>
      </w:pPr>
      <w:r w:rsidRPr="00440D00">
        <w:rPr>
          <w:rFonts w:ascii="UD デジタル 教科書体 N-R" w:eastAsia="UD デジタル 教科書体 N-R" w:hint="eastAsia"/>
          <w:b/>
          <w:bCs/>
          <w:sz w:val="32"/>
          <w:szCs w:val="32"/>
          <w:u w:val="single"/>
        </w:rPr>
        <w:t>プレコンセプションケア</w:t>
      </w:r>
    </w:p>
    <w:p w14:paraId="2EB489F2" w14:textId="3DA07737" w:rsidR="009D043C" w:rsidRPr="00655F0C" w:rsidRDefault="009D043C" w:rsidP="007618BC">
      <w:pPr>
        <w:spacing w:line="240" w:lineRule="auto"/>
        <w:rPr>
          <w:rFonts w:ascii="UD デジタル 教科書体 N-R" w:eastAsia="UD デジタル 教科書体 N-R"/>
          <w:b/>
          <w:bCs/>
          <w:sz w:val="32"/>
          <w:szCs w:val="32"/>
        </w:rPr>
      </w:pPr>
      <w:r w:rsidRPr="00655F0C">
        <w:rPr>
          <w:rFonts w:ascii="UD デジタル 教科書体 N-R" w:eastAsia="UD デジタル 教科書体 N-R" w:hint="eastAsia"/>
          <w:b/>
          <w:bCs/>
          <w:sz w:val="32"/>
          <w:szCs w:val="32"/>
        </w:rPr>
        <w:t>から２つの議題を選び、第１回会議で意気込みを語りました。</w:t>
      </w:r>
    </w:p>
    <w:p w14:paraId="5F1CD471" w14:textId="600E3ABB" w:rsidR="009D043C" w:rsidRPr="00655F0C" w:rsidRDefault="005620CB" w:rsidP="00A24B22">
      <w:pPr>
        <w:spacing w:line="240" w:lineRule="auto"/>
        <w:ind w:firstLineChars="100" w:firstLine="320"/>
        <w:rPr>
          <w:rFonts w:ascii="UD デジタル 教科書体 N-R" w:eastAsia="UD デジタル 教科書体 N-R"/>
          <w:b/>
          <w:bCs/>
          <w:sz w:val="32"/>
          <w:szCs w:val="32"/>
        </w:rPr>
      </w:pPr>
      <w:r w:rsidRPr="00655F0C">
        <w:rPr>
          <w:rFonts w:ascii="UD デジタル 教科書体 N-R" w:eastAsia="UD デジタル 教科書体 N-R" w:hint="eastAsia"/>
          <w:b/>
          <w:bCs/>
          <w:sz w:val="32"/>
          <w:szCs w:val="32"/>
        </w:rPr>
        <w:t>「他の高校とこうやっていっぱい集まって和歌山の未来について考えるのは滅多にない機会だと思うので、こういう場でたくさんの知見を広げて、お互いによかった、お互いに知識が広がったと思えるような会議にしていきたいなと考えております。」</w:t>
      </w:r>
    </w:p>
    <w:p w14:paraId="3519AD63" w14:textId="11A0B73B" w:rsidR="005620CB" w:rsidRPr="00655F0C" w:rsidRDefault="005620CB" w:rsidP="00AC73FB">
      <w:pPr>
        <w:spacing w:line="240" w:lineRule="auto"/>
        <w:rPr>
          <w:rFonts w:ascii="UD デジタル 教科書体 N-R" w:eastAsia="UD デジタル 教科書体 N-R"/>
          <w:b/>
          <w:bCs/>
          <w:sz w:val="32"/>
          <w:szCs w:val="32"/>
        </w:rPr>
      </w:pPr>
      <w:r w:rsidRPr="00655F0C">
        <w:rPr>
          <w:rFonts w:ascii="UD デジタル 教科書体 N-R" w:eastAsia="UD デジタル 教科書体 N-R" w:hint="eastAsia"/>
          <w:b/>
          <w:bCs/>
          <w:sz w:val="32"/>
          <w:szCs w:val="32"/>
        </w:rPr>
        <w:t xml:space="preserve">　オンライン開催で、参加チームの自己紹介とオリエンテーションを行いました。</w:t>
      </w:r>
    </w:p>
    <w:p w14:paraId="1116FB0A" w14:textId="24C3B471" w:rsidR="009D043C" w:rsidRPr="00655F0C" w:rsidRDefault="009D043C" w:rsidP="00AC73FB">
      <w:pPr>
        <w:spacing w:line="240" w:lineRule="auto"/>
        <w:ind w:firstLineChars="100" w:firstLine="320"/>
        <w:rPr>
          <w:rFonts w:ascii="UD デジタル 教科書体 N-R" w:eastAsia="UD デジタル 教科書体 N-R"/>
          <w:b/>
          <w:bCs/>
          <w:sz w:val="32"/>
          <w:szCs w:val="32"/>
        </w:rPr>
      </w:pPr>
      <w:r w:rsidRPr="00655F0C">
        <w:rPr>
          <w:rFonts w:ascii="UD デジタル 教科書体 N-R" w:eastAsia="UD デジタル 教科書体 N-R" w:hint="eastAsia"/>
          <w:b/>
          <w:bCs/>
          <w:sz w:val="32"/>
          <w:szCs w:val="32"/>
        </w:rPr>
        <w:t>第２回会議は、一泊二日の合宿</w:t>
      </w:r>
      <w:r w:rsidR="005620CB" w:rsidRPr="00655F0C">
        <w:rPr>
          <w:rFonts w:ascii="UD デジタル 教科書体 N-R" w:eastAsia="UD デジタル 教科書体 N-R" w:hint="eastAsia"/>
          <w:b/>
          <w:bCs/>
          <w:sz w:val="32"/>
          <w:szCs w:val="32"/>
        </w:rPr>
        <w:t>で開催しました。場所は県立白崎青少年の家。チームに分かれて議論し、まとめた意見をパワーポイント資料に作成して中間発表を行いました。</w:t>
      </w:r>
    </w:p>
    <w:p w14:paraId="56AB4E4C" w14:textId="5B71F6A0" w:rsidR="009D015B" w:rsidRPr="00655F0C" w:rsidRDefault="005620CB" w:rsidP="00AC73FB">
      <w:pPr>
        <w:spacing w:line="240" w:lineRule="auto"/>
        <w:ind w:firstLineChars="100" w:firstLine="320"/>
        <w:rPr>
          <w:rFonts w:ascii="UD デジタル 教科書体 N-R" w:eastAsia="UD デジタル 教科書体 N-R"/>
          <w:b/>
          <w:bCs/>
          <w:sz w:val="32"/>
          <w:szCs w:val="32"/>
        </w:rPr>
      </w:pPr>
      <w:r w:rsidRPr="00655F0C">
        <w:rPr>
          <w:rFonts w:ascii="UD デジタル 教科書体 N-R" w:eastAsia="UD デジタル 教科書体 N-R" w:hint="eastAsia"/>
          <w:b/>
          <w:bCs/>
          <w:sz w:val="32"/>
          <w:szCs w:val="32"/>
        </w:rPr>
        <w:lastRenderedPageBreak/>
        <w:t>第３回会議は、</w:t>
      </w:r>
      <w:r w:rsidR="00D76ECE" w:rsidRPr="00655F0C">
        <w:rPr>
          <w:rFonts w:ascii="UD デジタル 教科書体 N-R" w:eastAsia="UD デジタル 教科書体 N-R" w:hint="eastAsia"/>
          <w:b/>
          <w:bCs/>
          <w:sz w:val="32"/>
          <w:szCs w:val="32"/>
        </w:rPr>
        <w:t>いよいよ政策</w:t>
      </w:r>
      <w:r w:rsidRPr="00655F0C">
        <w:rPr>
          <w:rFonts w:ascii="UD デジタル 教科書体 N-R" w:eastAsia="UD デジタル 教科書体 N-R" w:hint="eastAsia"/>
          <w:b/>
          <w:bCs/>
          <w:sz w:val="32"/>
          <w:szCs w:val="32"/>
        </w:rPr>
        <w:t>提案</w:t>
      </w:r>
      <w:r w:rsidR="00D76ECE" w:rsidRPr="00655F0C">
        <w:rPr>
          <w:rFonts w:ascii="UD デジタル 教科書体 N-R" w:eastAsia="UD デジタル 教科書体 N-R" w:hint="eastAsia"/>
          <w:b/>
          <w:bCs/>
          <w:sz w:val="32"/>
          <w:szCs w:val="32"/>
        </w:rPr>
        <w:t>です。各チームがより詳しいパワーポイント資料を</w:t>
      </w:r>
      <w:r w:rsidR="009D015B" w:rsidRPr="00655F0C">
        <w:rPr>
          <w:rFonts w:ascii="UD デジタル 教科書体 N-R" w:eastAsia="UD デジタル 教科書体 N-R" w:hint="eastAsia"/>
          <w:b/>
          <w:bCs/>
          <w:sz w:val="32"/>
          <w:szCs w:val="32"/>
        </w:rPr>
        <w:t>事前に</w:t>
      </w:r>
      <w:r w:rsidR="00D76ECE" w:rsidRPr="00655F0C">
        <w:rPr>
          <w:rFonts w:ascii="UD デジタル 教科書体 N-R" w:eastAsia="UD デジタル 教科書体 N-R" w:hint="eastAsia"/>
          <w:b/>
          <w:bCs/>
          <w:sz w:val="32"/>
          <w:szCs w:val="32"/>
        </w:rPr>
        <w:t>作成し、</w:t>
      </w:r>
      <w:r w:rsidR="009D015B" w:rsidRPr="00655F0C">
        <w:rPr>
          <w:rFonts w:ascii="UD デジタル 教科書体 N-R" w:eastAsia="UD デジタル 教科書体 N-R" w:hint="eastAsia"/>
          <w:b/>
          <w:bCs/>
          <w:sz w:val="32"/>
          <w:szCs w:val="32"/>
        </w:rPr>
        <w:t>当日オンラインで発表しました。</w:t>
      </w:r>
    </w:p>
    <w:p w14:paraId="467A4D22" w14:textId="77777777" w:rsidR="009D015B" w:rsidRPr="00440D00" w:rsidRDefault="00D76ECE" w:rsidP="00AC73FB">
      <w:pPr>
        <w:spacing w:line="240" w:lineRule="auto"/>
        <w:ind w:firstLineChars="100" w:firstLine="320"/>
        <w:rPr>
          <w:rFonts w:ascii="UD デジタル 教科書体 N-R" w:eastAsia="UD デジタル 教科書体 N-R"/>
          <w:b/>
          <w:bCs/>
          <w:sz w:val="32"/>
          <w:szCs w:val="32"/>
          <w:u w:val="single"/>
        </w:rPr>
      </w:pPr>
      <w:r w:rsidRPr="00440D00">
        <w:rPr>
          <w:rFonts w:ascii="UD デジタル 教科書体 N-R" w:eastAsia="UD デジタル 教科書体 N-R" w:hint="eastAsia"/>
          <w:b/>
          <w:bCs/>
          <w:sz w:val="32"/>
          <w:szCs w:val="32"/>
          <w:u w:val="single"/>
        </w:rPr>
        <w:t>「高校生未来会議を続けて欲しい。そしてそれを広げてほしい。」</w:t>
      </w:r>
    </w:p>
    <w:p w14:paraId="304D327D" w14:textId="4C81F624" w:rsidR="009D015B" w:rsidRPr="00440D00" w:rsidRDefault="00D76ECE" w:rsidP="0084589D">
      <w:pPr>
        <w:spacing w:line="240" w:lineRule="auto"/>
        <w:ind w:firstLineChars="100" w:firstLine="320"/>
        <w:rPr>
          <w:rFonts w:ascii="UD デジタル 教科書体 N-R" w:eastAsia="UD デジタル 教科書体 N-R"/>
          <w:b/>
          <w:bCs/>
          <w:sz w:val="32"/>
          <w:szCs w:val="32"/>
          <w:u w:val="single"/>
        </w:rPr>
      </w:pPr>
      <w:r w:rsidRPr="00440D00">
        <w:rPr>
          <w:rFonts w:ascii="UD デジタル 教科書体 N-R" w:eastAsia="UD デジタル 教科書体 N-R" w:hint="eastAsia"/>
          <w:b/>
          <w:bCs/>
          <w:sz w:val="32"/>
          <w:szCs w:val="32"/>
          <w:u w:val="single"/>
        </w:rPr>
        <w:t>「青少年の家の建て替え、バリアフリー化、洋式化や地域の特産品を取り入れたごはんはどうか。」</w:t>
      </w:r>
    </w:p>
    <w:p w14:paraId="5CA15E07" w14:textId="30CCA828" w:rsidR="009D015B" w:rsidRPr="00440D00" w:rsidRDefault="00D76ECE" w:rsidP="0084589D">
      <w:pPr>
        <w:spacing w:line="240" w:lineRule="auto"/>
        <w:ind w:firstLineChars="100" w:firstLine="320"/>
        <w:rPr>
          <w:rFonts w:ascii="UD デジタル 教科書体 N-R" w:eastAsia="UD デジタル 教科書体 N-R"/>
          <w:b/>
          <w:bCs/>
          <w:sz w:val="32"/>
          <w:szCs w:val="32"/>
          <w:u w:val="single"/>
        </w:rPr>
      </w:pPr>
      <w:r w:rsidRPr="00440D00">
        <w:rPr>
          <w:rFonts w:ascii="UD デジタル 教科書体 N-R" w:eastAsia="UD デジタル 教科書体 N-R" w:hint="eastAsia"/>
          <w:b/>
          <w:bCs/>
          <w:sz w:val="32"/>
          <w:szCs w:val="32"/>
          <w:u w:val="single"/>
        </w:rPr>
        <w:t>「自転車安全利用動画コンテストで各校のSNS投稿を義務化するのはどうか。」</w:t>
      </w:r>
    </w:p>
    <w:p w14:paraId="7E8D1B76" w14:textId="365BE1A5" w:rsidR="009D015B" w:rsidRPr="00440D00" w:rsidRDefault="00D76ECE" w:rsidP="0084589D">
      <w:pPr>
        <w:spacing w:line="240" w:lineRule="auto"/>
        <w:ind w:firstLineChars="100" w:firstLine="320"/>
        <w:rPr>
          <w:rFonts w:ascii="UD デジタル 教科書体 N-R" w:eastAsia="UD デジタル 教科書体 N-R"/>
          <w:b/>
          <w:bCs/>
          <w:sz w:val="32"/>
          <w:szCs w:val="32"/>
          <w:u w:val="single"/>
        </w:rPr>
      </w:pPr>
      <w:r w:rsidRPr="00440D00">
        <w:rPr>
          <w:rFonts w:ascii="UD デジタル 教科書体 N-R" w:eastAsia="UD デジタル 教科書体 N-R" w:hint="eastAsia"/>
          <w:b/>
          <w:bCs/>
          <w:sz w:val="32"/>
          <w:szCs w:val="32"/>
          <w:u w:val="single"/>
        </w:rPr>
        <w:t>「人気のインフルエンサーやアーティストとコラボした未来のからだキャンペーンはどうか。」</w:t>
      </w:r>
    </w:p>
    <w:p w14:paraId="50D668B0" w14:textId="6EE67E0B" w:rsidR="00F36020" w:rsidRPr="00655F0C" w:rsidRDefault="00206B50" w:rsidP="00AC73FB">
      <w:pPr>
        <w:spacing w:line="240" w:lineRule="auto"/>
        <w:rPr>
          <w:rFonts w:ascii="UD デジタル 教科書体 N-R" w:eastAsia="UD デジタル 教科書体 N-R"/>
          <w:b/>
          <w:bCs/>
          <w:sz w:val="32"/>
          <w:szCs w:val="32"/>
        </w:rPr>
      </w:pPr>
      <w:r>
        <w:rPr>
          <w:rFonts w:ascii="UD デジタル 教科書体 N-R" w:eastAsia="UD デジタル 教科書体 N-R" w:hint="eastAsia"/>
          <w:b/>
          <w:bCs/>
          <w:sz w:val="32"/>
          <w:szCs w:val="32"/>
        </w:rPr>
        <w:t>など</w:t>
      </w:r>
      <w:r w:rsidR="009D015B" w:rsidRPr="00655F0C">
        <w:rPr>
          <w:rFonts w:ascii="UD デジタル 教科書体 N-R" w:eastAsia="UD デジタル 教科書体 N-R" w:hint="eastAsia"/>
          <w:b/>
          <w:bCs/>
          <w:sz w:val="32"/>
          <w:szCs w:val="32"/>
        </w:rPr>
        <w:t>、１４の政策案</w:t>
      </w:r>
      <w:r w:rsidR="00F36020" w:rsidRPr="00655F0C">
        <w:rPr>
          <w:rFonts w:ascii="UD デジタル 教科書体 N-R" w:eastAsia="UD デジタル 教科書体 N-R" w:hint="eastAsia"/>
          <w:b/>
          <w:bCs/>
          <w:sz w:val="32"/>
          <w:szCs w:val="32"/>
        </w:rPr>
        <w:t>が</w:t>
      </w:r>
      <w:r w:rsidR="009D015B" w:rsidRPr="00655F0C">
        <w:rPr>
          <w:rFonts w:ascii="UD デジタル 教科書体 N-R" w:eastAsia="UD デジタル 教科書体 N-R" w:hint="eastAsia"/>
          <w:b/>
          <w:bCs/>
          <w:sz w:val="32"/>
          <w:szCs w:val="32"/>
        </w:rPr>
        <w:t>県に提案</w:t>
      </w:r>
      <w:r w:rsidR="00F36020" w:rsidRPr="00655F0C">
        <w:rPr>
          <w:rFonts w:ascii="UD デジタル 教科書体 N-R" w:eastAsia="UD デジタル 教科書体 N-R" w:hint="eastAsia"/>
          <w:b/>
          <w:bCs/>
          <w:sz w:val="32"/>
          <w:szCs w:val="32"/>
        </w:rPr>
        <w:t>され、担当課は質疑応答を交えながら内容を聞き取りました。</w:t>
      </w:r>
    </w:p>
    <w:p w14:paraId="7B88DAB7" w14:textId="77777777" w:rsidR="007618BC" w:rsidRPr="00655F0C" w:rsidRDefault="009D015B" w:rsidP="00AC73FB">
      <w:pPr>
        <w:spacing w:line="240" w:lineRule="auto"/>
        <w:ind w:firstLineChars="100" w:firstLine="320"/>
        <w:rPr>
          <w:rFonts w:ascii="UD デジタル 教科書体 N-R" w:eastAsia="UD デジタル 教科書体 N-R"/>
          <w:b/>
          <w:bCs/>
          <w:sz w:val="32"/>
          <w:szCs w:val="32"/>
        </w:rPr>
      </w:pPr>
      <w:r w:rsidRPr="00655F0C">
        <w:rPr>
          <w:rFonts w:ascii="UD デジタル 教科書体 N-R" w:eastAsia="UD デジタル 教科書体 N-R" w:hint="eastAsia"/>
          <w:b/>
          <w:bCs/>
          <w:sz w:val="32"/>
          <w:szCs w:val="32"/>
        </w:rPr>
        <w:t>第４回会議は、政策提案への県からのフィードバックです。</w:t>
      </w:r>
      <w:r w:rsidR="00AC73FB" w:rsidRPr="00655F0C">
        <w:rPr>
          <w:rFonts w:ascii="UD デジタル 教科書体 N-R" w:eastAsia="UD デジタル 教科書体 N-R" w:hint="eastAsia"/>
          <w:b/>
          <w:bCs/>
          <w:sz w:val="32"/>
          <w:szCs w:val="32"/>
        </w:rPr>
        <w:t>議題ごとに、フィードバックを抜粋し紹介します。</w:t>
      </w:r>
    </w:p>
    <w:p w14:paraId="083140C5" w14:textId="7DEC4BFB" w:rsidR="007618BC" w:rsidRPr="00655F0C" w:rsidRDefault="00AC73FB" w:rsidP="00AC73FB">
      <w:pPr>
        <w:spacing w:line="240" w:lineRule="auto"/>
        <w:ind w:firstLineChars="100" w:firstLine="320"/>
        <w:rPr>
          <w:rFonts w:ascii="UD デジタル 教科書体 N-R" w:eastAsia="UD デジタル 教科書体 N-R"/>
          <w:b/>
          <w:bCs/>
          <w:sz w:val="32"/>
          <w:szCs w:val="32"/>
        </w:rPr>
      </w:pPr>
      <w:r w:rsidRPr="00655F0C">
        <w:rPr>
          <w:rFonts w:ascii="UD デジタル 教科書体 N-R" w:eastAsia="UD デジタル 教科書体 N-R" w:hint="eastAsia"/>
          <w:b/>
          <w:bCs/>
          <w:sz w:val="32"/>
          <w:szCs w:val="32"/>
        </w:rPr>
        <w:t>まず、</w:t>
      </w:r>
      <w:r w:rsidRPr="0083391F">
        <w:rPr>
          <w:rFonts w:ascii="UD デジタル 教科書体 N-R" w:eastAsia="UD デジタル 教科書体 N-R" w:hint="eastAsia"/>
          <w:b/>
          <w:bCs/>
          <w:sz w:val="32"/>
          <w:szCs w:val="32"/>
        </w:rPr>
        <w:t>こどもや若者の権利の保障</w:t>
      </w:r>
      <w:r w:rsidR="007618BC" w:rsidRPr="00655F0C">
        <w:rPr>
          <w:rFonts w:ascii="UD デジタル 教科書体 N-R" w:eastAsia="UD デジタル 教科書体 N-R" w:hint="eastAsia"/>
          <w:b/>
          <w:bCs/>
          <w:sz w:val="32"/>
          <w:szCs w:val="32"/>
        </w:rPr>
        <w:t>について。</w:t>
      </w:r>
    </w:p>
    <w:p w14:paraId="0D0F05BC" w14:textId="29111C9A" w:rsidR="007618BC" w:rsidRPr="00655F0C" w:rsidRDefault="00AC73FB" w:rsidP="0084589D">
      <w:pPr>
        <w:spacing w:line="240" w:lineRule="auto"/>
        <w:ind w:firstLineChars="100" w:firstLine="320"/>
        <w:rPr>
          <w:rFonts w:ascii="UD デジタル 教科書体 N-R" w:eastAsia="UD デジタル 教科書体 N-R"/>
          <w:b/>
          <w:bCs/>
          <w:sz w:val="32"/>
          <w:szCs w:val="32"/>
        </w:rPr>
      </w:pPr>
      <w:r w:rsidRPr="00440D00">
        <w:rPr>
          <w:rFonts w:ascii="UD デジタル 教科書体 N-R" w:eastAsia="UD デジタル 教科書体 N-R"/>
          <w:b/>
          <w:bCs/>
          <w:sz w:val="32"/>
          <w:szCs w:val="32"/>
          <w:u w:val="single"/>
        </w:rPr>
        <w:t>2026</w:t>
      </w:r>
      <w:r w:rsidRPr="00440D00">
        <w:rPr>
          <w:rFonts w:ascii="UD デジタル 教科書体 N-R" w:eastAsia="UD デジタル 教科書体 N-R" w:hint="eastAsia"/>
          <w:b/>
          <w:bCs/>
          <w:sz w:val="32"/>
          <w:szCs w:val="32"/>
          <w:u w:val="single"/>
        </w:rPr>
        <w:t>高校生未来会議の実施</w:t>
      </w:r>
      <w:r w:rsidRPr="00440D00">
        <w:rPr>
          <w:rFonts w:ascii="UD デジタル 教科書体 N-R" w:eastAsia="UD デジタル 教科書体 N-R" w:hint="eastAsia"/>
          <w:b/>
          <w:bCs/>
          <w:sz w:val="32"/>
          <w:szCs w:val="32"/>
        </w:rPr>
        <w:t>に向け</w:t>
      </w:r>
      <w:r w:rsidR="00206B50" w:rsidRPr="00440D00">
        <w:rPr>
          <w:rFonts w:ascii="UD デジタル 教科書体 N-R" w:eastAsia="UD デジタル 教科書体 N-R" w:hint="eastAsia"/>
          <w:b/>
          <w:bCs/>
          <w:sz w:val="32"/>
          <w:szCs w:val="32"/>
        </w:rPr>
        <w:t>、</w:t>
      </w:r>
      <w:r w:rsidRPr="00440D00">
        <w:rPr>
          <w:rFonts w:ascii="UD デジタル 教科書体 N-R" w:eastAsia="UD デジタル 教科書体 N-R" w:hint="eastAsia"/>
          <w:b/>
          <w:bCs/>
          <w:sz w:val="32"/>
          <w:szCs w:val="32"/>
        </w:rPr>
        <w:t>動き始めます。小中学生も参加対象とし</w:t>
      </w:r>
      <w:r w:rsidR="00206B50" w:rsidRPr="00440D00">
        <w:rPr>
          <w:rFonts w:ascii="UD デジタル 教科書体 N-R" w:eastAsia="UD デジタル 教科書体 N-R" w:hint="eastAsia"/>
          <w:b/>
          <w:bCs/>
          <w:sz w:val="32"/>
          <w:szCs w:val="32"/>
        </w:rPr>
        <w:t>、</w:t>
      </w:r>
      <w:r w:rsidRPr="00440D00">
        <w:rPr>
          <w:rFonts w:ascii="UD デジタル 教科書体 N-R" w:eastAsia="UD デジタル 教科書体 N-R" w:hint="eastAsia"/>
          <w:b/>
          <w:bCs/>
          <w:sz w:val="32"/>
          <w:szCs w:val="32"/>
        </w:rPr>
        <w:t>県事業へ政策提案を行っていただくのは</w:t>
      </w:r>
      <w:r w:rsidRPr="00440D00">
        <w:rPr>
          <w:rFonts w:ascii="UD デジタル 教科書体 N-R" w:eastAsia="UD デジタル 教科書体 N-R" w:hint="eastAsia"/>
          <w:b/>
          <w:bCs/>
          <w:sz w:val="32"/>
          <w:szCs w:val="32"/>
          <w:u w:val="single"/>
        </w:rPr>
        <w:t>“年齢や発達段階を考慮し難しい”と判断</w:t>
      </w:r>
      <w:r w:rsidRPr="00440D00">
        <w:rPr>
          <w:rFonts w:ascii="UD デジタル 教科書体 N-R" w:eastAsia="UD デジタル 教科書体 N-R" w:hint="eastAsia"/>
          <w:b/>
          <w:bCs/>
          <w:sz w:val="32"/>
          <w:szCs w:val="32"/>
        </w:rPr>
        <w:t>しました。意見ボードの設置、「先生と話す会」</w:t>
      </w:r>
      <w:r w:rsidR="00206B50" w:rsidRPr="00440D00">
        <w:rPr>
          <w:rFonts w:ascii="UD デジタル 教科書体 N-R" w:eastAsia="UD デジタル 教科書体 N-R" w:hint="eastAsia"/>
          <w:b/>
          <w:bCs/>
          <w:sz w:val="32"/>
          <w:szCs w:val="32"/>
        </w:rPr>
        <w:t>など</w:t>
      </w:r>
      <w:r w:rsidRPr="00440D00">
        <w:rPr>
          <w:rFonts w:ascii="UD デジタル 教科書体 N-R" w:eastAsia="UD デジタル 教科書体 N-R" w:hint="eastAsia"/>
          <w:b/>
          <w:bCs/>
          <w:sz w:val="32"/>
          <w:szCs w:val="32"/>
        </w:rPr>
        <w:t>高校生ならではの発案を</w:t>
      </w:r>
      <w:r w:rsidRPr="00440D00">
        <w:rPr>
          <w:rFonts w:ascii="UD デジタル 教科書体 N-R" w:eastAsia="UD デジタル 教科書体 N-R" w:hint="eastAsia"/>
          <w:b/>
          <w:bCs/>
          <w:sz w:val="32"/>
          <w:szCs w:val="32"/>
          <w:u w:val="single"/>
        </w:rPr>
        <w:t>研修会</w:t>
      </w:r>
      <w:r w:rsidR="00206B50" w:rsidRPr="00440D00">
        <w:rPr>
          <w:rFonts w:ascii="UD デジタル 教科書体 N-R" w:eastAsia="UD デジタル 教科書体 N-R" w:hint="eastAsia"/>
          <w:b/>
          <w:bCs/>
          <w:sz w:val="32"/>
          <w:szCs w:val="32"/>
          <w:u w:val="single"/>
        </w:rPr>
        <w:t>など</w:t>
      </w:r>
      <w:r w:rsidRPr="00440D00">
        <w:rPr>
          <w:rFonts w:ascii="UD デジタル 教科書体 N-R" w:eastAsia="UD デジタル 教科書体 N-R" w:hint="eastAsia"/>
          <w:b/>
          <w:bCs/>
          <w:sz w:val="32"/>
          <w:szCs w:val="32"/>
          <w:u w:val="single"/>
        </w:rPr>
        <w:t>で情報提供</w:t>
      </w:r>
      <w:r w:rsidRPr="00440D00">
        <w:rPr>
          <w:rFonts w:ascii="UD デジタル 教科書体 N-R" w:eastAsia="UD デジタル 教科書体 N-R" w:hint="eastAsia"/>
          <w:b/>
          <w:bCs/>
          <w:sz w:val="32"/>
          <w:szCs w:val="32"/>
        </w:rPr>
        <w:t>します。また、こどもの意見を少しでも反映する手段として</w:t>
      </w:r>
      <w:r w:rsidRPr="00440D00">
        <w:rPr>
          <w:rFonts w:ascii="UD デジタル 教科書体 N-R" w:eastAsia="UD デジタル 教科書体 N-R" w:hint="eastAsia"/>
          <w:b/>
          <w:bCs/>
          <w:sz w:val="32"/>
          <w:szCs w:val="32"/>
          <w:u w:val="single"/>
        </w:rPr>
        <w:t>希望する議題の意見をいただき</w:t>
      </w:r>
      <w:r w:rsidRPr="00440D00">
        <w:rPr>
          <w:rFonts w:ascii="UD デジタル 教科書体 N-R" w:eastAsia="UD デジタル 教科書体 N-R" w:hint="eastAsia"/>
          <w:b/>
          <w:bCs/>
          <w:sz w:val="32"/>
          <w:szCs w:val="32"/>
        </w:rPr>
        <w:t>、次</w:t>
      </w:r>
      <w:r w:rsidRPr="00AC73FB">
        <w:rPr>
          <w:rFonts w:ascii="UD デジタル 教科書体 N-R" w:eastAsia="UD デジタル 教科書体 N-R" w:hint="eastAsia"/>
          <w:b/>
          <w:bCs/>
          <w:sz w:val="32"/>
          <w:szCs w:val="32"/>
        </w:rPr>
        <w:lastRenderedPageBreak/>
        <w:t>回議題選定時の参考資料と</w:t>
      </w:r>
      <w:r w:rsidRPr="00655F0C">
        <w:rPr>
          <w:rFonts w:ascii="UD デジタル 教科書体 N-R" w:eastAsia="UD デジタル 教科書体 N-R" w:hint="eastAsia"/>
          <w:b/>
          <w:bCs/>
          <w:sz w:val="32"/>
          <w:szCs w:val="32"/>
        </w:rPr>
        <w:t>することを検討します。</w:t>
      </w:r>
    </w:p>
    <w:p w14:paraId="0521E76F" w14:textId="741C9603" w:rsidR="007618BC" w:rsidRPr="00655F0C" w:rsidRDefault="00AC73FB" w:rsidP="007618BC">
      <w:pPr>
        <w:spacing w:line="240" w:lineRule="auto"/>
        <w:ind w:leftChars="100" w:left="220"/>
        <w:rPr>
          <w:rFonts w:ascii="UD デジタル 教科書体 N-R" w:eastAsia="UD デジタル 教科書体 N-R"/>
          <w:b/>
          <w:bCs/>
          <w:sz w:val="32"/>
          <w:szCs w:val="32"/>
        </w:rPr>
      </w:pPr>
      <w:r w:rsidRPr="00655F0C">
        <w:rPr>
          <w:rFonts w:ascii="UD デジタル 教科書体 N-R" w:eastAsia="UD デジタル 教科書体 N-R" w:hint="eastAsia"/>
          <w:b/>
          <w:bCs/>
          <w:sz w:val="32"/>
          <w:szCs w:val="32"/>
        </w:rPr>
        <w:t>次に、</w:t>
      </w:r>
      <w:r w:rsidRPr="0083391F">
        <w:rPr>
          <w:rFonts w:ascii="UD デジタル 教科書体 N-R" w:eastAsia="UD デジタル 教科書体 N-R" w:hint="eastAsia"/>
          <w:b/>
          <w:bCs/>
          <w:sz w:val="32"/>
          <w:szCs w:val="32"/>
        </w:rPr>
        <w:t>「青少年の家」のあり方</w:t>
      </w:r>
      <w:r w:rsidR="007618BC" w:rsidRPr="00655F0C">
        <w:rPr>
          <w:rFonts w:ascii="UD デジタル 教科書体 N-R" w:eastAsia="UD デジタル 教科書体 N-R" w:hint="eastAsia"/>
          <w:b/>
          <w:bCs/>
          <w:sz w:val="32"/>
          <w:szCs w:val="32"/>
        </w:rPr>
        <w:t>について。</w:t>
      </w:r>
    </w:p>
    <w:p w14:paraId="27B34ED2" w14:textId="43BB459B" w:rsidR="007618BC" w:rsidRPr="00440D00" w:rsidRDefault="00AC73FB" w:rsidP="0084589D">
      <w:pPr>
        <w:spacing w:line="240" w:lineRule="auto"/>
        <w:ind w:firstLineChars="100" w:firstLine="320"/>
        <w:rPr>
          <w:rFonts w:ascii="UD デジタル 教科書体 N-R" w:eastAsia="UD デジタル 教科書体 N-R"/>
          <w:b/>
          <w:bCs/>
          <w:sz w:val="32"/>
          <w:szCs w:val="32"/>
        </w:rPr>
      </w:pPr>
      <w:r w:rsidRPr="00655F0C">
        <w:rPr>
          <w:rFonts w:ascii="UD デジタル 教科書体 N-R" w:eastAsia="UD デジタル 教科書体 N-R" w:hint="eastAsia"/>
          <w:b/>
          <w:bCs/>
          <w:sz w:val="32"/>
          <w:szCs w:val="32"/>
        </w:rPr>
        <w:t>今後、人口減少や少子化が進行していくこ</w:t>
      </w:r>
      <w:r w:rsidRPr="00AC73FB">
        <w:rPr>
          <w:rFonts w:ascii="UD デジタル 教科書体 N-R" w:eastAsia="UD デジタル 教科書体 N-R" w:hint="eastAsia"/>
          <w:b/>
          <w:bCs/>
          <w:sz w:val="32"/>
          <w:szCs w:val="32"/>
        </w:rPr>
        <w:t>とを考えると、こどもから高齢者まで</w:t>
      </w:r>
      <w:r w:rsidRPr="00440D00">
        <w:rPr>
          <w:rFonts w:ascii="UD デジタル 教科書体 N-R" w:eastAsia="UD デジタル 教科書体 N-R" w:hint="eastAsia"/>
          <w:b/>
          <w:bCs/>
          <w:sz w:val="32"/>
          <w:szCs w:val="32"/>
          <w:u w:val="single"/>
        </w:rPr>
        <w:t>幅広い年齢層が様々な目的で利用</w:t>
      </w:r>
      <w:r w:rsidRPr="00440D00">
        <w:rPr>
          <w:rFonts w:ascii="UD デジタル 教科書体 N-R" w:eastAsia="UD デジタル 教科書体 N-R" w:hint="eastAsia"/>
          <w:b/>
          <w:bCs/>
          <w:sz w:val="32"/>
          <w:szCs w:val="32"/>
        </w:rPr>
        <w:t>することができ、そこ</w:t>
      </w:r>
      <w:r w:rsidR="007618BC" w:rsidRPr="00440D00">
        <w:rPr>
          <w:rFonts w:ascii="UD デジタル 教科書体 N-R" w:eastAsia="UD デジタル 教科書体 N-R" w:hint="eastAsia"/>
          <w:b/>
          <w:bCs/>
          <w:sz w:val="32"/>
          <w:szCs w:val="32"/>
        </w:rPr>
        <w:t>で</w:t>
      </w:r>
      <w:r w:rsidRPr="00440D00">
        <w:rPr>
          <w:rFonts w:ascii="UD デジタル 教科書体 N-R" w:eastAsia="UD デジタル 教科書体 N-R" w:hint="eastAsia"/>
          <w:b/>
          <w:bCs/>
          <w:sz w:val="32"/>
          <w:szCs w:val="32"/>
          <w:u w:val="single"/>
        </w:rPr>
        <w:t>多世代交流や地域共創の機会</w:t>
      </w:r>
      <w:r w:rsidRPr="00440D00">
        <w:rPr>
          <w:rFonts w:ascii="UD デジタル 教科書体 N-R" w:eastAsia="UD デジタル 教科書体 N-R" w:hint="eastAsia"/>
          <w:b/>
          <w:bCs/>
          <w:sz w:val="32"/>
          <w:szCs w:val="32"/>
        </w:rPr>
        <w:t>を生み出し、人と人とをつなげる役割を果たしていくことが求められます。利用者のニーズに応じた魅力的な体験プログラムの整備や、地元でしか味わえない特別感を伝えることができれば、利用者数の増加につながるかもしれません。老朽化し</w:t>
      </w:r>
      <w:r w:rsidR="007618BC" w:rsidRPr="00440D00">
        <w:rPr>
          <w:rFonts w:ascii="UD デジタル 教科書体 N-R" w:eastAsia="UD デジタル 教科書体 N-R" w:hint="eastAsia"/>
          <w:b/>
          <w:bCs/>
          <w:sz w:val="32"/>
          <w:szCs w:val="32"/>
        </w:rPr>
        <w:t>た施</w:t>
      </w:r>
      <w:r w:rsidRPr="00440D00">
        <w:rPr>
          <w:rFonts w:ascii="UD デジタル 教科書体 N-R" w:eastAsia="UD デジタル 教科書体 N-R" w:hint="eastAsia"/>
          <w:b/>
          <w:bCs/>
          <w:sz w:val="32"/>
          <w:szCs w:val="32"/>
        </w:rPr>
        <w:t>設すべての</w:t>
      </w:r>
      <w:r w:rsidRPr="00440D00">
        <w:rPr>
          <w:rFonts w:ascii="UD デジタル 教科書体 N-R" w:eastAsia="UD デジタル 教科書体 N-R" w:hint="eastAsia"/>
          <w:b/>
          <w:bCs/>
          <w:sz w:val="32"/>
          <w:szCs w:val="32"/>
          <w:u w:val="single"/>
        </w:rPr>
        <w:t>改修は</w:t>
      </w:r>
      <w:r w:rsidRPr="00440D00">
        <w:rPr>
          <w:rFonts w:ascii="UD デジタル 教科書体 N-R" w:eastAsia="UD デジタル 教科書体 N-R" w:hint="eastAsia"/>
          <w:b/>
          <w:bCs/>
          <w:sz w:val="32"/>
          <w:szCs w:val="32"/>
        </w:rPr>
        <w:t>困難であるため、</w:t>
      </w:r>
      <w:r w:rsidRPr="00440D00">
        <w:rPr>
          <w:rFonts w:ascii="UD デジタル 教科書体 N-R" w:eastAsia="UD デジタル 教科書体 N-R" w:hint="eastAsia"/>
          <w:b/>
          <w:bCs/>
          <w:sz w:val="32"/>
          <w:szCs w:val="32"/>
          <w:u w:val="single"/>
        </w:rPr>
        <w:t>運営事業者と優先順位について協議</w:t>
      </w:r>
      <w:r w:rsidRPr="00440D00">
        <w:rPr>
          <w:rFonts w:ascii="UD デジタル 教科書体 N-R" w:eastAsia="UD デジタル 教科書体 N-R" w:hint="eastAsia"/>
          <w:b/>
          <w:bCs/>
          <w:sz w:val="32"/>
          <w:szCs w:val="32"/>
        </w:rPr>
        <w:t>を進めます。</w:t>
      </w:r>
    </w:p>
    <w:p w14:paraId="64BB23EF" w14:textId="026A32A4" w:rsidR="007618BC" w:rsidRPr="00655F0C" w:rsidRDefault="00AC73FB" w:rsidP="007618BC">
      <w:pPr>
        <w:spacing w:line="240" w:lineRule="auto"/>
        <w:ind w:firstLineChars="100" w:firstLine="320"/>
        <w:rPr>
          <w:rFonts w:ascii="UD デジタル 教科書体 N-R" w:eastAsia="UD デジタル 教科書体 N-R"/>
          <w:b/>
          <w:bCs/>
          <w:sz w:val="32"/>
          <w:szCs w:val="32"/>
        </w:rPr>
      </w:pPr>
      <w:r w:rsidRPr="00655F0C">
        <w:rPr>
          <w:rFonts w:ascii="UD デジタル 教科書体 N-R" w:eastAsia="UD デジタル 教科書体 N-R" w:hint="eastAsia"/>
          <w:b/>
          <w:bCs/>
          <w:sz w:val="32"/>
          <w:szCs w:val="32"/>
        </w:rPr>
        <w:t>続いて、</w:t>
      </w:r>
      <w:r w:rsidRPr="0083391F">
        <w:rPr>
          <w:rFonts w:ascii="UD デジタル 教科書体 N-R" w:eastAsia="UD デジタル 教科書体 N-R" w:hint="eastAsia"/>
          <w:b/>
          <w:bCs/>
          <w:sz w:val="32"/>
          <w:szCs w:val="32"/>
        </w:rPr>
        <w:t>高校生の自転車交通マナー</w:t>
      </w:r>
      <w:r w:rsidR="007618BC" w:rsidRPr="00655F0C">
        <w:rPr>
          <w:rFonts w:ascii="UD デジタル 教科書体 N-R" w:eastAsia="UD デジタル 教科書体 N-R" w:hint="eastAsia"/>
          <w:b/>
          <w:bCs/>
          <w:sz w:val="32"/>
          <w:szCs w:val="32"/>
        </w:rPr>
        <w:t>について。</w:t>
      </w:r>
    </w:p>
    <w:p w14:paraId="52D717A5" w14:textId="197DF46C" w:rsidR="003A4B04" w:rsidRPr="00655F0C" w:rsidRDefault="00AC73FB" w:rsidP="0084589D">
      <w:pPr>
        <w:spacing w:line="240" w:lineRule="auto"/>
        <w:ind w:firstLineChars="100" w:firstLine="320"/>
        <w:rPr>
          <w:rFonts w:ascii="UD デジタル 教科書体 N-R" w:eastAsia="UD デジタル 教科書体 N-R"/>
          <w:b/>
          <w:bCs/>
          <w:sz w:val="32"/>
          <w:szCs w:val="32"/>
        </w:rPr>
      </w:pPr>
      <w:r w:rsidRPr="00440D00">
        <w:rPr>
          <w:rFonts w:ascii="UD デジタル 教科書体 N-R" w:eastAsia="UD デジタル 教科書体 N-R" w:hint="eastAsia"/>
          <w:b/>
          <w:bCs/>
          <w:sz w:val="32"/>
          <w:szCs w:val="32"/>
          <w:u w:val="single"/>
        </w:rPr>
        <w:t>自転車安全利用動画コンテストは</w:t>
      </w:r>
      <w:r w:rsidRPr="00440D00">
        <w:rPr>
          <w:rFonts w:ascii="UD デジタル 教科書体 N-R" w:eastAsia="UD デジタル 教科書体 N-R" w:hint="eastAsia"/>
          <w:b/>
          <w:bCs/>
          <w:sz w:val="32"/>
          <w:szCs w:val="32"/>
        </w:rPr>
        <w:t>募集範囲、優秀作品の表彰や紹介方法、交通安全啓発での活用の可能性を、</w:t>
      </w:r>
      <w:r w:rsidRPr="00440D00">
        <w:rPr>
          <w:rFonts w:ascii="UD デジタル 教科書体 N-R" w:eastAsia="UD デジタル 教科書体 N-R"/>
          <w:b/>
          <w:bCs/>
          <w:sz w:val="32"/>
          <w:szCs w:val="32"/>
          <w:u w:val="single"/>
        </w:rPr>
        <w:t>SNS</w:t>
      </w:r>
      <w:r w:rsidRPr="00440D00">
        <w:rPr>
          <w:rFonts w:ascii="UD デジタル 教科書体 N-R" w:eastAsia="UD デジタル 教科書体 N-R" w:hint="eastAsia"/>
          <w:b/>
          <w:bCs/>
          <w:sz w:val="32"/>
          <w:szCs w:val="32"/>
          <w:u w:val="single"/>
        </w:rPr>
        <w:t>投稿は</w:t>
      </w:r>
      <w:r w:rsidRPr="00440D00">
        <w:rPr>
          <w:rFonts w:ascii="UD デジタル 教科書体 N-R" w:eastAsia="UD デジタル 教科書体 N-R" w:hint="eastAsia"/>
          <w:b/>
          <w:bCs/>
          <w:sz w:val="32"/>
          <w:szCs w:val="32"/>
        </w:rPr>
        <w:t>著作権や個人情報への配慮</w:t>
      </w:r>
      <w:r w:rsidR="00206B50" w:rsidRPr="00440D00">
        <w:rPr>
          <w:rFonts w:ascii="UD デジタル 教科書体 N-R" w:eastAsia="UD デジタル 教科書体 N-R" w:hint="eastAsia"/>
          <w:b/>
          <w:bCs/>
          <w:sz w:val="32"/>
          <w:szCs w:val="32"/>
        </w:rPr>
        <w:t>など</w:t>
      </w:r>
      <w:r w:rsidRPr="00440D00">
        <w:rPr>
          <w:rFonts w:ascii="UD デジタル 教科書体 N-R" w:eastAsia="UD デジタル 教科書体 N-R" w:hint="eastAsia"/>
          <w:b/>
          <w:bCs/>
          <w:sz w:val="32"/>
          <w:szCs w:val="32"/>
        </w:rPr>
        <w:t>を</w:t>
      </w:r>
      <w:r w:rsidRPr="00440D00">
        <w:rPr>
          <w:rFonts w:ascii="UD デジタル 教科書体 N-R" w:eastAsia="UD デジタル 教科書体 N-R" w:hint="eastAsia"/>
          <w:b/>
          <w:bCs/>
          <w:sz w:val="32"/>
          <w:szCs w:val="32"/>
          <w:u w:val="single"/>
        </w:rPr>
        <w:t>関係機関と確認し検討</w:t>
      </w:r>
      <w:r w:rsidRPr="00440D00">
        <w:rPr>
          <w:rFonts w:ascii="UD デジタル 教科書体 N-R" w:eastAsia="UD デジタル 教科書体 N-R" w:hint="eastAsia"/>
          <w:b/>
          <w:bCs/>
          <w:sz w:val="32"/>
          <w:szCs w:val="32"/>
        </w:rPr>
        <w:t>していきます。ヘルメットのデコレーションワークショップは、強度や安全性に影響がないかや視界が悪くならないか、またヘルメットの役割や正しい被り方を学ぶ時間の設定</w:t>
      </w:r>
      <w:r w:rsidR="00206B50" w:rsidRPr="00440D00">
        <w:rPr>
          <w:rFonts w:ascii="UD デジタル 教科書体 N-R" w:eastAsia="UD デジタル 教科書体 N-R" w:hint="eastAsia"/>
          <w:b/>
          <w:bCs/>
          <w:sz w:val="32"/>
          <w:szCs w:val="32"/>
        </w:rPr>
        <w:t>など</w:t>
      </w:r>
      <w:r w:rsidRPr="00440D00">
        <w:rPr>
          <w:rFonts w:ascii="UD デジタル 教科書体 N-R" w:eastAsia="UD デジタル 教科書体 N-R" w:hint="eastAsia"/>
          <w:b/>
          <w:bCs/>
          <w:sz w:val="32"/>
          <w:szCs w:val="32"/>
          <w:u w:val="single"/>
        </w:rPr>
        <w:t>安全性を一番に考えながら検討</w:t>
      </w:r>
      <w:r w:rsidRPr="00440D00">
        <w:rPr>
          <w:rFonts w:ascii="UD デジタル 教科書体 N-R" w:eastAsia="UD デジタル 教科書体 N-R" w:hint="eastAsia"/>
          <w:b/>
          <w:bCs/>
          <w:sz w:val="32"/>
          <w:szCs w:val="32"/>
        </w:rPr>
        <w:t>します</w:t>
      </w:r>
      <w:r w:rsidRPr="00655F0C">
        <w:rPr>
          <w:rFonts w:ascii="UD デジタル 教科書体 N-R" w:eastAsia="UD デジタル 教科書体 N-R" w:hint="eastAsia"/>
          <w:b/>
          <w:bCs/>
          <w:sz w:val="32"/>
          <w:szCs w:val="32"/>
        </w:rPr>
        <w:t>。</w:t>
      </w:r>
    </w:p>
    <w:p w14:paraId="6CF0A84F" w14:textId="3A38D302" w:rsidR="003A4B04" w:rsidRPr="00655F0C" w:rsidRDefault="00AC73FB" w:rsidP="003A4B04">
      <w:pPr>
        <w:spacing w:line="240" w:lineRule="auto"/>
        <w:ind w:firstLineChars="100" w:firstLine="320"/>
        <w:rPr>
          <w:rFonts w:ascii="UD デジタル 教科書体 N-R" w:eastAsia="UD デジタル 教科書体 N-R"/>
          <w:b/>
          <w:bCs/>
          <w:sz w:val="32"/>
          <w:szCs w:val="32"/>
        </w:rPr>
      </w:pPr>
      <w:r w:rsidRPr="00655F0C">
        <w:rPr>
          <w:rFonts w:ascii="UD デジタル 教科書体 N-R" w:eastAsia="UD デジタル 教科書体 N-R" w:hint="eastAsia"/>
          <w:b/>
          <w:bCs/>
          <w:sz w:val="32"/>
          <w:szCs w:val="32"/>
        </w:rPr>
        <w:t>最後に、</w:t>
      </w:r>
      <w:r w:rsidRPr="0083391F">
        <w:rPr>
          <w:rFonts w:ascii="UD デジタル 教科書体 N-R" w:eastAsia="UD デジタル 教科書体 N-R" w:hint="eastAsia"/>
          <w:b/>
          <w:bCs/>
          <w:sz w:val="32"/>
          <w:szCs w:val="32"/>
        </w:rPr>
        <w:t>高校生の自転車交通マナー</w:t>
      </w:r>
      <w:r w:rsidR="003A4B04" w:rsidRPr="00655F0C">
        <w:rPr>
          <w:rFonts w:ascii="UD デジタル 教科書体 N-R" w:eastAsia="UD デジタル 教科書体 N-R" w:hint="eastAsia"/>
          <w:b/>
          <w:bCs/>
          <w:sz w:val="32"/>
          <w:szCs w:val="32"/>
        </w:rPr>
        <w:t>について。</w:t>
      </w:r>
    </w:p>
    <w:p w14:paraId="40A288C3" w14:textId="78D8CBB8" w:rsidR="009D015B" w:rsidRPr="00655F0C" w:rsidRDefault="00AC73FB" w:rsidP="0084589D">
      <w:pPr>
        <w:spacing w:line="240" w:lineRule="auto"/>
        <w:ind w:firstLineChars="100" w:firstLine="320"/>
        <w:rPr>
          <w:rFonts w:ascii="UD デジタル 教科書体 N-R" w:eastAsia="UD デジタル 教科書体 N-R"/>
          <w:b/>
          <w:bCs/>
          <w:sz w:val="32"/>
          <w:szCs w:val="32"/>
        </w:rPr>
      </w:pPr>
      <w:r w:rsidRPr="00655F0C">
        <w:rPr>
          <w:rFonts w:ascii="UD デジタル 教科書体 N-R" w:eastAsia="UD デジタル 教科書体 N-R" w:hint="eastAsia"/>
          <w:b/>
          <w:bCs/>
          <w:sz w:val="32"/>
          <w:szCs w:val="32"/>
        </w:rPr>
        <w:t>将来を見越し若いうちから健康づくりの大</w:t>
      </w:r>
      <w:r w:rsidRPr="00AC73FB">
        <w:rPr>
          <w:rFonts w:ascii="UD デジタル 教科書体 N-R" w:eastAsia="UD デジタル 教科書体 N-R" w:hint="eastAsia"/>
          <w:b/>
          <w:bCs/>
          <w:sz w:val="32"/>
          <w:szCs w:val="32"/>
        </w:rPr>
        <w:t>事さを知っていただきたいため、アプリの開発よりもまずは</w:t>
      </w:r>
      <w:r w:rsidRPr="00440D00">
        <w:rPr>
          <w:rFonts w:ascii="UD デジタル 教科書体 N-R" w:eastAsia="UD デジタル 教科書体 N-R" w:hint="eastAsia"/>
          <w:b/>
          <w:bCs/>
          <w:sz w:val="32"/>
          <w:szCs w:val="32"/>
          <w:u w:val="single"/>
        </w:rPr>
        <w:t>普及啓発に取り組んでいきます。イン</w:t>
      </w:r>
      <w:r w:rsidRPr="00440D00">
        <w:rPr>
          <w:rFonts w:ascii="UD デジタル 教科書体 N-R" w:eastAsia="UD デジタル 教科書体 N-R" w:hint="eastAsia"/>
          <w:b/>
          <w:bCs/>
          <w:sz w:val="32"/>
          <w:szCs w:val="32"/>
          <w:u w:val="single"/>
        </w:rPr>
        <w:lastRenderedPageBreak/>
        <w:t>フルエンサーによる情報発信の提案</w:t>
      </w:r>
      <w:r w:rsidRPr="00440D00">
        <w:rPr>
          <w:rFonts w:ascii="UD デジタル 教科書体 N-R" w:eastAsia="UD デジタル 教科書体 N-R" w:hint="eastAsia"/>
          <w:b/>
          <w:bCs/>
          <w:sz w:val="32"/>
          <w:szCs w:val="32"/>
        </w:rPr>
        <w:t>について</w:t>
      </w:r>
      <w:r w:rsidR="00206B50" w:rsidRPr="00440D00">
        <w:rPr>
          <w:rFonts w:ascii="UD デジタル 教科書体 N-R" w:eastAsia="UD デジタル 教科書体 N-R" w:hint="eastAsia"/>
          <w:b/>
          <w:bCs/>
          <w:sz w:val="32"/>
          <w:szCs w:val="32"/>
        </w:rPr>
        <w:t>、</w:t>
      </w:r>
      <w:r w:rsidRPr="00440D00">
        <w:rPr>
          <w:rFonts w:ascii="UD デジタル 教科書体 N-R" w:eastAsia="UD デジタル 教科書体 N-R" w:hint="eastAsia"/>
          <w:b/>
          <w:bCs/>
          <w:sz w:val="32"/>
          <w:szCs w:val="32"/>
        </w:rPr>
        <w:t>こども家庭庁が行っています。できれば</w:t>
      </w:r>
      <w:r w:rsidRPr="00440D00">
        <w:rPr>
          <w:rFonts w:ascii="UD デジタル 教科書体 N-R" w:eastAsia="UD デジタル 教科書体 N-R" w:hint="eastAsia"/>
          <w:b/>
          <w:bCs/>
          <w:sz w:val="32"/>
          <w:szCs w:val="32"/>
          <w:u w:val="single"/>
        </w:rPr>
        <w:t>高校生の皆さんが友だち同士で発信できるよ</w:t>
      </w:r>
      <w:r w:rsidR="003A4B04" w:rsidRPr="00440D00">
        <w:rPr>
          <w:rFonts w:ascii="UD デジタル 教科書体 N-R" w:eastAsia="UD デジタル 教科書体 N-R" w:hint="eastAsia"/>
          <w:b/>
          <w:bCs/>
          <w:sz w:val="32"/>
          <w:szCs w:val="32"/>
          <w:u w:val="single"/>
        </w:rPr>
        <w:t>う</w:t>
      </w:r>
      <w:r w:rsidRPr="00440D00">
        <w:rPr>
          <w:rFonts w:ascii="UD デジタル 教科書体 N-R" w:eastAsia="UD デジタル 教科書体 N-R" w:hint="eastAsia"/>
          <w:b/>
          <w:bCs/>
          <w:sz w:val="32"/>
          <w:szCs w:val="32"/>
          <w:u w:val="single"/>
        </w:rPr>
        <w:t>な、地元で発信できるような方法がないか</w:t>
      </w:r>
      <w:r w:rsidR="00206B50" w:rsidRPr="00440D00">
        <w:rPr>
          <w:rFonts w:ascii="UD デジタル 教科書体 N-R" w:eastAsia="UD デジタル 教科書体 N-R" w:hint="eastAsia"/>
          <w:b/>
          <w:bCs/>
          <w:sz w:val="32"/>
          <w:szCs w:val="32"/>
          <w:u w:val="single"/>
        </w:rPr>
        <w:t>など</w:t>
      </w:r>
      <w:r w:rsidRPr="00440D00">
        <w:rPr>
          <w:rFonts w:ascii="UD デジタル 教科書体 N-R" w:eastAsia="UD デジタル 教科書体 N-R" w:hint="eastAsia"/>
          <w:b/>
          <w:bCs/>
          <w:sz w:val="32"/>
          <w:szCs w:val="32"/>
          <w:u w:val="single"/>
        </w:rPr>
        <w:t>を考えていきたい</w:t>
      </w:r>
      <w:r w:rsidRPr="00440D00">
        <w:rPr>
          <w:rFonts w:ascii="UD デジタル 教科書体 N-R" w:eastAsia="UD デジタル 教科書体 N-R" w:hint="eastAsia"/>
          <w:b/>
          <w:bCs/>
          <w:sz w:val="32"/>
          <w:szCs w:val="32"/>
        </w:rPr>
        <w:t>と</w:t>
      </w:r>
      <w:r w:rsidRPr="00655F0C">
        <w:rPr>
          <w:rFonts w:ascii="UD デジタル 教科書体 N-R" w:eastAsia="UD デジタル 教科書体 N-R" w:hint="eastAsia"/>
          <w:b/>
          <w:bCs/>
          <w:sz w:val="32"/>
          <w:szCs w:val="32"/>
        </w:rPr>
        <w:t>思います。</w:t>
      </w:r>
    </w:p>
    <w:p w14:paraId="1F79D2EE" w14:textId="72C2C5D2" w:rsidR="00AC73FB" w:rsidRPr="00655F0C" w:rsidRDefault="00AC73FB" w:rsidP="00440D00">
      <w:pPr>
        <w:spacing w:line="240" w:lineRule="auto"/>
        <w:ind w:firstLineChars="100" w:firstLine="320"/>
        <w:rPr>
          <w:rFonts w:ascii="UD デジタル 教科書体 N-R" w:eastAsia="UD デジタル 教科書体 N-R"/>
          <w:b/>
          <w:bCs/>
          <w:sz w:val="32"/>
          <w:szCs w:val="32"/>
        </w:rPr>
      </w:pPr>
      <w:r w:rsidRPr="00655F0C">
        <w:rPr>
          <w:rFonts w:ascii="UD デジタル 教科書体 N-R" w:eastAsia="UD デジタル 教科書体 N-R" w:hint="eastAsia"/>
          <w:b/>
          <w:bCs/>
          <w:sz w:val="32"/>
          <w:szCs w:val="32"/>
        </w:rPr>
        <w:t>全４回の会議</w:t>
      </w:r>
      <w:r w:rsidR="0084589D">
        <w:rPr>
          <w:rFonts w:ascii="UD デジタル 教科書体 N-R" w:eastAsia="UD デジタル 教科書体 N-R" w:hint="eastAsia"/>
          <w:b/>
          <w:bCs/>
          <w:sz w:val="32"/>
          <w:szCs w:val="32"/>
        </w:rPr>
        <w:t>はこれで終了です。</w:t>
      </w:r>
    </w:p>
    <w:p w14:paraId="23C306E9" w14:textId="77777777" w:rsidR="009D043C" w:rsidRPr="007618BC" w:rsidRDefault="009D043C" w:rsidP="009D043C">
      <w:pPr>
        <w:spacing w:line="360" w:lineRule="exact"/>
        <w:rPr>
          <w:rFonts w:ascii="UD デジタル 教科書体 N-R" w:eastAsia="UD デジタル 教科書体 N-R"/>
          <w:sz w:val="32"/>
          <w:szCs w:val="32"/>
        </w:rPr>
      </w:pPr>
    </w:p>
    <w:sectPr w:rsidR="009D043C" w:rsidRPr="007618BC" w:rsidSect="009F0459">
      <w:pgSz w:w="11906" w:h="16838"/>
      <w:pgMar w:top="720" w:right="720" w:bottom="720" w:left="720" w:header="851" w:footer="992" w:gutter="0"/>
      <w:pgBorders w:offsetFrom="page">
        <w:top w:val="single" w:sz="36" w:space="24" w:color="D1D1D1" w:themeColor="background2" w:themeShade="E6"/>
        <w:left w:val="single" w:sz="36" w:space="24" w:color="D1D1D1" w:themeColor="background2" w:themeShade="E6"/>
        <w:bottom w:val="single" w:sz="36" w:space="24" w:color="D1D1D1" w:themeColor="background2" w:themeShade="E6"/>
        <w:right w:val="single" w:sz="36" w:space="24" w:color="D1D1D1" w:themeColor="background2" w:themeShade="E6"/>
      </w:pgBorders>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A24DE"/>
    <w:multiLevelType w:val="hybridMultilevel"/>
    <w:tmpl w:val="3BB01B6E"/>
    <w:lvl w:ilvl="0" w:tplc="99420E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2D01827"/>
    <w:multiLevelType w:val="hybridMultilevel"/>
    <w:tmpl w:val="E2789556"/>
    <w:lvl w:ilvl="0" w:tplc="26CCE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ED66582"/>
    <w:multiLevelType w:val="hybridMultilevel"/>
    <w:tmpl w:val="08A880FA"/>
    <w:lvl w:ilvl="0" w:tplc="580E9A40">
      <w:start w:val="1"/>
      <w:numFmt w:val="decimalEnclosedCircle"/>
      <w:lvlText w:val="%1"/>
      <w:lvlJc w:val="left"/>
      <w:pPr>
        <w:ind w:left="3240" w:hanging="360"/>
      </w:pPr>
      <w:rPr>
        <w:rFonts w:ascii="UD デジタル 教科書体 N-R" w:eastAsia="UD デジタル 教科書体 N-R" w:hAnsiTheme="minorHAnsi" w:cstheme="minorBidi"/>
      </w:rPr>
    </w:lvl>
    <w:lvl w:ilvl="1" w:tplc="04090017" w:tentative="1">
      <w:start w:val="1"/>
      <w:numFmt w:val="aiueoFullWidth"/>
      <w:lvlText w:val="(%2)"/>
      <w:lvlJc w:val="left"/>
      <w:pPr>
        <w:ind w:left="3760" w:hanging="440"/>
      </w:pPr>
    </w:lvl>
    <w:lvl w:ilvl="2" w:tplc="04090011" w:tentative="1">
      <w:start w:val="1"/>
      <w:numFmt w:val="decimalEnclosedCircle"/>
      <w:lvlText w:val="%3"/>
      <w:lvlJc w:val="left"/>
      <w:pPr>
        <w:ind w:left="4200" w:hanging="440"/>
      </w:pPr>
    </w:lvl>
    <w:lvl w:ilvl="3" w:tplc="0409000F" w:tentative="1">
      <w:start w:val="1"/>
      <w:numFmt w:val="decimal"/>
      <w:lvlText w:val="%4."/>
      <w:lvlJc w:val="left"/>
      <w:pPr>
        <w:ind w:left="4640" w:hanging="440"/>
      </w:pPr>
    </w:lvl>
    <w:lvl w:ilvl="4" w:tplc="04090017" w:tentative="1">
      <w:start w:val="1"/>
      <w:numFmt w:val="aiueoFullWidth"/>
      <w:lvlText w:val="(%5)"/>
      <w:lvlJc w:val="left"/>
      <w:pPr>
        <w:ind w:left="5080" w:hanging="440"/>
      </w:pPr>
    </w:lvl>
    <w:lvl w:ilvl="5" w:tplc="04090011" w:tentative="1">
      <w:start w:val="1"/>
      <w:numFmt w:val="decimalEnclosedCircle"/>
      <w:lvlText w:val="%6"/>
      <w:lvlJc w:val="left"/>
      <w:pPr>
        <w:ind w:left="5520" w:hanging="440"/>
      </w:pPr>
    </w:lvl>
    <w:lvl w:ilvl="6" w:tplc="0409000F" w:tentative="1">
      <w:start w:val="1"/>
      <w:numFmt w:val="decimal"/>
      <w:lvlText w:val="%7."/>
      <w:lvlJc w:val="left"/>
      <w:pPr>
        <w:ind w:left="5960" w:hanging="440"/>
      </w:pPr>
    </w:lvl>
    <w:lvl w:ilvl="7" w:tplc="04090017" w:tentative="1">
      <w:start w:val="1"/>
      <w:numFmt w:val="aiueoFullWidth"/>
      <w:lvlText w:val="(%8)"/>
      <w:lvlJc w:val="left"/>
      <w:pPr>
        <w:ind w:left="6400" w:hanging="440"/>
      </w:pPr>
    </w:lvl>
    <w:lvl w:ilvl="8" w:tplc="04090011" w:tentative="1">
      <w:start w:val="1"/>
      <w:numFmt w:val="decimalEnclosedCircle"/>
      <w:lvlText w:val="%9"/>
      <w:lvlJc w:val="left"/>
      <w:pPr>
        <w:ind w:left="6840" w:hanging="440"/>
      </w:pPr>
    </w:lvl>
  </w:abstractNum>
  <w:num w:numId="1" w16cid:durableId="1311208177">
    <w:abstractNumId w:val="0"/>
  </w:num>
  <w:num w:numId="2" w16cid:durableId="430975372">
    <w:abstractNumId w:val="2"/>
  </w:num>
  <w:num w:numId="3" w16cid:durableId="878861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DF"/>
    <w:rsid w:val="00005DD3"/>
    <w:rsid w:val="00045CF9"/>
    <w:rsid w:val="00101DDF"/>
    <w:rsid w:val="00206B50"/>
    <w:rsid w:val="003A4B04"/>
    <w:rsid w:val="00440D00"/>
    <w:rsid w:val="00517892"/>
    <w:rsid w:val="005620CB"/>
    <w:rsid w:val="00655F0C"/>
    <w:rsid w:val="007618BC"/>
    <w:rsid w:val="0083391F"/>
    <w:rsid w:val="0084589D"/>
    <w:rsid w:val="008468D7"/>
    <w:rsid w:val="008D51D1"/>
    <w:rsid w:val="009D015B"/>
    <w:rsid w:val="009D043C"/>
    <w:rsid w:val="009F0459"/>
    <w:rsid w:val="009F4798"/>
    <w:rsid w:val="00A24B22"/>
    <w:rsid w:val="00AC73FB"/>
    <w:rsid w:val="00C4773F"/>
    <w:rsid w:val="00CC4B8F"/>
    <w:rsid w:val="00D76ECE"/>
    <w:rsid w:val="00F36020"/>
    <w:rsid w:val="00FD5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01A6E3"/>
  <w15:chartTrackingRefBased/>
  <w15:docId w15:val="{375E20B8-0C8E-4956-BC2B-740AE1C9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1D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1D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1DD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01D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1D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1D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1D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1D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1D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1D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1D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1DD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01D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1D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1D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1D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1D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1D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1D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1D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1D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1D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1DDF"/>
    <w:pPr>
      <w:spacing w:before="160"/>
      <w:jc w:val="center"/>
    </w:pPr>
    <w:rPr>
      <w:i/>
      <w:iCs/>
      <w:color w:val="404040" w:themeColor="text1" w:themeTint="BF"/>
    </w:rPr>
  </w:style>
  <w:style w:type="character" w:customStyle="1" w:styleId="a8">
    <w:name w:val="引用文 (文字)"/>
    <w:basedOn w:val="a0"/>
    <w:link w:val="a7"/>
    <w:uiPriority w:val="29"/>
    <w:rsid w:val="00101DDF"/>
    <w:rPr>
      <w:i/>
      <w:iCs/>
      <w:color w:val="404040" w:themeColor="text1" w:themeTint="BF"/>
    </w:rPr>
  </w:style>
  <w:style w:type="paragraph" w:styleId="a9">
    <w:name w:val="List Paragraph"/>
    <w:basedOn w:val="a"/>
    <w:uiPriority w:val="34"/>
    <w:qFormat/>
    <w:rsid w:val="00101DDF"/>
    <w:pPr>
      <w:ind w:left="720"/>
      <w:contextualSpacing/>
    </w:pPr>
  </w:style>
  <w:style w:type="character" w:styleId="21">
    <w:name w:val="Intense Emphasis"/>
    <w:basedOn w:val="a0"/>
    <w:uiPriority w:val="21"/>
    <w:qFormat/>
    <w:rsid w:val="00101DDF"/>
    <w:rPr>
      <w:i/>
      <w:iCs/>
      <w:color w:val="0F4761" w:themeColor="accent1" w:themeShade="BF"/>
    </w:rPr>
  </w:style>
  <w:style w:type="paragraph" w:styleId="22">
    <w:name w:val="Intense Quote"/>
    <w:basedOn w:val="a"/>
    <w:next w:val="a"/>
    <w:link w:val="23"/>
    <w:uiPriority w:val="30"/>
    <w:qFormat/>
    <w:rsid w:val="00101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1DDF"/>
    <w:rPr>
      <w:i/>
      <w:iCs/>
      <w:color w:val="0F4761" w:themeColor="accent1" w:themeShade="BF"/>
    </w:rPr>
  </w:style>
  <w:style w:type="character" w:styleId="24">
    <w:name w:val="Intense Reference"/>
    <w:basedOn w:val="a0"/>
    <w:uiPriority w:val="32"/>
    <w:qFormat/>
    <w:rsid w:val="00101D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AE293-701A-47B4-A27E-26897B272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digest（Word）</dc:title>
  <dc:subject/>
  <dc:creator>山本 紗代</dc:creator>
  <cp:keywords>digest（Word）</cp:keywords>
  <dc:description/>
  <cp:lastModifiedBy>山本 紗代</cp:lastModifiedBy>
  <cp:revision>8</cp:revision>
  <cp:lastPrinted>2026-02-06T02:22:00Z</cp:lastPrinted>
  <dcterms:created xsi:type="dcterms:W3CDTF">2026-02-05T01:23:00Z</dcterms:created>
  <dcterms:modified xsi:type="dcterms:W3CDTF">2026-02-06T04:07:00Z</dcterms:modified>
</cp:coreProperties>
</file>