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CC9A7" w14:textId="77777777" w:rsidR="008C3F5F" w:rsidRPr="0000354F" w:rsidRDefault="009D0FEF" w:rsidP="009D0FEF">
      <w:pPr>
        <w:jc w:val="center"/>
        <w:rPr>
          <w:rFonts w:asciiTheme="minorEastAsia" w:hAnsiTheme="minorEastAsia"/>
          <w:sz w:val="24"/>
        </w:rPr>
      </w:pPr>
      <w:r w:rsidRPr="0000354F">
        <w:rPr>
          <w:rFonts w:asciiTheme="minorEastAsia" w:hAnsiTheme="minorEastAsia" w:hint="eastAsia"/>
          <w:sz w:val="24"/>
        </w:rPr>
        <w:t>和歌山県こどもの重大事故防止対策事業費補助金交付要綱</w:t>
      </w:r>
    </w:p>
    <w:p w14:paraId="21A0F372" w14:textId="77777777" w:rsidR="009D0FEF" w:rsidRPr="0000354F" w:rsidRDefault="009D0FEF" w:rsidP="009D0FEF">
      <w:pPr>
        <w:jc w:val="left"/>
        <w:rPr>
          <w:rFonts w:asciiTheme="minorEastAsia" w:hAnsiTheme="minorEastAsia"/>
          <w:sz w:val="24"/>
        </w:rPr>
      </w:pPr>
    </w:p>
    <w:p w14:paraId="36A825D8" w14:textId="77777777" w:rsidR="009D0FEF" w:rsidRPr="0000354F" w:rsidRDefault="009D0FEF" w:rsidP="0000354F">
      <w:pPr>
        <w:pStyle w:val="1"/>
        <w:rPr>
          <w:rFonts w:asciiTheme="minorEastAsia" w:eastAsiaTheme="minorEastAsia" w:hAnsiTheme="minorEastAsia"/>
        </w:rPr>
      </w:pPr>
      <w:r w:rsidRPr="0000354F">
        <w:rPr>
          <w:rFonts w:asciiTheme="minorEastAsia" w:eastAsiaTheme="minorEastAsia" w:hAnsiTheme="minorEastAsia" w:hint="eastAsia"/>
        </w:rPr>
        <w:t>第１　趣旨</w:t>
      </w:r>
    </w:p>
    <w:p w14:paraId="6BC0A99B" w14:textId="53631AC7" w:rsidR="009D0FEF" w:rsidRPr="0000354F" w:rsidRDefault="009D0FEF" w:rsidP="0000354F">
      <w:pPr>
        <w:ind w:firstLineChars="100" w:firstLine="243"/>
        <w:jc w:val="left"/>
        <w:rPr>
          <w:rFonts w:asciiTheme="minorEastAsia" w:hAnsiTheme="minorEastAsia"/>
          <w:sz w:val="24"/>
        </w:rPr>
      </w:pPr>
      <w:r w:rsidRPr="0000354F">
        <w:rPr>
          <w:rFonts w:asciiTheme="minorEastAsia" w:hAnsiTheme="minorEastAsia" w:hint="eastAsia"/>
          <w:sz w:val="24"/>
        </w:rPr>
        <w:t>知事は、認可外保育施設</w:t>
      </w:r>
      <w:r w:rsidR="00BE0068">
        <w:rPr>
          <w:rFonts w:asciiTheme="minorEastAsia" w:hAnsiTheme="minorEastAsia" w:hint="eastAsia"/>
          <w:sz w:val="24"/>
        </w:rPr>
        <w:t>（児童福祉法（昭和２２年法律第１６４号）第５９条の２に基づく届出を行っている</w:t>
      </w:r>
      <w:r w:rsidR="005861CF">
        <w:rPr>
          <w:rFonts w:asciiTheme="minorEastAsia" w:hAnsiTheme="minorEastAsia" w:hint="eastAsia"/>
          <w:sz w:val="24"/>
        </w:rPr>
        <w:t>施設であり、「認可外保育施設指導監督基準を満たす旨の証明書の交付について」（平成１７年１月２１日付厚生労働省雇用均等・児童家庭局長通知）に定める証明書の交付を受けている又は交付予定の施設をいう。）</w:t>
      </w:r>
      <w:r w:rsidR="0005052F">
        <w:rPr>
          <w:rFonts w:asciiTheme="minorEastAsia" w:hAnsiTheme="minorEastAsia" w:hint="eastAsia"/>
          <w:sz w:val="24"/>
        </w:rPr>
        <w:t>における睡眠中の事故防止対策を推進するため、認可外保育施設の設置者又は運営</w:t>
      </w:r>
      <w:r w:rsidRPr="0000354F">
        <w:rPr>
          <w:rFonts w:asciiTheme="minorEastAsia" w:hAnsiTheme="minorEastAsia" w:hint="eastAsia"/>
          <w:sz w:val="24"/>
        </w:rPr>
        <w:t>者に対し、予算の範囲内で補助金を交付するものとし、その交付に関しては、</w:t>
      </w:r>
      <w:r w:rsidR="00B74FD3" w:rsidRPr="0000354F">
        <w:rPr>
          <w:rFonts w:asciiTheme="minorEastAsia" w:hAnsiTheme="minorEastAsia" w:hint="eastAsia"/>
          <w:sz w:val="24"/>
        </w:rPr>
        <w:t>保育対策総合支援事業費補助金交付要綱（令和５年１０月１２日付けこ成事第５２０号こども家庭庁長官通知「保育対策総合支援事業費補助金の国庫補助について」別紙）、保育環境改善等事業実施要綱（令和５年４月１９日付けこ成保第１５号こども家庭</w:t>
      </w:r>
      <w:r w:rsidR="00E53932">
        <w:rPr>
          <w:rFonts w:asciiTheme="minorEastAsia" w:hAnsiTheme="minorEastAsia" w:hint="eastAsia"/>
          <w:sz w:val="24"/>
        </w:rPr>
        <w:t>庁成育局長通知「認可保育所等設置支援事業の実施について」別添５。</w:t>
      </w:r>
      <w:r w:rsidR="00B74FD3" w:rsidRPr="0000354F">
        <w:rPr>
          <w:rFonts w:asciiTheme="minorEastAsia" w:hAnsiTheme="minorEastAsia" w:hint="eastAsia"/>
          <w:sz w:val="24"/>
        </w:rPr>
        <w:t>以下「実施要綱」という。）、</w:t>
      </w:r>
      <w:r w:rsidRPr="0000354F">
        <w:rPr>
          <w:rFonts w:asciiTheme="minorEastAsia" w:hAnsiTheme="minorEastAsia" w:hint="eastAsia"/>
          <w:sz w:val="24"/>
        </w:rPr>
        <w:t>和歌山県補助金等交付規則（昭和６２年和歌山県規則第２８号。以下「規則」という。）及びこの要綱に定めるところによる。</w:t>
      </w:r>
    </w:p>
    <w:p w14:paraId="59378CDA" w14:textId="77777777" w:rsidR="009D0FEF" w:rsidRPr="0000354F" w:rsidRDefault="009D0FEF" w:rsidP="009D0FEF">
      <w:pPr>
        <w:jc w:val="left"/>
        <w:rPr>
          <w:rFonts w:asciiTheme="minorEastAsia" w:hAnsiTheme="minorEastAsia"/>
          <w:sz w:val="24"/>
        </w:rPr>
      </w:pPr>
    </w:p>
    <w:p w14:paraId="4323769D" w14:textId="77777777" w:rsidR="009D0FEF" w:rsidRPr="0000354F" w:rsidRDefault="009D0FEF" w:rsidP="0000354F">
      <w:pPr>
        <w:pStyle w:val="1"/>
        <w:rPr>
          <w:rFonts w:asciiTheme="minorEastAsia" w:eastAsiaTheme="minorEastAsia" w:hAnsiTheme="minorEastAsia"/>
        </w:rPr>
      </w:pPr>
      <w:r w:rsidRPr="0000354F">
        <w:rPr>
          <w:rFonts w:asciiTheme="minorEastAsia" w:eastAsiaTheme="minorEastAsia" w:hAnsiTheme="minorEastAsia" w:hint="eastAsia"/>
        </w:rPr>
        <w:t>第２　補助</w:t>
      </w:r>
      <w:r w:rsidR="00B74FD3" w:rsidRPr="0000354F">
        <w:rPr>
          <w:rFonts w:asciiTheme="minorEastAsia" w:eastAsiaTheme="minorEastAsia" w:hAnsiTheme="minorEastAsia" w:hint="eastAsia"/>
        </w:rPr>
        <w:t>対象事業</w:t>
      </w:r>
    </w:p>
    <w:p w14:paraId="428A42B2" w14:textId="73B9B31B" w:rsidR="009D0FEF" w:rsidRDefault="00B74FD3" w:rsidP="0000354F">
      <w:pPr>
        <w:ind w:firstLineChars="100" w:firstLine="243"/>
        <w:jc w:val="left"/>
        <w:rPr>
          <w:rFonts w:asciiTheme="minorEastAsia" w:hAnsiTheme="minorEastAsia"/>
          <w:sz w:val="24"/>
        </w:rPr>
      </w:pPr>
      <w:r w:rsidRPr="0000354F">
        <w:rPr>
          <w:rFonts w:asciiTheme="minorEastAsia" w:hAnsiTheme="minorEastAsia" w:hint="eastAsia"/>
          <w:sz w:val="24"/>
        </w:rPr>
        <w:t>補助金の交付の対象となる事業（以下「補助対象事業」という。）は、実施要綱３（２）④「安全対策事業」のア「睡眠中の事故防止対策に必要な機器の購入等を行う事業」について、認可外保育施設</w:t>
      </w:r>
      <w:r w:rsidR="0005052F">
        <w:rPr>
          <w:rFonts w:asciiTheme="minorEastAsia" w:hAnsiTheme="minorEastAsia" w:hint="eastAsia"/>
          <w:sz w:val="24"/>
        </w:rPr>
        <w:t>の設置者又は</w:t>
      </w:r>
      <w:r w:rsidRPr="0000354F">
        <w:rPr>
          <w:rFonts w:asciiTheme="minorEastAsia" w:hAnsiTheme="minorEastAsia" w:hint="eastAsia"/>
          <w:sz w:val="24"/>
        </w:rPr>
        <w:t>運営者が行う事業</w:t>
      </w:r>
      <w:r w:rsidR="00820984">
        <w:rPr>
          <w:rFonts w:asciiTheme="minorEastAsia" w:hAnsiTheme="minorEastAsia" w:hint="eastAsia"/>
          <w:sz w:val="24"/>
        </w:rPr>
        <w:t>であり、次の（１）から（４）を満たすもの</w:t>
      </w:r>
      <w:r w:rsidRPr="0000354F">
        <w:rPr>
          <w:rFonts w:asciiTheme="minorEastAsia" w:hAnsiTheme="minorEastAsia" w:hint="eastAsia"/>
          <w:sz w:val="24"/>
        </w:rPr>
        <w:t>とする。</w:t>
      </w:r>
      <w:r w:rsidR="00820984">
        <w:rPr>
          <w:rFonts w:asciiTheme="minorEastAsia" w:hAnsiTheme="minorEastAsia" w:hint="eastAsia"/>
          <w:sz w:val="24"/>
        </w:rPr>
        <w:t>なお、</w:t>
      </w:r>
      <w:r w:rsidR="004F7589">
        <w:rPr>
          <w:rFonts w:asciiTheme="minorEastAsia" w:hAnsiTheme="minorEastAsia" w:hint="eastAsia"/>
          <w:sz w:val="24"/>
        </w:rPr>
        <w:t>認可外保育施設のうち、児童福祉</w:t>
      </w:r>
      <w:r w:rsidR="004F7589" w:rsidRPr="004F7589">
        <w:rPr>
          <w:rFonts w:asciiTheme="minorEastAsia" w:hAnsiTheme="minorEastAsia" w:hint="eastAsia"/>
          <w:sz w:val="24"/>
        </w:rPr>
        <w:t>法第６条の３第</w:t>
      </w:r>
      <w:r w:rsidR="004F7589">
        <w:rPr>
          <w:rFonts w:asciiTheme="minorEastAsia" w:hAnsiTheme="minorEastAsia" w:hint="eastAsia"/>
          <w:sz w:val="24"/>
        </w:rPr>
        <w:t>１１</w:t>
      </w:r>
      <w:r w:rsidR="004F7589" w:rsidRPr="004F7589">
        <w:rPr>
          <w:rFonts w:asciiTheme="minorEastAsia" w:hAnsiTheme="minorEastAsia" w:hint="eastAsia"/>
          <w:sz w:val="24"/>
        </w:rPr>
        <w:t>項に規定する業務を目的とする</w:t>
      </w:r>
      <w:r w:rsidR="004F7589">
        <w:rPr>
          <w:rFonts w:asciiTheme="minorEastAsia" w:hAnsiTheme="minorEastAsia" w:hint="eastAsia"/>
          <w:sz w:val="24"/>
        </w:rPr>
        <w:t>施設（認可外の居宅訪問型保育事業）及び地方公共団体が運営するもの</w:t>
      </w:r>
      <w:r w:rsidR="00820984">
        <w:rPr>
          <w:rFonts w:asciiTheme="minorEastAsia" w:hAnsiTheme="minorEastAsia" w:hint="eastAsia"/>
          <w:sz w:val="24"/>
        </w:rPr>
        <w:t>は本事業の対象外とする。</w:t>
      </w:r>
    </w:p>
    <w:p w14:paraId="656505F1" w14:textId="32E2A55D" w:rsidR="00820984" w:rsidRDefault="00820984" w:rsidP="00820984">
      <w:pPr>
        <w:ind w:leftChars="100" w:left="698" w:hangingChars="200" w:hanging="485"/>
        <w:jc w:val="left"/>
        <w:rPr>
          <w:rFonts w:asciiTheme="minorEastAsia" w:hAnsiTheme="minorEastAsia"/>
          <w:sz w:val="24"/>
        </w:rPr>
      </w:pPr>
      <w:r>
        <w:rPr>
          <w:rFonts w:asciiTheme="minorEastAsia" w:hAnsiTheme="minorEastAsia" w:hint="eastAsia"/>
          <w:sz w:val="24"/>
        </w:rPr>
        <w:t>（１）</w:t>
      </w:r>
      <w:r w:rsidRPr="00820984">
        <w:rPr>
          <w:rFonts w:asciiTheme="minorEastAsia" w:hAnsiTheme="minorEastAsia" w:hint="eastAsia"/>
          <w:sz w:val="24"/>
        </w:rPr>
        <w:t>対象児童については、０～２歳の児童を対象とする。ただし、３歳以上の児童であっても、当該児童の発育状況等により、</w:t>
      </w:r>
      <w:r w:rsidR="00963D3D">
        <w:rPr>
          <w:rFonts w:asciiTheme="minorEastAsia" w:hAnsiTheme="minorEastAsia" w:hint="eastAsia"/>
          <w:sz w:val="24"/>
        </w:rPr>
        <w:t>第２</w:t>
      </w:r>
      <w:r>
        <w:rPr>
          <w:rFonts w:asciiTheme="minorEastAsia" w:hAnsiTheme="minorEastAsia" w:hint="eastAsia"/>
          <w:sz w:val="24"/>
        </w:rPr>
        <w:t>（２）</w:t>
      </w:r>
      <w:r w:rsidRPr="00820984">
        <w:rPr>
          <w:rFonts w:asciiTheme="minorEastAsia" w:hAnsiTheme="minorEastAsia" w:hint="eastAsia"/>
          <w:sz w:val="24"/>
        </w:rPr>
        <w:t>に定める対象機器を使用する必要があると</w:t>
      </w:r>
      <w:r>
        <w:rPr>
          <w:rFonts w:asciiTheme="minorEastAsia" w:hAnsiTheme="minorEastAsia" w:hint="eastAsia"/>
          <w:sz w:val="24"/>
        </w:rPr>
        <w:t>知事</w:t>
      </w:r>
      <w:r w:rsidRPr="00820984">
        <w:rPr>
          <w:rFonts w:asciiTheme="minorEastAsia" w:hAnsiTheme="minorEastAsia" w:hint="eastAsia"/>
          <w:sz w:val="24"/>
        </w:rPr>
        <w:t>が認める場合は対象とする。</w:t>
      </w:r>
    </w:p>
    <w:p w14:paraId="4BCB6A2C" w14:textId="69614E3A" w:rsidR="00820984" w:rsidRPr="00820984" w:rsidRDefault="00820984" w:rsidP="00820984">
      <w:pPr>
        <w:ind w:leftChars="100" w:left="698" w:hangingChars="200" w:hanging="485"/>
        <w:jc w:val="left"/>
        <w:rPr>
          <w:rFonts w:asciiTheme="minorEastAsia" w:hAnsiTheme="minorEastAsia"/>
          <w:sz w:val="24"/>
        </w:rPr>
      </w:pPr>
      <w:r>
        <w:rPr>
          <w:rFonts w:asciiTheme="minorEastAsia" w:hAnsiTheme="minorEastAsia" w:hint="eastAsia"/>
          <w:sz w:val="24"/>
        </w:rPr>
        <w:t>（２）対象機器については、</w:t>
      </w:r>
      <w:r w:rsidR="00963D3D">
        <w:rPr>
          <w:rFonts w:asciiTheme="minorEastAsia" w:hAnsiTheme="minorEastAsia" w:hint="eastAsia"/>
          <w:sz w:val="24"/>
        </w:rPr>
        <w:t>第２</w:t>
      </w:r>
      <w:r>
        <w:rPr>
          <w:rFonts w:asciiTheme="minorEastAsia" w:hAnsiTheme="minorEastAsia" w:hint="eastAsia"/>
          <w:sz w:val="24"/>
        </w:rPr>
        <w:t>（１）</w:t>
      </w:r>
      <w:r w:rsidRPr="00820984">
        <w:rPr>
          <w:rFonts w:asciiTheme="minorEastAsia" w:hAnsiTheme="minorEastAsia" w:hint="eastAsia"/>
          <w:sz w:val="24"/>
        </w:rPr>
        <w:t>に定める対象児童の睡眠中の事故を防止するために、睡眠中の児童の体動や体の向きを検知するなどの機能を持つ機器その他これらと同等の機能を持つ機器（例：午睡チェック、無呼吸アラームなど）とする。</w:t>
      </w:r>
    </w:p>
    <w:p w14:paraId="38A67F56" w14:textId="7ED4F0C3" w:rsidR="00820984" w:rsidRDefault="00820984" w:rsidP="00820984">
      <w:pPr>
        <w:ind w:leftChars="300" w:left="881" w:hangingChars="100" w:hanging="243"/>
        <w:jc w:val="left"/>
        <w:rPr>
          <w:rFonts w:asciiTheme="minorEastAsia" w:hAnsiTheme="minorEastAsia"/>
          <w:sz w:val="24"/>
        </w:rPr>
      </w:pPr>
      <w:r w:rsidRPr="00820984">
        <w:rPr>
          <w:rFonts w:asciiTheme="minorEastAsia" w:hAnsiTheme="minorEastAsia" w:hint="eastAsia"/>
          <w:sz w:val="24"/>
        </w:rPr>
        <w:t>※</w:t>
      </w:r>
      <w:r>
        <w:rPr>
          <w:rFonts w:asciiTheme="minorEastAsia" w:hAnsiTheme="minorEastAsia" w:hint="eastAsia"/>
          <w:sz w:val="24"/>
        </w:rPr>
        <w:t>機器の選定に当たっては、補助対象事業を行う者</w:t>
      </w:r>
      <w:r w:rsidRPr="00820984">
        <w:rPr>
          <w:rFonts w:asciiTheme="minorEastAsia" w:hAnsiTheme="minorEastAsia" w:hint="eastAsia"/>
          <w:sz w:val="24"/>
        </w:rPr>
        <w:t>において、「医薬品、医薬機器等の品質、有効性及び安全性の確保等に関する法律」（昭和</w:t>
      </w:r>
      <w:r>
        <w:rPr>
          <w:rFonts w:asciiTheme="minorEastAsia" w:hAnsiTheme="minorEastAsia" w:hint="eastAsia"/>
          <w:sz w:val="24"/>
        </w:rPr>
        <w:t>３５</w:t>
      </w:r>
      <w:r w:rsidRPr="00820984">
        <w:rPr>
          <w:rFonts w:asciiTheme="minorEastAsia" w:hAnsiTheme="minorEastAsia" w:hint="eastAsia"/>
          <w:sz w:val="24"/>
        </w:rPr>
        <w:t>年法律第</w:t>
      </w:r>
      <w:r>
        <w:rPr>
          <w:rFonts w:asciiTheme="minorEastAsia" w:hAnsiTheme="minorEastAsia" w:hint="eastAsia"/>
          <w:sz w:val="24"/>
        </w:rPr>
        <w:t>１４５</w:t>
      </w:r>
      <w:r w:rsidRPr="00820984">
        <w:rPr>
          <w:rFonts w:asciiTheme="minorEastAsia" w:hAnsiTheme="minorEastAsia" w:hint="eastAsia"/>
          <w:sz w:val="24"/>
        </w:rPr>
        <w:t>号）に基づく医療機器の製造販売の承認等がなされていることや保育所等での導入実績があることなど、安全性</w:t>
      </w:r>
      <w:r w:rsidRPr="00820984">
        <w:rPr>
          <w:rFonts w:asciiTheme="minorEastAsia" w:hAnsiTheme="minorEastAsia" w:hint="eastAsia"/>
          <w:sz w:val="24"/>
        </w:rPr>
        <w:lastRenderedPageBreak/>
        <w:t>等を十分に考慮した上で決定すること。</w:t>
      </w:r>
    </w:p>
    <w:p w14:paraId="420640C8" w14:textId="77777777" w:rsidR="00820984" w:rsidRDefault="00820984" w:rsidP="00820984">
      <w:pPr>
        <w:ind w:leftChars="100" w:left="698" w:hangingChars="200" w:hanging="485"/>
        <w:jc w:val="left"/>
        <w:rPr>
          <w:rFonts w:asciiTheme="minorEastAsia" w:hAnsiTheme="minorEastAsia"/>
          <w:sz w:val="24"/>
        </w:rPr>
      </w:pPr>
      <w:r>
        <w:rPr>
          <w:rFonts w:asciiTheme="minorEastAsia" w:hAnsiTheme="minorEastAsia" w:hint="eastAsia"/>
          <w:sz w:val="24"/>
        </w:rPr>
        <w:t>（３）</w:t>
      </w:r>
      <w:r w:rsidRPr="00820984">
        <w:rPr>
          <w:rFonts w:asciiTheme="minorEastAsia" w:hAnsiTheme="minorEastAsia" w:hint="eastAsia"/>
          <w:sz w:val="24"/>
        </w:rPr>
        <w:t>本事業による機器の導入は、安全確保業務の代替となるものではなく、例えば、保育士の事務負担を軽減し、午睡中の見守りに専念することができるなど、あくまでも保育の質の確保・向上の一環として、安全かつ安心な保育環境の確保に資する補助的なものである。</w:t>
      </w:r>
    </w:p>
    <w:p w14:paraId="55BA0480" w14:textId="60DE7662" w:rsidR="00820984" w:rsidRDefault="00820984" w:rsidP="00820984">
      <w:pPr>
        <w:ind w:leftChars="300" w:left="638" w:firstLineChars="100" w:firstLine="243"/>
        <w:jc w:val="left"/>
        <w:rPr>
          <w:rFonts w:asciiTheme="minorEastAsia" w:hAnsiTheme="minorEastAsia"/>
          <w:sz w:val="24"/>
        </w:rPr>
      </w:pPr>
      <w:r w:rsidRPr="00820984">
        <w:rPr>
          <w:rFonts w:asciiTheme="minorEastAsia" w:hAnsiTheme="minorEastAsia" w:hint="eastAsia"/>
          <w:sz w:val="24"/>
        </w:rPr>
        <w:t>このため、機器を導入した場合においても、「教育・保育施設等における事故防止及び事故発生時の対応のためのガイドラインについて」（平成</w:t>
      </w:r>
      <w:r>
        <w:rPr>
          <w:rFonts w:asciiTheme="minorEastAsia" w:hAnsiTheme="minorEastAsia" w:hint="eastAsia"/>
          <w:sz w:val="24"/>
        </w:rPr>
        <w:t>２８</w:t>
      </w:r>
      <w:r w:rsidRPr="00820984">
        <w:rPr>
          <w:rFonts w:asciiTheme="minorEastAsia" w:hAnsiTheme="minorEastAsia" w:hint="eastAsia"/>
          <w:sz w:val="24"/>
        </w:rPr>
        <w:t>年３月</w:t>
      </w:r>
      <w:r>
        <w:rPr>
          <w:rFonts w:asciiTheme="minorEastAsia" w:hAnsiTheme="minorEastAsia" w:hint="eastAsia"/>
          <w:sz w:val="24"/>
        </w:rPr>
        <w:t>３１</w:t>
      </w:r>
      <w:r w:rsidRPr="00820984">
        <w:rPr>
          <w:rFonts w:asciiTheme="minorEastAsia" w:hAnsiTheme="minorEastAsia" w:hint="eastAsia"/>
          <w:sz w:val="24"/>
        </w:rPr>
        <w:t>日付内閣府子ども・子育て本部参事官、文部科学省初等中等教育局幼児教育課長、厚生労働省雇用均等・児童家庭局保育課長通知）等に基づき、安全な保育環境の確保に努めること。</w:t>
      </w:r>
    </w:p>
    <w:p w14:paraId="36357887" w14:textId="4FC00F05" w:rsidR="00820984" w:rsidRPr="0000354F" w:rsidRDefault="00820984" w:rsidP="00820984">
      <w:pPr>
        <w:ind w:leftChars="100" w:left="698" w:hangingChars="200" w:hanging="485"/>
        <w:jc w:val="left"/>
        <w:rPr>
          <w:rFonts w:asciiTheme="minorEastAsia" w:hAnsiTheme="minorEastAsia"/>
          <w:sz w:val="24"/>
        </w:rPr>
      </w:pPr>
      <w:r>
        <w:rPr>
          <w:rFonts w:asciiTheme="minorEastAsia" w:hAnsiTheme="minorEastAsia" w:hint="eastAsia"/>
          <w:sz w:val="24"/>
        </w:rPr>
        <w:t>（４）</w:t>
      </w:r>
      <w:r w:rsidRPr="00820984">
        <w:rPr>
          <w:rFonts w:asciiTheme="minorEastAsia" w:hAnsiTheme="minorEastAsia" w:hint="eastAsia"/>
          <w:sz w:val="24"/>
        </w:rPr>
        <w:t>機器の使用対象となる児童の数以上に機器を購入する場合、及び機器の使用対象となる児童に対して複数の機器を購入する場合は本事業の対象外とする。</w:t>
      </w:r>
    </w:p>
    <w:p w14:paraId="4D2D8273" w14:textId="77777777" w:rsidR="00B74FD3" w:rsidRPr="00820984" w:rsidRDefault="00B74FD3" w:rsidP="009D0FEF">
      <w:pPr>
        <w:jc w:val="left"/>
        <w:rPr>
          <w:rFonts w:asciiTheme="minorEastAsia" w:hAnsiTheme="minorEastAsia"/>
          <w:sz w:val="24"/>
        </w:rPr>
      </w:pPr>
    </w:p>
    <w:p w14:paraId="65F2632C" w14:textId="77777777" w:rsidR="00B74FD3" w:rsidRPr="0000354F" w:rsidRDefault="00B74FD3" w:rsidP="0000354F">
      <w:pPr>
        <w:pStyle w:val="1"/>
        <w:rPr>
          <w:rFonts w:asciiTheme="minorEastAsia" w:eastAsiaTheme="minorEastAsia" w:hAnsiTheme="minorEastAsia"/>
        </w:rPr>
      </w:pPr>
      <w:r w:rsidRPr="0000354F">
        <w:rPr>
          <w:rFonts w:asciiTheme="minorEastAsia" w:eastAsiaTheme="minorEastAsia" w:hAnsiTheme="minorEastAsia" w:hint="eastAsia"/>
        </w:rPr>
        <w:t>第３　補助金の額</w:t>
      </w:r>
    </w:p>
    <w:p w14:paraId="1ED37052" w14:textId="77777777" w:rsidR="00B74FD3" w:rsidRPr="0000354F" w:rsidRDefault="00B74FD3" w:rsidP="0000354F">
      <w:pPr>
        <w:ind w:firstLineChars="100" w:firstLine="243"/>
        <w:jc w:val="left"/>
        <w:rPr>
          <w:rFonts w:asciiTheme="minorEastAsia" w:hAnsiTheme="minorEastAsia"/>
          <w:sz w:val="24"/>
        </w:rPr>
      </w:pPr>
      <w:r w:rsidRPr="0000354F">
        <w:rPr>
          <w:rFonts w:asciiTheme="minorEastAsia" w:hAnsiTheme="minorEastAsia" w:hint="eastAsia"/>
          <w:sz w:val="24"/>
        </w:rPr>
        <w:t>補助対象事業における補助金交付の基準額、補助対象経費及び補助率は、</w:t>
      </w:r>
      <w:r w:rsidR="006C1F31" w:rsidRPr="0000354F">
        <w:rPr>
          <w:rFonts w:asciiTheme="minorEastAsia" w:hAnsiTheme="minorEastAsia" w:hint="eastAsia"/>
          <w:sz w:val="24"/>
        </w:rPr>
        <w:t>次の表のとおりとする。</w:t>
      </w:r>
    </w:p>
    <w:tbl>
      <w:tblPr>
        <w:tblStyle w:val="a3"/>
        <w:tblW w:w="8504" w:type="dxa"/>
        <w:tblLook w:val="04A0" w:firstRow="1" w:lastRow="0" w:firstColumn="1" w:lastColumn="0" w:noHBand="0" w:noVBand="1"/>
      </w:tblPr>
      <w:tblGrid>
        <w:gridCol w:w="2834"/>
        <w:gridCol w:w="2835"/>
        <w:gridCol w:w="2835"/>
      </w:tblGrid>
      <w:tr w:rsidR="006C1F31" w:rsidRPr="004F7589" w14:paraId="3CCDE8DC" w14:textId="77777777" w:rsidTr="00DF1AE2">
        <w:tc>
          <w:tcPr>
            <w:tcW w:w="2834" w:type="dxa"/>
          </w:tcPr>
          <w:p w14:paraId="3088AB65" w14:textId="77777777" w:rsidR="006C1F31" w:rsidRPr="004F7589" w:rsidRDefault="006C1F31" w:rsidP="006C1F31">
            <w:pPr>
              <w:jc w:val="center"/>
              <w:rPr>
                <w:rFonts w:asciiTheme="minorEastAsia" w:hAnsiTheme="minorEastAsia"/>
                <w:sz w:val="24"/>
                <w:szCs w:val="24"/>
              </w:rPr>
            </w:pPr>
            <w:r w:rsidRPr="004F7589">
              <w:rPr>
                <w:rFonts w:asciiTheme="minorEastAsia" w:hAnsiTheme="minorEastAsia" w:hint="eastAsia"/>
                <w:sz w:val="24"/>
                <w:szCs w:val="24"/>
              </w:rPr>
              <w:t>基準額</w:t>
            </w:r>
          </w:p>
        </w:tc>
        <w:tc>
          <w:tcPr>
            <w:tcW w:w="2835" w:type="dxa"/>
          </w:tcPr>
          <w:p w14:paraId="0623FE9D" w14:textId="77777777" w:rsidR="006C1F31" w:rsidRPr="004F7589" w:rsidRDefault="00013D55" w:rsidP="006C1F31">
            <w:pPr>
              <w:jc w:val="center"/>
              <w:rPr>
                <w:rFonts w:asciiTheme="minorEastAsia" w:hAnsiTheme="minorEastAsia"/>
                <w:sz w:val="24"/>
                <w:szCs w:val="24"/>
              </w:rPr>
            </w:pPr>
            <w:r w:rsidRPr="004F7589">
              <w:rPr>
                <w:rFonts w:asciiTheme="minorEastAsia" w:hAnsiTheme="minorEastAsia" w:hint="eastAsia"/>
                <w:sz w:val="24"/>
                <w:szCs w:val="24"/>
              </w:rPr>
              <w:t>補助</w:t>
            </w:r>
            <w:r w:rsidR="006C1F31" w:rsidRPr="004F7589">
              <w:rPr>
                <w:rFonts w:asciiTheme="minorEastAsia" w:hAnsiTheme="minorEastAsia" w:hint="eastAsia"/>
                <w:sz w:val="24"/>
                <w:szCs w:val="24"/>
              </w:rPr>
              <w:t>対象経費</w:t>
            </w:r>
          </w:p>
        </w:tc>
        <w:tc>
          <w:tcPr>
            <w:tcW w:w="2835" w:type="dxa"/>
          </w:tcPr>
          <w:p w14:paraId="2DEB7400" w14:textId="77777777" w:rsidR="006C1F31" w:rsidRPr="004F7589" w:rsidRDefault="006C1F31" w:rsidP="006C1F31">
            <w:pPr>
              <w:jc w:val="center"/>
              <w:rPr>
                <w:rFonts w:asciiTheme="minorEastAsia" w:hAnsiTheme="minorEastAsia"/>
                <w:sz w:val="24"/>
                <w:szCs w:val="24"/>
              </w:rPr>
            </w:pPr>
            <w:r w:rsidRPr="004F7589">
              <w:rPr>
                <w:rFonts w:asciiTheme="minorEastAsia" w:hAnsiTheme="minorEastAsia" w:hint="eastAsia"/>
                <w:sz w:val="24"/>
                <w:szCs w:val="24"/>
              </w:rPr>
              <w:t>補助率</w:t>
            </w:r>
          </w:p>
        </w:tc>
      </w:tr>
      <w:tr w:rsidR="006C1F31" w:rsidRPr="004F7589" w14:paraId="29863693" w14:textId="77777777" w:rsidTr="00DF1AE2">
        <w:tc>
          <w:tcPr>
            <w:tcW w:w="2834" w:type="dxa"/>
          </w:tcPr>
          <w:p w14:paraId="426B16FD" w14:textId="77777777" w:rsidR="006C1F31" w:rsidRPr="004F7589" w:rsidRDefault="005A4CC6" w:rsidP="009D0FEF">
            <w:pPr>
              <w:jc w:val="left"/>
              <w:rPr>
                <w:rFonts w:asciiTheme="minorEastAsia" w:hAnsiTheme="minorEastAsia"/>
                <w:sz w:val="24"/>
                <w:szCs w:val="24"/>
              </w:rPr>
            </w:pPr>
            <w:r w:rsidRPr="004F7589">
              <w:rPr>
                <w:rFonts w:asciiTheme="minorEastAsia" w:hAnsiTheme="minorEastAsia" w:hint="eastAsia"/>
                <w:sz w:val="24"/>
                <w:szCs w:val="24"/>
              </w:rPr>
              <w:t>１施設当たり</w:t>
            </w:r>
          </w:p>
          <w:p w14:paraId="215DC44D" w14:textId="77777777" w:rsidR="005A4CC6" w:rsidRPr="004F7589" w:rsidRDefault="005A4CC6" w:rsidP="005A4CC6">
            <w:pPr>
              <w:jc w:val="right"/>
              <w:rPr>
                <w:rFonts w:asciiTheme="minorEastAsia" w:hAnsiTheme="minorEastAsia"/>
                <w:sz w:val="24"/>
                <w:szCs w:val="24"/>
              </w:rPr>
            </w:pPr>
            <w:r w:rsidRPr="004F7589">
              <w:rPr>
                <w:rFonts w:asciiTheme="minorEastAsia" w:hAnsiTheme="minorEastAsia" w:hint="eastAsia"/>
                <w:sz w:val="24"/>
                <w:szCs w:val="24"/>
              </w:rPr>
              <w:t>500,000円</w:t>
            </w:r>
          </w:p>
        </w:tc>
        <w:tc>
          <w:tcPr>
            <w:tcW w:w="2835" w:type="dxa"/>
          </w:tcPr>
          <w:p w14:paraId="25407007" w14:textId="6E82D41D" w:rsidR="004F7589" w:rsidRPr="004F7589" w:rsidRDefault="006C1F31" w:rsidP="004F7589">
            <w:pPr>
              <w:jc w:val="left"/>
              <w:rPr>
                <w:rFonts w:asciiTheme="minorEastAsia" w:hAnsiTheme="minorEastAsia"/>
                <w:sz w:val="24"/>
                <w:szCs w:val="24"/>
              </w:rPr>
            </w:pPr>
            <w:r w:rsidRPr="004F7589">
              <w:rPr>
                <w:rFonts w:asciiTheme="minorEastAsia" w:hAnsiTheme="minorEastAsia" w:hint="eastAsia"/>
                <w:sz w:val="24"/>
                <w:szCs w:val="24"/>
              </w:rPr>
              <w:t>機器等の購入費、リース料、導入費用</w:t>
            </w:r>
          </w:p>
        </w:tc>
        <w:tc>
          <w:tcPr>
            <w:tcW w:w="2835" w:type="dxa"/>
          </w:tcPr>
          <w:p w14:paraId="5DC2AB3E" w14:textId="45CAF196" w:rsidR="00013D55" w:rsidRPr="004F7589" w:rsidRDefault="00013D55" w:rsidP="00013D55">
            <w:pPr>
              <w:jc w:val="left"/>
              <w:rPr>
                <w:rFonts w:asciiTheme="minorEastAsia" w:hAnsiTheme="minorEastAsia"/>
                <w:sz w:val="24"/>
                <w:szCs w:val="24"/>
              </w:rPr>
            </w:pPr>
            <w:r w:rsidRPr="004F7589">
              <w:rPr>
                <w:rFonts w:asciiTheme="minorEastAsia" w:hAnsiTheme="minorEastAsia" w:hint="eastAsia"/>
                <w:sz w:val="24"/>
                <w:szCs w:val="24"/>
              </w:rPr>
              <w:t>補助対象経費の</w:t>
            </w:r>
            <w:r w:rsidR="006C1F31" w:rsidRPr="004F7589">
              <w:rPr>
                <w:rFonts w:asciiTheme="minorEastAsia" w:hAnsiTheme="minorEastAsia" w:hint="eastAsia"/>
                <w:sz w:val="24"/>
                <w:szCs w:val="24"/>
              </w:rPr>
              <w:t>４分の３</w:t>
            </w:r>
            <w:r w:rsidRPr="004F7589">
              <w:rPr>
                <w:rFonts w:asciiTheme="minorEastAsia" w:hAnsiTheme="minorEastAsia" w:hint="eastAsia"/>
                <w:sz w:val="24"/>
                <w:szCs w:val="24"/>
              </w:rPr>
              <w:t>以内</w:t>
            </w:r>
          </w:p>
          <w:p w14:paraId="103056FF" w14:textId="77777777" w:rsidR="006C1F31" w:rsidRPr="004F7589" w:rsidRDefault="00013D55" w:rsidP="00013D55">
            <w:pPr>
              <w:jc w:val="left"/>
              <w:rPr>
                <w:rFonts w:asciiTheme="minorEastAsia" w:hAnsiTheme="minorEastAsia"/>
                <w:sz w:val="24"/>
                <w:szCs w:val="24"/>
              </w:rPr>
            </w:pPr>
            <w:r w:rsidRPr="004F7589">
              <w:rPr>
                <w:rFonts w:asciiTheme="minorEastAsia" w:hAnsiTheme="minorEastAsia" w:hint="eastAsia"/>
                <w:sz w:val="24"/>
                <w:szCs w:val="24"/>
              </w:rPr>
              <w:t>（ただし、算出された額に、1,000円未満の端数が生じた場合には、これを切り捨てるものとする。）</w:t>
            </w:r>
          </w:p>
        </w:tc>
      </w:tr>
    </w:tbl>
    <w:p w14:paraId="1CE87940" w14:textId="77777777" w:rsidR="006C1F31" w:rsidRPr="0000354F" w:rsidRDefault="006C1F31" w:rsidP="009D0FEF">
      <w:pPr>
        <w:jc w:val="left"/>
        <w:rPr>
          <w:rFonts w:asciiTheme="minorEastAsia" w:hAnsiTheme="minorEastAsia"/>
          <w:sz w:val="24"/>
        </w:rPr>
      </w:pPr>
    </w:p>
    <w:p w14:paraId="1D80498B" w14:textId="77777777" w:rsidR="005A4CC6" w:rsidRPr="0000354F" w:rsidRDefault="005A4CC6" w:rsidP="0000354F">
      <w:pPr>
        <w:pStyle w:val="1"/>
        <w:rPr>
          <w:rFonts w:asciiTheme="minorEastAsia" w:eastAsiaTheme="minorEastAsia" w:hAnsiTheme="minorEastAsia"/>
        </w:rPr>
      </w:pPr>
      <w:r w:rsidRPr="0000354F">
        <w:rPr>
          <w:rFonts w:asciiTheme="minorEastAsia" w:eastAsiaTheme="minorEastAsia" w:hAnsiTheme="minorEastAsia" w:hint="eastAsia"/>
        </w:rPr>
        <w:t>第４　交付申請書の添付書類の様式等</w:t>
      </w:r>
    </w:p>
    <w:p w14:paraId="5D92234D" w14:textId="77777777" w:rsidR="005A4CC6" w:rsidRPr="0000354F" w:rsidRDefault="005A4CC6" w:rsidP="0000354F">
      <w:pPr>
        <w:ind w:firstLineChars="100" w:firstLine="243"/>
        <w:jc w:val="left"/>
        <w:rPr>
          <w:rFonts w:asciiTheme="minorEastAsia" w:hAnsiTheme="minorEastAsia"/>
          <w:sz w:val="24"/>
        </w:rPr>
      </w:pPr>
      <w:r w:rsidRPr="0000354F">
        <w:rPr>
          <w:rFonts w:asciiTheme="minorEastAsia" w:hAnsiTheme="minorEastAsia" w:hint="eastAsia"/>
          <w:sz w:val="24"/>
        </w:rPr>
        <w:t>規則第４条に規定する補助金等交付申請書に添付すべき書類は、次のとおりとし、知事が別に定める期日までにそれぞれ１部ずつ提出するものとする。</w:t>
      </w:r>
    </w:p>
    <w:p w14:paraId="4A611797" w14:textId="3BA08F4F" w:rsidR="005A4CC6" w:rsidRPr="0000354F" w:rsidRDefault="005A4CC6" w:rsidP="0000354F">
      <w:pPr>
        <w:ind w:leftChars="100" w:left="708" w:hangingChars="204" w:hanging="495"/>
        <w:jc w:val="left"/>
        <w:rPr>
          <w:rFonts w:asciiTheme="minorEastAsia" w:hAnsiTheme="minorEastAsia"/>
          <w:sz w:val="24"/>
        </w:rPr>
      </w:pPr>
      <w:r w:rsidRPr="0000354F">
        <w:rPr>
          <w:rFonts w:asciiTheme="minorEastAsia" w:hAnsiTheme="minorEastAsia" w:hint="eastAsia"/>
          <w:sz w:val="24"/>
        </w:rPr>
        <w:t>（１）</w:t>
      </w:r>
      <w:r w:rsidR="00AA0E9C">
        <w:rPr>
          <w:rFonts w:asciiTheme="minorEastAsia" w:hAnsiTheme="minorEastAsia" w:hint="eastAsia"/>
          <w:sz w:val="24"/>
        </w:rPr>
        <w:t>事業計画書（別記第１</w:t>
      </w:r>
      <w:r w:rsidRPr="0000354F">
        <w:rPr>
          <w:rFonts w:asciiTheme="minorEastAsia" w:hAnsiTheme="minorEastAsia" w:hint="eastAsia"/>
          <w:sz w:val="24"/>
        </w:rPr>
        <w:t>号様式）</w:t>
      </w:r>
    </w:p>
    <w:p w14:paraId="09D2D4CD" w14:textId="19A6ABDC" w:rsidR="005A4CC6" w:rsidRPr="0000354F" w:rsidRDefault="005A4CC6" w:rsidP="00AA0E9C">
      <w:pPr>
        <w:ind w:leftChars="100" w:left="708" w:hangingChars="204" w:hanging="495"/>
        <w:jc w:val="left"/>
        <w:rPr>
          <w:rFonts w:asciiTheme="minorEastAsia" w:hAnsiTheme="minorEastAsia"/>
          <w:sz w:val="24"/>
        </w:rPr>
      </w:pPr>
      <w:r w:rsidRPr="0000354F">
        <w:rPr>
          <w:rFonts w:asciiTheme="minorEastAsia" w:hAnsiTheme="minorEastAsia" w:hint="eastAsia"/>
          <w:sz w:val="24"/>
        </w:rPr>
        <w:t>（２）</w:t>
      </w:r>
      <w:r w:rsidR="00AA0E9C">
        <w:rPr>
          <w:rFonts w:asciiTheme="minorEastAsia" w:hAnsiTheme="minorEastAsia" w:hint="eastAsia"/>
          <w:sz w:val="24"/>
        </w:rPr>
        <w:t>所要額調書（別記第２</w:t>
      </w:r>
      <w:r w:rsidRPr="0000354F">
        <w:rPr>
          <w:rFonts w:asciiTheme="minorEastAsia" w:hAnsiTheme="minorEastAsia" w:hint="eastAsia"/>
          <w:sz w:val="24"/>
        </w:rPr>
        <w:t>号様式）</w:t>
      </w:r>
    </w:p>
    <w:p w14:paraId="72A3C8F1" w14:textId="1F4AA53B" w:rsidR="005A4CC6" w:rsidRPr="0000354F" w:rsidRDefault="00AA0E9C" w:rsidP="0000354F">
      <w:pPr>
        <w:ind w:firstLineChars="100" w:firstLine="243"/>
        <w:jc w:val="left"/>
        <w:rPr>
          <w:rFonts w:asciiTheme="minorEastAsia" w:hAnsiTheme="minorEastAsia"/>
          <w:sz w:val="24"/>
        </w:rPr>
      </w:pPr>
      <w:r>
        <w:rPr>
          <w:rFonts w:asciiTheme="minorEastAsia" w:hAnsiTheme="minorEastAsia" w:hint="eastAsia"/>
          <w:sz w:val="24"/>
        </w:rPr>
        <w:t>（３）収支予算書（別記第３</w:t>
      </w:r>
      <w:r w:rsidR="005A4CC6" w:rsidRPr="0000354F">
        <w:rPr>
          <w:rFonts w:asciiTheme="minorEastAsia" w:hAnsiTheme="minorEastAsia" w:hint="eastAsia"/>
          <w:sz w:val="24"/>
        </w:rPr>
        <w:t>号様式）</w:t>
      </w:r>
    </w:p>
    <w:p w14:paraId="1060B5B9" w14:textId="788B39FF" w:rsidR="005A4CC6" w:rsidRPr="0000354F" w:rsidRDefault="00AA0E9C" w:rsidP="0000354F">
      <w:pPr>
        <w:ind w:firstLineChars="100" w:firstLine="243"/>
        <w:jc w:val="left"/>
        <w:rPr>
          <w:rFonts w:asciiTheme="minorEastAsia" w:hAnsiTheme="minorEastAsia"/>
          <w:sz w:val="24"/>
        </w:rPr>
      </w:pPr>
      <w:r>
        <w:rPr>
          <w:rFonts w:asciiTheme="minorEastAsia" w:hAnsiTheme="minorEastAsia" w:hint="eastAsia"/>
          <w:sz w:val="24"/>
        </w:rPr>
        <w:t>（４）役員等に関する名簿（別記第４</w:t>
      </w:r>
      <w:r w:rsidR="005A4CC6" w:rsidRPr="0000354F">
        <w:rPr>
          <w:rFonts w:asciiTheme="minorEastAsia" w:hAnsiTheme="minorEastAsia" w:hint="eastAsia"/>
          <w:sz w:val="24"/>
        </w:rPr>
        <w:t>号様式）</w:t>
      </w:r>
    </w:p>
    <w:p w14:paraId="69282A89" w14:textId="039B9CBF" w:rsidR="005A4CC6" w:rsidRPr="0000354F" w:rsidRDefault="00AA0E9C" w:rsidP="0000354F">
      <w:pPr>
        <w:ind w:firstLineChars="100" w:firstLine="243"/>
        <w:jc w:val="left"/>
        <w:rPr>
          <w:rFonts w:asciiTheme="minorEastAsia" w:hAnsiTheme="minorEastAsia"/>
          <w:sz w:val="24"/>
        </w:rPr>
      </w:pPr>
      <w:r>
        <w:rPr>
          <w:rFonts w:asciiTheme="minorEastAsia" w:hAnsiTheme="minorEastAsia" w:hint="eastAsia"/>
          <w:sz w:val="24"/>
        </w:rPr>
        <w:t>（５</w:t>
      </w:r>
      <w:r w:rsidR="005A4CC6" w:rsidRPr="0000354F">
        <w:rPr>
          <w:rFonts w:asciiTheme="minorEastAsia" w:hAnsiTheme="minorEastAsia" w:hint="eastAsia"/>
          <w:sz w:val="24"/>
        </w:rPr>
        <w:t>）その他参考資料</w:t>
      </w:r>
    </w:p>
    <w:p w14:paraId="44F4A9AE" w14:textId="77777777" w:rsidR="005A4CC6" w:rsidRPr="0000354F" w:rsidRDefault="005A4CC6" w:rsidP="0000354F">
      <w:pPr>
        <w:ind w:left="243" w:hangingChars="100" w:hanging="243"/>
        <w:jc w:val="left"/>
        <w:rPr>
          <w:rFonts w:asciiTheme="minorEastAsia" w:hAnsiTheme="minorEastAsia"/>
          <w:sz w:val="24"/>
        </w:rPr>
      </w:pPr>
      <w:r w:rsidRPr="0000354F">
        <w:rPr>
          <w:rFonts w:asciiTheme="minorEastAsia" w:hAnsiTheme="minorEastAsia" w:hint="eastAsia"/>
          <w:sz w:val="24"/>
        </w:rPr>
        <w:t>２　補助金の交付を申請するに当たって、当該補助金に係る消費税及び地方消費税に係る仕入控除税額（補助対象経費に含まれる消費税及び地方消費税相</w:t>
      </w:r>
      <w:r w:rsidRPr="0000354F">
        <w:rPr>
          <w:rFonts w:asciiTheme="minorEastAsia" w:hAnsiTheme="minorEastAsia" w:hint="eastAsia"/>
          <w:sz w:val="24"/>
        </w:rPr>
        <w:lastRenderedPageBreak/>
        <w:t>当額のうち、消費税法（昭和６３年法律第１０８号）に規定する仕入れに係る消費税額として控除できる部分の金額及び当該金額に地方税法（昭和２５年法律第２２６号）の規定による地方消費税の税率を乗じて得た金額の合計額に補助金額を補助対象経費で除して得た割合を乗じて得た金額をいう。以下「消費税等仕入控除税額」という。）がある場合は、これを減額して申請しなければならない。ただし、申請時において当該補助金に係る消費税等仕入控除税額が明らかでない場合は、この限りでない。</w:t>
      </w:r>
    </w:p>
    <w:p w14:paraId="791E3EDD" w14:textId="77777777" w:rsidR="005A4CC6" w:rsidRPr="0000354F" w:rsidRDefault="005A4CC6" w:rsidP="009D0FEF">
      <w:pPr>
        <w:jc w:val="left"/>
        <w:rPr>
          <w:rFonts w:asciiTheme="minorEastAsia" w:hAnsiTheme="minorEastAsia"/>
          <w:sz w:val="24"/>
        </w:rPr>
      </w:pPr>
    </w:p>
    <w:p w14:paraId="185EAF81" w14:textId="77777777" w:rsidR="005A4CC6" w:rsidRPr="0000354F" w:rsidRDefault="003B0674" w:rsidP="0000354F">
      <w:pPr>
        <w:pStyle w:val="1"/>
        <w:rPr>
          <w:rFonts w:asciiTheme="minorEastAsia" w:eastAsiaTheme="minorEastAsia" w:hAnsiTheme="minorEastAsia"/>
        </w:rPr>
      </w:pPr>
      <w:r w:rsidRPr="0000354F">
        <w:rPr>
          <w:rFonts w:asciiTheme="minorEastAsia" w:eastAsiaTheme="minorEastAsia" w:hAnsiTheme="minorEastAsia" w:hint="eastAsia"/>
        </w:rPr>
        <w:t>第５　交付の条件</w:t>
      </w:r>
    </w:p>
    <w:p w14:paraId="037FAE3A" w14:textId="77777777" w:rsidR="003B0674" w:rsidRPr="0000354F" w:rsidRDefault="003B0674" w:rsidP="0000354F">
      <w:pPr>
        <w:ind w:firstLineChars="100" w:firstLine="243"/>
        <w:jc w:val="left"/>
        <w:rPr>
          <w:rFonts w:asciiTheme="minorEastAsia" w:hAnsiTheme="minorEastAsia"/>
          <w:sz w:val="24"/>
        </w:rPr>
      </w:pPr>
      <w:r w:rsidRPr="0000354F">
        <w:rPr>
          <w:rFonts w:asciiTheme="minorEastAsia" w:hAnsiTheme="minorEastAsia" w:hint="eastAsia"/>
          <w:sz w:val="24"/>
        </w:rPr>
        <w:t>規則第６条の規定により補助金の交付に際し付する条件は、次のとおりとする。</w:t>
      </w:r>
    </w:p>
    <w:p w14:paraId="544B89B0" w14:textId="77777777" w:rsidR="003B0674" w:rsidRPr="0000354F" w:rsidRDefault="003B0674"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（１）補助対象事業の内容の変更（軽微な変更を除く。）をする場合には、あらかじめ知事の承認を受けなければならないこと。</w:t>
      </w:r>
    </w:p>
    <w:p w14:paraId="70EDFBA0" w14:textId="77777777" w:rsidR="003B0674" w:rsidRPr="0000354F" w:rsidRDefault="003B0674"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（２）補助対象事業を中止し、又は廃止する場合には、あらかじめ知事の承認を受けなければならないこと。</w:t>
      </w:r>
    </w:p>
    <w:p w14:paraId="74DB2F65" w14:textId="77777777" w:rsidR="003B0674" w:rsidRPr="0000354F" w:rsidRDefault="003B0674"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（３）補助対象事業が予定の期間内に完了しない場合又は事業の遂行が困難になった場合には、速やかに知事に報告してその指示を受けなければならないこと。</w:t>
      </w:r>
    </w:p>
    <w:p w14:paraId="17B622B7" w14:textId="77777777" w:rsidR="003B0674" w:rsidRPr="0000354F" w:rsidRDefault="003B0674"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（４）補助対象事業により取得し、又は効用の増加した不動産及びその従</w:t>
      </w:r>
      <w:r w:rsidR="00684A9A" w:rsidRPr="0000354F">
        <w:rPr>
          <w:rFonts w:asciiTheme="minorEastAsia" w:hAnsiTheme="minorEastAsia" w:hint="eastAsia"/>
          <w:sz w:val="24"/>
        </w:rPr>
        <w:t>物並びに補助対象事業により取得し、又は効用の増加した価格が単価３</w:t>
      </w:r>
      <w:r w:rsidRPr="0000354F">
        <w:rPr>
          <w:rFonts w:asciiTheme="minorEastAsia" w:hAnsiTheme="minorEastAsia" w:hint="eastAsia"/>
          <w:sz w:val="24"/>
        </w:rPr>
        <w:t>０万円以上の機械、器具及びその他の財産については、補助金等に係る予算の執行の適正化に関する法律施行令（昭和３０年政令第２５５号。以下「適正化令」という。）第１４条第１項第２号の規定によりこども家庭庁長官が別に定める期間を経過するまで、知事の承認を受けないで、この補助金の交付の目的に反して使用し、譲渡し、交換し、貸し付け、担保に供し、又は廃棄してはならないこと。</w:t>
      </w:r>
    </w:p>
    <w:p w14:paraId="415E850C" w14:textId="77777777" w:rsidR="003B0674" w:rsidRPr="0000354F" w:rsidRDefault="003B0674"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（５）知事の承認を受けて財産を処分することにより収入があった場合には、その収入の全部又は一部を県に納付させることがあること。</w:t>
      </w:r>
    </w:p>
    <w:p w14:paraId="6222EA89" w14:textId="77777777" w:rsidR="003B0674" w:rsidRPr="0000354F" w:rsidRDefault="003B0674"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（６）補助対象事業により取得し、又は効用の増加した財産については、事業完了後においても善良な管理者の注意をもって管理するとともに、その効率的な運営を図らなければならないこと。</w:t>
      </w:r>
    </w:p>
    <w:p w14:paraId="708C670D" w14:textId="77777777" w:rsidR="003B0674" w:rsidRPr="0000354F" w:rsidRDefault="003B0674"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（７）補助金の交付を申請するに当たって、当該補助金に係る消費税等仕入控除税額が明らかでないため、消費税及び地方消費税相当額を含めて申請した場合は、次の条件に従わなければならないこと。</w:t>
      </w:r>
    </w:p>
    <w:p w14:paraId="555A6365" w14:textId="77777777" w:rsidR="003B0674" w:rsidRPr="0000354F" w:rsidRDefault="003B0674" w:rsidP="0000354F">
      <w:pPr>
        <w:ind w:leftChars="300" w:left="881" w:hangingChars="100" w:hanging="243"/>
        <w:jc w:val="left"/>
        <w:rPr>
          <w:rFonts w:asciiTheme="minorEastAsia" w:hAnsiTheme="minorEastAsia"/>
          <w:sz w:val="24"/>
        </w:rPr>
      </w:pPr>
      <w:r w:rsidRPr="0000354F">
        <w:rPr>
          <w:rFonts w:asciiTheme="minorEastAsia" w:hAnsiTheme="minorEastAsia" w:hint="eastAsia"/>
          <w:sz w:val="24"/>
        </w:rPr>
        <w:t>ア　実績報告を提出するに当たって、当該補助金に係る消費税等仕入控除税額が明らかになった場合は、これを補助金から減額して報告しな</w:t>
      </w:r>
      <w:r w:rsidRPr="0000354F">
        <w:rPr>
          <w:rFonts w:asciiTheme="minorEastAsia" w:hAnsiTheme="minorEastAsia" w:hint="eastAsia"/>
          <w:sz w:val="24"/>
        </w:rPr>
        <w:lastRenderedPageBreak/>
        <w:t>ければならないこと。</w:t>
      </w:r>
    </w:p>
    <w:p w14:paraId="07A3F555" w14:textId="0F49B55C" w:rsidR="003B0674" w:rsidRPr="0000354F" w:rsidRDefault="003B0674" w:rsidP="0000354F">
      <w:pPr>
        <w:ind w:leftChars="300" w:left="881" w:hangingChars="100" w:hanging="243"/>
        <w:jc w:val="left"/>
        <w:rPr>
          <w:rFonts w:asciiTheme="minorEastAsia" w:hAnsiTheme="minorEastAsia"/>
          <w:sz w:val="24"/>
        </w:rPr>
      </w:pPr>
      <w:r w:rsidRPr="0000354F">
        <w:rPr>
          <w:rFonts w:asciiTheme="minorEastAsia" w:hAnsiTheme="minorEastAsia" w:hint="eastAsia"/>
          <w:sz w:val="24"/>
        </w:rPr>
        <w:t>イ　実績報告書の提出後に、消費税及び地方消費税の申告により当該補助金に係る消費税等仕入控除税額が確定した場合（消費税等仕入控除税額が０円である場合を含む。）には、その金額（実績報告においてアにより減じ</w:t>
      </w:r>
      <w:r w:rsidR="00AA0E9C">
        <w:rPr>
          <w:rFonts w:asciiTheme="minorEastAsia" w:hAnsiTheme="minorEastAsia" w:hint="eastAsia"/>
          <w:sz w:val="24"/>
        </w:rPr>
        <w:t>た額を上回る部分の金額）を消費税等仕入控除税額報告書（別記第５</w:t>
      </w:r>
      <w:r w:rsidR="00684A9A" w:rsidRPr="0000354F">
        <w:rPr>
          <w:rFonts w:asciiTheme="minorEastAsia" w:hAnsiTheme="minorEastAsia" w:hint="eastAsia"/>
          <w:sz w:val="24"/>
        </w:rPr>
        <w:t>号</w:t>
      </w:r>
      <w:r w:rsidRPr="0000354F">
        <w:rPr>
          <w:rFonts w:asciiTheme="minorEastAsia" w:hAnsiTheme="minorEastAsia" w:hint="eastAsia"/>
          <w:sz w:val="24"/>
        </w:rPr>
        <w:t>様式）により速やかに知事に報告するとともに、当該消費税等仕入控除税額を返還しなければならないこと。</w:t>
      </w:r>
    </w:p>
    <w:p w14:paraId="380776FA" w14:textId="77777777" w:rsidR="003B0674" w:rsidRPr="0000354F" w:rsidRDefault="003B0674"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（８）</w:t>
      </w:r>
      <w:r w:rsidR="00684A9A" w:rsidRPr="0000354F">
        <w:rPr>
          <w:rFonts w:asciiTheme="minorEastAsia" w:hAnsiTheme="minorEastAsia" w:hint="eastAsia"/>
          <w:sz w:val="24"/>
        </w:rPr>
        <w:t>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事業により取得し、又は効用の増加した価格が単価３０万円以上の機械、器具及びその他の財産がある場合は、前記の期間を経過後、当該財産の財産処分が完了する日、又は適正化法施行令第１４条第１項第２号の規定によりこども家庭庁長官が別に定める期間を経過する日のいずれか遅い日まで保管しておかなければならない。</w:t>
      </w:r>
    </w:p>
    <w:p w14:paraId="116C1809" w14:textId="77777777" w:rsidR="00684A9A" w:rsidRPr="0000354F" w:rsidRDefault="00684A9A" w:rsidP="00684A9A">
      <w:pPr>
        <w:jc w:val="left"/>
        <w:rPr>
          <w:rFonts w:asciiTheme="minorEastAsia" w:hAnsiTheme="minorEastAsia"/>
          <w:sz w:val="24"/>
        </w:rPr>
      </w:pPr>
    </w:p>
    <w:p w14:paraId="7AE2C21F" w14:textId="77777777" w:rsidR="00684A9A" w:rsidRPr="0000354F" w:rsidRDefault="00684A9A" w:rsidP="0000354F">
      <w:pPr>
        <w:pStyle w:val="1"/>
        <w:rPr>
          <w:rFonts w:asciiTheme="minorEastAsia" w:eastAsiaTheme="minorEastAsia" w:hAnsiTheme="minorEastAsia"/>
        </w:rPr>
      </w:pPr>
      <w:r w:rsidRPr="0000354F">
        <w:rPr>
          <w:rFonts w:asciiTheme="minorEastAsia" w:eastAsiaTheme="minorEastAsia" w:hAnsiTheme="minorEastAsia" w:hint="eastAsia"/>
        </w:rPr>
        <w:t>第６　変更の承認等</w:t>
      </w:r>
    </w:p>
    <w:p w14:paraId="683E0995" w14:textId="2A1BC873" w:rsidR="00684A9A" w:rsidRPr="0000354F" w:rsidRDefault="00684A9A" w:rsidP="0000354F">
      <w:pPr>
        <w:ind w:firstLineChars="100" w:firstLine="243"/>
        <w:jc w:val="left"/>
        <w:rPr>
          <w:rFonts w:asciiTheme="minorEastAsia" w:hAnsiTheme="minorEastAsia"/>
          <w:sz w:val="24"/>
        </w:rPr>
      </w:pPr>
      <w:r w:rsidRPr="0000354F">
        <w:rPr>
          <w:rFonts w:asciiTheme="minorEastAsia" w:hAnsiTheme="minorEastAsia" w:hint="eastAsia"/>
          <w:sz w:val="24"/>
        </w:rPr>
        <w:t>第５（１）の規定により、補助対象事業の内容の変更について知事の承認を受けようとする場合には、</w:t>
      </w:r>
      <w:r w:rsidR="00AA0E9C">
        <w:rPr>
          <w:rFonts w:asciiTheme="minorEastAsia" w:hAnsiTheme="minorEastAsia" w:hint="eastAsia"/>
          <w:sz w:val="24"/>
        </w:rPr>
        <w:t>変更承認申請書（別記第６</w:t>
      </w:r>
      <w:r w:rsidRPr="0000354F">
        <w:rPr>
          <w:rFonts w:asciiTheme="minorEastAsia" w:hAnsiTheme="minorEastAsia" w:hint="eastAsia"/>
          <w:sz w:val="24"/>
        </w:rPr>
        <w:t>号様式）に変更後の第４</w:t>
      </w:r>
      <w:r w:rsidR="00C074A2">
        <w:rPr>
          <w:rFonts w:asciiTheme="minorEastAsia" w:hAnsiTheme="minorEastAsia" w:hint="eastAsia"/>
          <w:sz w:val="24"/>
        </w:rPr>
        <w:t>の１</w:t>
      </w:r>
      <w:r w:rsidRPr="0000354F">
        <w:rPr>
          <w:rFonts w:asciiTheme="minorEastAsia" w:hAnsiTheme="minorEastAsia" w:hint="eastAsia"/>
          <w:sz w:val="24"/>
        </w:rPr>
        <w:t>に定める書類を添付してあらかじめ知事に提出しなければならない。ただし、第７の規定により補助金の変更交付申請を行う場合は、この変更承認申請を省略することができる。</w:t>
      </w:r>
    </w:p>
    <w:p w14:paraId="2F028FBE" w14:textId="06E5C018" w:rsidR="00684A9A" w:rsidRPr="0000354F" w:rsidRDefault="00684A9A" w:rsidP="0000354F">
      <w:pPr>
        <w:ind w:left="243" w:hangingChars="100" w:hanging="243"/>
        <w:jc w:val="left"/>
        <w:rPr>
          <w:rFonts w:asciiTheme="minorEastAsia" w:hAnsiTheme="minorEastAsia"/>
          <w:sz w:val="24"/>
        </w:rPr>
      </w:pPr>
      <w:r w:rsidRPr="0000354F">
        <w:rPr>
          <w:rFonts w:asciiTheme="minorEastAsia" w:hAnsiTheme="minorEastAsia" w:hint="eastAsia"/>
          <w:sz w:val="24"/>
        </w:rPr>
        <w:t>２　第５（２）の規定により、補助対象事業の中止又は廃止について知事の承認を受けようとする場合には、</w:t>
      </w:r>
      <w:r w:rsidR="00AA0E9C">
        <w:rPr>
          <w:rFonts w:asciiTheme="minorEastAsia" w:hAnsiTheme="minorEastAsia" w:hint="eastAsia"/>
          <w:sz w:val="24"/>
        </w:rPr>
        <w:t>中止（廃止）承認申請書（別記第７</w:t>
      </w:r>
      <w:r w:rsidRPr="0000354F">
        <w:rPr>
          <w:rFonts w:asciiTheme="minorEastAsia" w:hAnsiTheme="minorEastAsia" w:hint="eastAsia"/>
          <w:sz w:val="24"/>
        </w:rPr>
        <w:t>号様式）をあらかじめ知事に提出しなければならない。</w:t>
      </w:r>
    </w:p>
    <w:p w14:paraId="1051341C" w14:textId="77777777" w:rsidR="00684A9A" w:rsidRPr="0000354F" w:rsidRDefault="00684A9A" w:rsidP="00684A9A">
      <w:pPr>
        <w:jc w:val="left"/>
        <w:rPr>
          <w:rFonts w:asciiTheme="minorEastAsia" w:hAnsiTheme="minorEastAsia"/>
          <w:sz w:val="24"/>
        </w:rPr>
      </w:pPr>
    </w:p>
    <w:p w14:paraId="1648BF9C" w14:textId="77777777" w:rsidR="00684A9A" w:rsidRPr="0000354F" w:rsidRDefault="00684A9A" w:rsidP="0000354F">
      <w:pPr>
        <w:pStyle w:val="1"/>
        <w:rPr>
          <w:rFonts w:asciiTheme="minorEastAsia" w:eastAsiaTheme="minorEastAsia" w:hAnsiTheme="minorEastAsia"/>
        </w:rPr>
      </w:pPr>
      <w:r w:rsidRPr="0000354F">
        <w:rPr>
          <w:rFonts w:asciiTheme="minorEastAsia" w:eastAsiaTheme="minorEastAsia" w:hAnsiTheme="minorEastAsia" w:hint="eastAsia"/>
        </w:rPr>
        <w:t>第７　変更交付申請</w:t>
      </w:r>
    </w:p>
    <w:p w14:paraId="7FEB884D" w14:textId="370703CE" w:rsidR="00684A9A" w:rsidRPr="0000354F" w:rsidRDefault="00684A9A" w:rsidP="0000354F">
      <w:pPr>
        <w:ind w:firstLineChars="100" w:firstLine="243"/>
        <w:jc w:val="left"/>
        <w:rPr>
          <w:rFonts w:asciiTheme="minorEastAsia" w:hAnsiTheme="minorEastAsia"/>
          <w:sz w:val="24"/>
        </w:rPr>
      </w:pPr>
      <w:r w:rsidRPr="0000354F">
        <w:rPr>
          <w:rFonts w:asciiTheme="minorEastAsia" w:hAnsiTheme="minorEastAsia" w:hint="eastAsia"/>
          <w:sz w:val="24"/>
        </w:rPr>
        <w:t>この補助金の交付決定後の事情の変更により、補助金の変更交付を受けようとする場合には、別に定める日までに</w:t>
      </w:r>
      <w:r w:rsidR="00AA0E9C">
        <w:rPr>
          <w:rFonts w:asciiTheme="minorEastAsia" w:hAnsiTheme="minorEastAsia" w:hint="eastAsia"/>
          <w:sz w:val="24"/>
        </w:rPr>
        <w:t>補助金変更交付申請書（別記第８</w:t>
      </w:r>
      <w:r w:rsidRPr="0000354F">
        <w:rPr>
          <w:rFonts w:asciiTheme="minorEastAsia" w:hAnsiTheme="minorEastAsia" w:hint="eastAsia"/>
          <w:sz w:val="24"/>
        </w:rPr>
        <w:t>号様式）に変更後の第４に定める書類を添付して知事に提出するものとする。</w:t>
      </w:r>
    </w:p>
    <w:p w14:paraId="09D900DD" w14:textId="77777777" w:rsidR="00684A9A" w:rsidRPr="0000354F" w:rsidRDefault="00684A9A" w:rsidP="00684A9A">
      <w:pPr>
        <w:jc w:val="left"/>
        <w:rPr>
          <w:rFonts w:asciiTheme="minorEastAsia" w:hAnsiTheme="minorEastAsia"/>
          <w:sz w:val="24"/>
        </w:rPr>
      </w:pPr>
    </w:p>
    <w:p w14:paraId="6502E0BF" w14:textId="77777777" w:rsidR="00684A9A" w:rsidRPr="0000354F" w:rsidRDefault="00684A9A" w:rsidP="0000354F">
      <w:pPr>
        <w:pStyle w:val="1"/>
        <w:rPr>
          <w:rFonts w:asciiTheme="minorEastAsia" w:eastAsiaTheme="minorEastAsia" w:hAnsiTheme="minorEastAsia"/>
        </w:rPr>
      </w:pPr>
      <w:r w:rsidRPr="0000354F">
        <w:rPr>
          <w:rFonts w:asciiTheme="minorEastAsia" w:eastAsiaTheme="minorEastAsia" w:hAnsiTheme="minorEastAsia" w:hint="eastAsia"/>
        </w:rPr>
        <w:t>第８　補助金の概算払</w:t>
      </w:r>
    </w:p>
    <w:p w14:paraId="3A74DDA6" w14:textId="2329BA53" w:rsidR="00684A9A" w:rsidRPr="0000354F" w:rsidRDefault="00684A9A" w:rsidP="0000354F">
      <w:pPr>
        <w:ind w:firstLineChars="100" w:firstLine="243"/>
        <w:jc w:val="left"/>
        <w:rPr>
          <w:rFonts w:asciiTheme="minorEastAsia" w:hAnsiTheme="minorEastAsia"/>
          <w:sz w:val="24"/>
        </w:rPr>
      </w:pPr>
      <w:r w:rsidRPr="0000354F">
        <w:rPr>
          <w:rFonts w:asciiTheme="minorEastAsia" w:hAnsiTheme="minorEastAsia" w:hint="eastAsia"/>
          <w:sz w:val="24"/>
        </w:rPr>
        <w:t>補助事業者は、補助金等の交付の目的を達成するため必要があると判断した場合、</w:t>
      </w:r>
      <w:r w:rsidR="00AA0E9C">
        <w:rPr>
          <w:rFonts w:asciiTheme="minorEastAsia" w:hAnsiTheme="minorEastAsia" w:hint="eastAsia"/>
          <w:sz w:val="24"/>
        </w:rPr>
        <w:t>概算払請求書（別記第９</w:t>
      </w:r>
      <w:r w:rsidRPr="0000354F">
        <w:rPr>
          <w:rFonts w:asciiTheme="minorEastAsia" w:hAnsiTheme="minorEastAsia" w:hint="eastAsia"/>
          <w:sz w:val="24"/>
        </w:rPr>
        <w:t>号様式）を知事に提出することができる。</w:t>
      </w:r>
    </w:p>
    <w:p w14:paraId="3067F01D" w14:textId="77777777" w:rsidR="00684A9A" w:rsidRPr="0000354F" w:rsidRDefault="00684A9A" w:rsidP="0000354F">
      <w:pPr>
        <w:ind w:left="243" w:hangingChars="100" w:hanging="243"/>
        <w:jc w:val="left"/>
        <w:rPr>
          <w:rFonts w:asciiTheme="minorEastAsia" w:hAnsiTheme="minorEastAsia"/>
          <w:sz w:val="24"/>
        </w:rPr>
      </w:pPr>
      <w:r w:rsidRPr="0000354F">
        <w:rPr>
          <w:rFonts w:asciiTheme="minorEastAsia" w:hAnsiTheme="minorEastAsia" w:hint="eastAsia"/>
          <w:sz w:val="24"/>
        </w:rPr>
        <w:t>２　知事は、概算払の請求があった場合は、その内容を審査し、適当であると</w:t>
      </w:r>
      <w:r w:rsidRPr="0000354F">
        <w:rPr>
          <w:rFonts w:asciiTheme="minorEastAsia" w:hAnsiTheme="minorEastAsia" w:hint="eastAsia"/>
          <w:sz w:val="24"/>
        </w:rPr>
        <w:lastRenderedPageBreak/>
        <w:t>認めたときは、速やかに概算で補助金を交付するものとする。</w:t>
      </w:r>
    </w:p>
    <w:p w14:paraId="1E7354F7" w14:textId="77777777" w:rsidR="00684A9A" w:rsidRPr="0000354F" w:rsidRDefault="00684A9A" w:rsidP="00684A9A">
      <w:pPr>
        <w:jc w:val="left"/>
        <w:rPr>
          <w:rFonts w:asciiTheme="minorEastAsia" w:hAnsiTheme="minorEastAsia"/>
          <w:sz w:val="24"/>
        </w:rPr>
      </w:pPr>
    </w:p>
    <w:p w14:paraId="498F45B2" w14:textId="77777777" w:rsidR="00684A9A" w:rsidRPr="0000354F" w:rsidRDefault="00684A9A" w:rsidP="0000354F">
      <w:pPr>
        <w:pStyle w:val="1"/>
        <w:rPr>
          <w:rFonts w:asciiTheme="minorEastAsia" w:eastAsiaTheme="minorEastAsia" w:hAnsiTheme="minorEastAsia"/>
        </w:rPr>
      </w:pPr>
      <w:r w:rsidRPr="0000354F">
        <w:rPr>
          <w:rFonts w:asciiTheme="minorEastAsia" w:eastAsiaTheme="minorEastAsia" w:hAnsiTheme="minorEastAsia" w:hint="eastAsia"/>
        </w:rPr>
        <w:t>第９　実績報告書の添付書類の様式等</w:t>
      </w:r>
    </w:p>
    <w:p w14:paraId="18719FD3" w14:textId="77777777" w:rsidR="00684A9A" w:rsidRPr="0000354F" w:rsidRDefault="00684A9A" w:rsidP="0000354F">
      <w:pPr>
        <w:ind w:firstLineChars="100" w:firstLine="243"/>
        <w:jc w:val="left"/>
        <w:rPr>
          <w:rFonts w:asciiTheme="minorEastAsia" w:hAnsiTheme="minorEastAsia"/>
          <w:sz w:val="24"/>
        </w:rPr>
      </w:pPr>
      <w:r w:rsidRPr="0000354F">
        <w:rPr>
          <w:rFonts w:asciiTheme="minorEastAsia" w:hAnsiTheme="minorEastAsia" w:hint="eastAsia"/>
          <w:sz w:val="24"/>
        </w:rPr>
        <w:t>規則第１３条に規定する実績報告書に添付すべき書類等は、次のとおりとし、知事が別に定める期日までにそれぞれ１部ずつ提出するものとする。</w:t>
      </w:r>
    </w:p>
    <w:p w14:paraId="5A0D132E" w14:textId="7A9D2A0D" w:rsidR="00684A9A" w:rsidRPr="0000354F" w:rsidRDefault="00684A9A"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（１）</w:t>
      </w:r>
      <w:r w:rsidR="00AA0E9C">
        <w:rPr>
          <w:rFonts w:asciiTheme="minorEastAsia" w:hAnsiTheme="minorEastAsia" w:hint="eastAsia"/>
          <w:sz w:val="24"/>
        </w:rPr>
        <w:t>事業報告書（別記第１０</w:t>
      </w:r>
      <w:r w:rsidR="0000354F" w:rsidRPr="0000354F">
        <w:rPr>
          <w:rFonts w:asciiTheme="minorEastAsia" w:hAnsiTheme="minorEastAsia" w:hint="eastAsia"/>
          <w:sz w:val="24"/>
        </w:rPr>
        <w:t>号様式）</w:t>
      </w:r>
    </w:p>
    <w:p w14:paraId="42A5A806" w14:textId="7A632FD4" w:rsidR="0000354F" w:rsidRPr="0000354F" w:rsidRDefault="0000354F" w:rsidP="0000354F">
      <w:pPr>
        <w:ind w:leftChars="100" w:left="698" w:hangingChars="200" w:hanging="485"/>
        <w:jc w:val="left"/>
        <w:rPr>
          <w:rFonts w:asciiTheme="minorEastAsia" w:hAnsiTheme="minorEastAsia"/>
          <w:sz w:val="24"/>
        </w:rPr>
      </w:pPr>
      <w:r w:rsidRPr="0000354F">
        <w:rPr>
          <w:rFonts w:asciiTheme="minorEastAsia" w:hAnsiTheme="minorEastAsia" w:hint="eastAsia"/>
          <w:sz w:val="24"/>
        </w:rPr>
        <w:t>（２）</w:t>
      </w:r>
      <w:r w:rsidR="00AA0E9C">
        <w:rPr>
          <w:rFonts w:asciiTheme="minorEastAsia" w:hAnsiTheme="minorEastAsia" w:hint="eastAsia"/>
          <w:sz w:val="24"/>
        </w:rPr>
        <w:t>精算書（別記第１１</w:t>
      </w:r>
      <w:r w:rsidRPr="0000354F">
        <w:rPr>
          <w:rFonts w:asciiTheme="minorEastAsia" w:hAnsiTheme="minorEastAsia" w:hint="eastAsia"/>
          <w:sz w:val="24"/>
        </w:rPr>
        <w:t>号様式）</w:t>
      </w:r>
    </w:p>
    <w:p w14:paraId="716347F8" w14:textId="3725DA8A" w:rsidR="0000354F" w:rsidRPr="0000354F" w:rsidRDefault="00AA0E9C" w:rsidP="0000354F">
      <w:pPr>
        <w:ind w:firstLineChars="100" w:firstLine="243"/>
        <w:jc w:val="left"/>
        <w:rPr>
          <w:rFonts w:asciiTheme="minorEastAsia" w:hAnsiTheme="minorEastAsia"/>
          <w:sz w:val="24"/>
        </w:rPr>
      </w:pPr>
      <w:r>
        <w:rPr>
          <w:rFonts w:asciiTheme="minorEastAsia" w:hAnsiTheme="minorEastAsia" w:hint="eastAsia"/>
          <w:sz w:val="24"/>
        </w:rPr>
        <w:t>（３）収支決算書（別記第１２</w:t>
      </w:r>
      <w:r w:rsidR="0000354F" w:rsidRPr="0000354F">
        <w:rPr>
          <w:rFonts w:asciiTheme="minorEastAsia" w:hAnsiTheme="minorEastAsia" w:hint="eastAsia"/>
          <w:sz w:val="24"/>
        </w:rPr>
        <w:t>号様式）</w:t>
      </w:r>
    </w:p>
    <w:p w14:paraId="08CCF60D" w14:textId="3440E737" w:rsidR="0000354F" w:rsidRPr="0000354F" w:rsidRDefault="00AA0E9C" w:rsidP="0000354F">
      <w:pPr>
        <w:ind w:firstLineChars="100" w:firstLine="243"/>
        <w:jc w:val="left"/>
        <w:rPr>
          <w:rFonts w:asciiTheme="minorEastAsia" w:hAnsiTheme="minorEastAsia"/>
          <w:sz w:val="24"/>
        </w:rPr>
      </w:pPr>
      <w:r>
        <w:rPr>
          <w:rFonts w:asciiTheme="minorEastAsia" w:hAnsiTheme="minorEastAsia" w:hint="eastAsia"/>
          <w:sz w:val="24"/>
        </w:rPr>
        <w:t>（４</w:t>
      </w:r>
      <w:r w:rsidR="0000354F" w:rsidRPr="0000354F">
        <w:rPr>
          <w:rFonts w:asciiTheme="minorEastAsia" w:hAnsiTheme="minorEastAsia" w:hint="eastAsia"/>
          <w:sz w:val="24"/>
        </w:rPr>
        <w:t>）その他参考資料</w:t>
      </w:r>
    </w:p>
    <w:p w14:paraId="3A07F510" w14:textId="215589FA" w:rsidR="0000354F" w:rsidRDefault="0000354F" w:rsidP="00684A9A">
      <w:pPr>
        <w:jc w:val="left"/>
        <w:rPr>
          <w:rFonts w:asciiTheme="minorEastAsia" w:hAnsiTheme="minorEastAsia"/>
          <w:sz w:val="24"/>
        </w:rPr>
      </w:pPr>
    </w:p>
    <w:p w14:paraId="0E73ACA9" w14:textId="77777777" w:rsidR="00963D3D" w:rsidRPr="005626A9" w:rsidRDefault="00963D3D" w:rsidP="00963D3D">
      <w:pPr>
        <w:pStyle w:val="1"/>
        <w:rPr>
          <w:rFonts w:asciiTheme="minorEastAsia" w:eastAsiaTheme="minorEastAsia" w:hAnsiTheme="minorEastAsia"/>
        </w:rPr>
      </w:pPr>
      <w:r w:rsidRPr="005626A9">
        <w:rPr>
          <w:rFonts w:asciiTheme="minorEastAsia" w:eastAsiaTheme="minorEastAsia" w:hAnsiTheme="minorEastAsia" w:hint="eastAsia"/>
        </w:rPr>
        <w:t>第１０　財産の管理及び処分の制限</w:t>
      </w:r>
    </w:p>
    <w:p w14:paraId="06B38E0A" w14:textId="77777777" w:rsidR="00963D3D" w:rsidRPr="005626A9" w:rsidRDefault="00963D3D" w:rsidP="00963D3D">
      <w:pPr>
        <w:ind w:firstLineChars="100" w:firstLine="243"/>
        <w:rPr>
          <w:rFonts w:asciiTheme="minorEastAsia" w:hAnsiTheme="minorEastAsia"/>
          <w:sz w:val="24"/>
        </w:rPr>
      </w:pPr>
      <w:r w:rsidRPr="005626A9">
        <w:rPr>
          <w:rFonts w:asciiTheme="minorEastAsia" w:hAnsiTheme="minorEastAsia" w:hint="eastAsia"/>
          <w:sz w:val="24"/>
        </w:rPr>
        <w:t>規則第２０条ただし書の「知事が定める期間」は、減価償却資産の耐用年数等に関する省令（昭和４０年大蔵省令第１５号）に定める期間又はこれに準ずるものと認められる期間とする。</w:t>
      </w:r>
    </w:p>
    <w:p w14:paraId="315CC36A" w14:textId="77777777" w:rsidR="00963D3D" w:rsidRPr="005626A9" w:rsidRDefault="00963D3D" w:rsidP="00963D3D">
      <w:pPr>
        <w:ind w:left="243" w:hangingChars="100" w:hanging="243"/>
        <w:rPr>
          <w:rFonts w:asciiTheme="minorEastAsia" w:hAnsiTheme="minorEastAsia"/>
          <w:sz w:val="24"/>
        </w:rPr>
      </w:pPr>
      <w:r w:rsidRPr="005626A9">
        <w:rPr>
          <w:rFonts w:asciiTheme="minorEastAsia" w:hAnsiTheme="minorEastAsia" w:hint="eastAsia"/>
          <w:sz w:val="24"/>
        </w:rPr>
        <w:t>２　規則第２０条第３号の「知事が特に必要があると認めて指定するもの」は、</w:t>
      </w:r>
      <w:r>
        <w:rPr>
          <w:rFonts w:asciiTheme="minorEastAsia" w:hAnsiTheme="minorEastAsia" w:hint="eastAsia"/>
          <w:sz w:val="24"/>
        </w:rPr>
        <w:t>取得価格又は効用の増加価格が３０</w:t>
      </w:r>
      <w:r w:rsidRPr="005626A9">
        <w:rPr>
          <w:rFonts w:asciiTheme="minorEastAsia" w:hAnsiTheme="minorEastAsia" w:hint="eastAsia"/>
          <w:sz w:val="24"/>
        </w:rPr>
        <w:t>万円以上のものとする。</w:t>
      </w:r>
    </w:p>
    <w:p w14:paraId="4EC192AC" w14:textId="77777777" w:rsidR="00963D3D" w:rsidRPr="005626A9" w:rsidRDefault="00963D3D" w:rsidP="00963D3D">
      <w:pPr>
        <w:ind w:left="243" w:hangingChars="100" w:hanging="243"/>
        <w:rPr>
          <w:rFonts w:asciiTheme="minorEastAsia" w:hAnsiTheme="minorEastAsia"/>
          <w:sz w:val="24"/>
        </w:rPr>
      </w:pPr>
      <w:r w:rsidRPr="005626A9">
        <w:rPr>
          <w:rFonts w:asciiTheme="minorEastAsia" w:hAnsiTheme="minorEastAsia" w:hint="eastAsia"/>
          <w:sz w:val="24"/>
        </w:rPr>
        <w:t>３　処分を制限された取得財産等について、</w:t>
      </w:r>
      <w:r w:rsidRPr="005626A9">
        <w:rPr>
          <w:rFonts w:asciiTheme="minorEastAsia" w:hAnsiTheme="minorEastAsia" w:hint="eastAsia"/>
          <w:color w:val="000000" w:themeColor="text1"/>
          <w:sz w:val="24"/>
        </w:rPr>
        <w:t>第１０の１の期間内</w:t>
      </w:r>
      <w:r w:rsidRPr="005626A9">
        <w:rPr>
          <w:rFonts w:asciiTheme="minorEastAsia" w:hAnsiTheme="minorEastAsia" w:hint="eastAsia"/>
          <w:sz w:val="24"/>
        </w:rPr>
        <w:t>に処分をしようとするときは、あらかじめ財産処分承認申請書（別記第１３号様式）並びに当該取得財産等の取得価格及び時価が分かる書類を知事に提出し、その承認を受けなければならない。</w:t>
      </w:r>
    </w:p>
    <w:p w14:paraId="7324B02A" w14:textId="77777777" w:rsidR="00963D3D" w:rsidRPr="005626A9" w:rsidRDefault="00963D3D" w:rsidP="00963D3D">
      <w:pPr>
        <w:ind w:left="243" w:hangingChars="100" w:hanging="243"/>
        <w:rPr>
          <w:rFonts w:asciiTheme="minorEastAsia" w:hAnsiTheme="minorEastAsia"/>
          <w:sz w:val="24"/>
        </w:rPr>
      </w:pPr>
      <w:r w:rsidRPr="005626A9">
        <w:rPr>
          <w:rFonts w:asciiTheme="minorEastAsia" w:hAnsiTheme="minorEastAsia" w:hint="eastAsia"/>
          <w:sz w:val="24"/>
        </w:rPr>
        <w:t>４　第１０の３の処分を行うことにより収入があるときは、知事はその収入の全部又は一部を納付させることができる。</w:t>
      </w:r>
    </w:p>
    <w:p w14:paraId="325BFFDE" w14:textId="77777777" w:rsidR="00963D3D" w:rsidRPr="0000354F" w:rsidRDefault="00963D3D" w:rsidP="00684A9A">
      <w:pPr>
        <w:jc w:val="left"/>
        <w:rPr>
          <w:rFonts w:asciiTheme="minorEastAsia" w:hAnsiTheme="minorEastAsia"/>
          <w:sz w:val="24"/>
        </w:rPr>
      </w:pPr>
    </w:p>
    <w:p w14:paraId="5E514452" w14:textId="1874428A" w:rsidR="0000354F" w:rsidRPr="0000354F" w:rsidRDefault="00963D3D" w:rsidP="0000354F">
      <w:pPr>
        <w:pStyle w:val="1"/>
        <w:rPr>
          <w:rFonts w:asciiTheme="minorEastAsia" w:eastAsiaTheme="minorEastAsia" w:hAnsiTheme="minorEastAsia"/>
        </w:rPr>
      </w:pPr>
      <w:r>
        <w:rPr>
          <w:rFonts w:asciiTheme="minorEastAsia" w:eastAsiaTheme="minorEastAsia" w:hAnsiTheme="minorEastAsia" w:hint="eastAsia"/>
        </w:rPr>
        <w:t>第１１</w:t>
      </w:r>
      <w:r w:rsidR="0000354F" w:rsidRPr="0000354F">
        <w:rPr>
          <w:rFonts w:asciiTheme="minorEastAsia" w:eastAsiaTheme="minorEastAsia" w:hAnsiTheme="minorEastAsia" w:hint="eastAsia"/>
        </w:rPr>
        <w:t xml:space="preserve">　その他</w:t>
      </w:r>
    </w:p>
    <w:p w14:paraId="6EB6F200" w14:textId="77777777" w:rsidR="0000354F" w:rsidRPr="0000354F" w:rsidRDefault="0000354F" w:rsidP="0000354F">
      <w:pPr>
        <w:ind w:firstLineChars="100" w:firstLine="243"/>
        <w:jc w:val="left"/>
        <w:rPr>
          <w:rFonts w:asciiTheme="minorEastAsia" w:hAnsiTheme="minorEastAsia"/>
          <w:sz w:val="24"/>
        </w:rPr>
      </w:pPr>
      <w:r w:rsidRPr="0000354F">
        <w:rPr>
          <w:rFonts w:asciiTheme="minorEastAsia" w:hAnsiTheme="minorEastAsia" w:hint="eastAsia"/>
          <w:sz w:val="24"/>
        </w:rPr>
        <w:t>この要綱の実施に関しては、規則及びこの要綱に定めるもののほか、必要な事項は、知事が別に定める。</w:t>
      </w:r>
    </w:p>
    <w:p w14:paraId="7B6EDFA2" w14:textId="77777777" w:rsidR="0000354F" w:rsidRPr="0000354F" w:rsidRDefault="0000354F" w:rsidP="0000354F">
      <w:pPr>
        <w:jc w:val="left"/>
        <w:rPr>
          <w:rFonts w:asciiTheme="minorEastAsia" w:hAnsiTheme="minorEastAsia"/>
          <w:sz w:val="24"/>
        </w:rPr>
      </w:pPr>
    </w:p>
    <w:p w14:paraId="678650F2" w14:textId="77777777" w:rsidR="0000354F" w:rsidRPr="0000354F" w:rsidRDefault="0000354F" w:rsidP="0000354F">
      <w:pPr>
        <w:pStyle w:val="1"/>
        <w:rPr>
          <w:rFonts w:asciiTheme="minorEastAsia" w:eastAsiaTheme="minorEastAsia" w:hAnsiTheme="minorEastAsia"/>
        </w:rPr>
      </w:pPr>
      <w:r w:rsidRPr="0000354F">
        <w:rPr>
          <w:rFonts w:asciiTheme="minorEastAsia" w:eastAsiaTheme="minorEastAsia" w:hAnsiTheme="minorEastAsia" w:hint="eastAsia"/>
        </w:rPr>
        <w:t xml:space="preserve">　　　附　則</w:t>
      </w:r>
    </w:p>
    <w:p w14:paraId="26DC40F0" w14:textId="6B35FE0A" w:rsidR="0000354F" w:rsidRPr="0000354F" w:rsidRDefault="00816673" w:rsidP="0000354F">
      <w:pPr>
        <w:jc w:val="left"/>
        <w:rPr>
          <w:rFonts w:asciiTheme="minorEastAsia" w:hAnsiTheme="minorEastAsia"/>
          <w:sz w:val="24"/>
        </w:rPr>
      </w:pPr>
      <w:r>
        <w:rPr>
          <w:rFonts w:asciiTheme="minorEastAsia" w:hAnsiTheme="minorEastAsia" w:hint="eastAsia"/>
          <w:sz w:val="24"/>
        </w:rPr>
        <w:t xml:space="preserve">　この要綱は、令和７年３月３１</w:t>
      </w:r>
      <w:bookmarkStart w:id="0" w:name="_GoBack"/>
      <w:bookmarkEnd w:id="0"/>
      <w:r w:rsidR="0000354F" w:rsidRPr="0000354F">
        <w:rPr>
          <w:rFonts w:asciiTheme="minorEastAsia" w:hAnsiTheme="minorEastAsia" w:hint="eastAsia"/>
          <w:sz w:val="24"/>
        </w:rPr>
        <w:t>日から施行し、令和７年度の補助金から適用する。</w:t>
      </w:r>
    </w:p>
    <w:sectPr w:rsidR="0000354F" w:rsidRPr="0000354F" w:rsidSect="0095729B">
      <w:pgSz w:w="11907" w:h="16840" w:code="9"/>
      <w:pgMar w:top="1985" w:right="1701" w:bottom="1701" w:left="1701" w:header="851" w:footer="992" w:gutter="0"/>
      <w:cols w:space="425"/>
      <w:docGrid w:type="linesAndChars" w:linePitch="365"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EF"/>
    <w:rsid w:val="0000354F"/>
    <w:rsid w:val="00013D55"/>
    <w:rsid w:val="0005052F"/>
    <w:rsid w:val="00110E94"/>
    <w:rsid w:val="00337471"/>
    <w:rsid w:val="00374F87"/>
    <w:rsid w:val="003B0674"/>
    <w:rsid w:val="004F7589"/>
    <w:rsid w:val="005861CF"/>
    <w:rsid w:val="005A4CC6"/>
    <w:rsid w:val="00684A9A"/>
    <w:rsid w:val="006C1F31"/>
    <w:rsid w:val="007C2645"/>
    <w:rsid w:val="00816673"/>
    <w:rsid w:val="00820984"/>
    <w:rsid w:val="00877DA2"/>
    <w:rsid w:val="008C3F5F"/>
    <w:rsid w:val="0095729B"/>
    <w:rsid w:val="00963D3D"/>
    <w:rsid w:val="009D0FEF"/>
    <w:rsid w:val="00AA0E9C"/>
    <w:rsid w:val="00AC2C72"/>
    <w:rsid w:val="00B74FD3"/>
    <w:rsid w:val="00BE0068"/>
    <w:rsid w:val="00C074A2"/>
    <w:rsid w:val="00DF1AE2"/>
    <w:rsid w:val="00E216AD"/>
    <w:rsid w:val="00E5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569C9"/>
  <w15:chartTrackingRefBased/>
  <w15:docId w15:val="{571D5A63-8CCF-46FD-9D76-F6E9D4BA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0354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0354F"/>
    <w:rPr>
      <w:rFonts w:asciiTheme="majorHAnsi" w:eastAsiaTheme="majorEastAsia" w:hAnsiTheme="majorHAnsi" w:cstheme="majorBidi"/>
      <w:sz w:val="24"/>
      <w:szCs w:val="24"/>
    </w:rPr>
  </w:style>
  <w:style w:type="character" w:styleId="a4">
    <w:name w:val="annotation reference"/>
    <w:basedOn w:val="a0"/>
    <w:uiPriority w:val="99"/>
    <w:semiHidden/>
    <w:unhideWhenUsed/>
    <w:rsid w:val="007C2645"/>
    <w:rPr>
      <w:sz w:val="18"/>
      <w:szCs w:val="18"/>
    </w:rPr>
  </w:style>
  <w:style w:type="paragraph" w:styleId="a5">
    <w:name w:val="annotation text"/>
    <w:basedOn w:val="a"/>
    <w:link w:val="a6"/>
    <w:uiPriority w:val="99"/>
    <w:semiHidden/>
    <w:unhideWhenUsed/>
    <w:rsid w:val="007C2645"/>
    <w:pPr>
      <w:jc w:val="left"/>
    </w:pPr>
  </w:style>
  <w:style w:type="character" w:customStyle="1" w:styleId="a6">
    <w:name w:val="コメント文字列 (文字)"/>
    <w:basedOn w:val="a0"/>
    <w:link w:val="a5"/>
    <w:uiPriority w:val="99"/>
    <w:semiHidden/>
    <w:rsid w:val="007C2645"/>
  </w:style>
  <w:style w:type="paragraph" w:styleId="a7">
    <w:name w:val="annotation subject"/>
    <w:basedOn w:val="a5"/>
    <w:next w:val="a5"/>
    <w:link w:val="a8"/>
    <w:uiPriority w:val="99"/>
    <w:semiHidden/>
    <w:unhideWhenUsed/>
    <w:rsid w:val="007C2645"/>
    <w:rPr>
      <w:b/>
      <w:bCs/>
    </w:rPr>
  </w:style>
  <w:style w:type="character" w:customStyle="1" w:styleId="a8">
    <w:name w:val="コメント内容 (文字)"/>
    <w:basedOn w:val="a6"/>
    <w:link w:val="a7"/>
    <w:uiPriority w:val="99"/>
    <w:semiHidden/>
    <w:rsid w:val="007C2645"/>
    <w:rPr>
      <w:b/>
      <w:bCs/>
    </w:rPr>
  </w:style>
  <w:style w:type="paragraph" w:styleId="a9">
    <w:name w:val="Balloon Text"/>
    <w:basedOn w:val="a"/>
    <w:link w:val="aa"/>
    <w:uiPriority w:val="99"/>
    <w:semiHidden/>
    <w:unhideWhenUsed/>
    <w:rsid w:val="007C26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6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7EE90-AEB3-4086-B474-2041395C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657</Words>
  <Characters>3750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131407</dc:creator>
  <cp:keywords/>
  <dc:description/>
  <cp:lastModifiedBy>131407</cp:lastModifiedBy>
  <cp:revision>18</cp:revision>
  <dcterms:created xsi:type="dcterms:W3CDTF">2025-03-19T11:29:00Z</dcterms:created>
  <dcterms:modified xsi:type="dcterms:W3CDTF">2025-04-02T01:48:00Z</dcterms:modified>
</cp:coreProperties>
</file>