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93F9B">
      <w:pPr>
        <w:spacing w:line="531" w:lineRule="exact"/>
        <w:jc w:val="center"/>
      </w:pPr>
      <w:bookmarkStart w:id="0" w:name="_GoBack"/>
      <w:bookmarkEnd w:id="0"/>
      <w:r>
        <w:rPr>
          <w:b/>
          <w:sz w:val="30"/>
        </w:rPr>
        <w:t>竜神温泉及びその周辺地域に</w:t>
      </w:r>
    </w:p>
    <w:p w:rsidR="00000000" w:rsidRDefault="00E93F9B">
      <w:pPr>
        <w:spacing w:line="531" w:lineRule="exact"/>
        <w:jc w:val="center"/>
      </w:pPr>
      <w:r>
        <w:rPr>
          <w:b/>
          <w:sz w:val="30"/>
        </w:rPr>
        <w:t>おける温泉保護対策実施細則</w:t>
      </w:r>
    </w:p>
    <w:p w:rsidR="00000000" w:rsidRDefault="00E93F9B"/>
    <w:p w:rsidR="00000000" w:rsidRDefault="00E93F9B">
      <w:r>
        <w:t>第１　温泉掘さく、動力装置等の許可基準</w:t>
      </w:r>
    </w:p>
    <w:p w:rsidR="00000000" w:rsidRDefault="00E93F9B">
      <w:r>
        <w:t xml:space="preserve">　１　温泉保護対策実施要綱（以下「要綱」という。）４の許可基準は、次に掲げ　　る事項に該当する場合に限って適用外とし、その都度検討する。</w:t>
      </w:r>
    </w:p>
    <w:p w:rsidR="00000000" w:rsidRDefault="00E93F9B">
      <w:r>
        <w:t xml:space="preserve">　　</w:t>
      </w:r>
      <w:r>
        <w:rPr>
          <w:rFonts w:ascii="ＭＳ 明朝" w:hAnsi="ＭＳ 明朝"/>
        </w:rPr>
        <w:t>(</w:t>
      </w:r>
      <w:r>
        <w:t>1</w:t>
      </w:r>
      <w:r>
        <w:rPr>
          <w:rFonts w:ascii="ＭＳ 明朝" w:hAnsi="ＭＳ 明朝"/>
        </w:rPr>
        <w:t>)</w:t>
      </w:r>
      <w:r>
        <w:rPr>
          <w:spacing w:val="-8"/>
        </w:rPr>
        <w:t xml:space="preserve"> </w:t>
      </w:r>
      <w:r>
        <w:t>温泉資源を保護し、かつ効果的に揚湯する目的で既存源泉の統廃合をする　　　場合</w:t>
      </w:r>
    </w:p>
    <w:p w:rsidR="00000000" w:rsidRDefault="00E93F9B">
      <w:r>
        <w:t xml:space="preserve">　　</w:t>
      </w:r>
      <w:r>
        <w:rPr>
          <w:rFonts w:ascii="ＭＳ 明朝" w:hAnsi="ＭＳ 明朝"/>
        </w:rPr>
        <w:t>(</w:t>
      </w:r>
      <w:r>
        <w:t>2</w:t>
      </w:r>
      <w:r>
        <w:rPr>
          <w:rFonts w:ascii="ＭＳ 明朝" w:hAnsi="ＭＳ 明朝"/>
        </w:rPr>
        <w:t>)</w:t>
      </w:r>
      <w:r>
        <w:rPr>
          <w:spacing w:val="-8"/>
        </w:rPr>
        <w:t xml:space="preserve"> </w:t>
      </w:r>
      <w:r>
        <w:t>公共の福祉など特に必要な場合</w:t>
      </w:r>
    </w:p>
    <w:p w:rsidR="00000000" w:rsidRDefault="00E93F9B">
      <w:r>
        <w:t xml:space="preserve">　２　前記１により適用外として温泉掘さく、動力装置等の許可申請をする場合は、　　施行規則等の規定による申請書の外に次に掲げる書類を添付しなければ</w:t>
      </w:r>
      <w:r>
        <w:t>ならな　　い。</w:t>
      </w:r>
    </w:p>
    <w:p w:rsidR="00000000" w:rsidRDefault="00E93F9B">
      <w:r>
        <w:t xml:space="preserve">　　</w:t>
      </w:r>
      <w:r>
        <w:rPr>
          <w:rFonts w:ascii="ＭＳ 明朝" w:hAnsi="ＭＳ 明朝"/>
        </w:rPr>
        <w:t>(</w:t>
      </w:r>
      <w:r>
        <w:t>1</w:t>
      </w:r>
      <w:r>
        <w:rPr>
          <w:rFonts w:ascii="ＭＳ 明朝" w:hAnsi="ＭＳ 明朝"/>
        </w:rPr>
        <w:t>)</w:t>
      </w:r>
      <w:r>
        <w:rPr>
          <w:spacing w:val="-8"/>
        </w:rPr>
        <w:t xml:space="preserve"> </w:t>
      </w:r>
      <w:r>
        <w:t>前記１、</w:t>
      </w:r>
      <w:r>
        <w:rPr>
          <w:rFonts w:ascii="ＭＳ 明朝" w:hAnsi="ＭＳ 明朝"/>
        </w:rPr>
        <w:t>(</w:t>
      </w:r>
      <w:r>
        <w:t>1</w:t>
      </w:r>
      <w:r>
        <w:rPr>
          <w:rFonts w:ascii="ＭＳ 明朝" w:hAnsi="ＭＳ 明朝"/>
        </w:rPr>
        <w:t>)</w:t>
      </w:r>
      <w:r>
        <w:t>の場合は、次の事項を記載した源泉統廃合計画書</w:t>
      </w:r>
    </w:p>
    <w:p w:rsidR="00000000" w:rsidRDefault="00E93F9B">
      <w:r>
        <w:t xml:space="preserve">　　　イ　統廃合を行う源泉の所在地及び所有者の住所、氏名</w:t>
      </w:r>
    </w:p>
    <w:p w:rsidR="00000000" w:rsidRDefault="00E93F9B">
      <w:r>
        <w:t xml:space="preserve">　　　　　（法人の場合は、所在地、名称、代表者の氏名。）</w:t>
      </w:r>
    </w:p>
    <w:p w:rsidR="00000000" w:rsidRDefault="00E93F9B">
      <w:r>
        <w:t xml:space="preserve">　　　ロ　統廃合を行う目的</w:t>
      </w:r>
    </w:p>
    <w:p w:rsidR="00000000" w:rsidRDefault="00E93F9B">
      <w:r>
        <w:t xml:space="preserve">　　　ハ　廃止する源泉の措置についての誓約書</w:t>
      </w:r>
    </w:p>
    <w:p w:rsidR="00000000" w:rsidRDefault="00E93F9B">
      <w:r>
        <w:t xml:space="preserve">　　　ニ　統廃合実施前の揚湯量、配湯先別配湯量及び実施後の揚湯量、配湯先別　　　　配湯量並びにその他使用計画</w:t>
      </w:r>
    </w:p>
    <w:p w:rsidR="00000000" w:rsidRDefault="00E93F9B">
      <w:r>
        <w:t xml:space="preserve">　　</w:t>
      </w:r>
      <w:r>
        <w:rPr>
          <w:rFonts w:ascii="ＭＳ 明朝" w:hAnsi="ＭＳ 明朝"/>
        </w:rPr>
        <w:t>(</w:t>
      </w:r>
      <w:r>
        <w:t>2</w:t>
      </w:r>
      <w:r>
        <w:rPr>
          <w:rFonts w:ascii="ＭＳ 明朝" w:hAnsi="ＭＳ 明朝"/>
        </w:rPr>
        <w:t>)</w:t>
      </w:r>
      <w:r>
        <w:rPr>
          <w:spacing w:val="-8"/>
        </w:rPr>
        <w:t xml:space="preserve"> </w:t>
      </w:r>
      <w:r>
        <w:t>前記１、</w:t>
      </w:r>
      <w:r>
        <w:rPr>
          <w:rFonts w:ascii="ＭＳ 明朝" w:hAnsi="ＭＳ 明朝"/>
        </w:rPr>
        <w:t>(</w:t>
      </w:r>
      <w:r>
        <w:t>2</w:t>
      </w:r>
      <w:r>
        <w:rPr>
          <w:rFonts w:ascii="ＭＳ 明朝" w:hAnsi="ＭＳ 明朝"/>
        </w:rPr>
        <w:t>)</w:t>
      </w:r>
      <w:r>
        <w:t>の場合は、次の事項を記載した理由書</w:t>
      </w:r>
    </w:p>
    <w:p w:rsidR="00000000" w:rsidRDefault="00E93F9B">
      <w:r>
        <w:t xml:space="preserve">　　　イ　公共の福祉など特に必要とする場合</w:t>
      </w:r>
    </w:p>
    <w:p w:rsidR="00000000" w:rsidRDefault="00E93F9B">
      <w:r>
        <w:t xml:space="preserve">　　　ロ　温泉使用</w:t>
      </w:r>
      <w:r>
        <w:t>の目的</w:t>
      </w:r>
    </w:p>
    <w:p w:rsidR="00000000" w:rsidRDefault="00E93F9B">
      <w:r>
        <w:t xml:space="preserve">　　　ハ　温泉使用の具体的計画</w:t>
      </w:r>
    </w:p>
    <w:p w:rsidR="00000000" w:rsidRDefault="00E93F9B">
      <w:r>
        <w:t>第２　温泉しゅんせつ</w:t>
      </w:r>
    </w:p>
    <w:p w:rsidR="00000000" w:rsidRDefault="00E93F9B">
      <w:r>
        <w:t xml:space="preserve">　１　温泉の湧出路をしゅんせつしようとする者は、工事着工前に別記様式による　　温泉しゅんせつ届を知事に提出し、その受理通知がなければ、しゅんせつして　　はならない。</w:t>
      </w:r>
    </w:p>
    <w:p w:rsidR="00000000" w:rsidRDefault="00E93F9B">
      <w:r>
        <w:t xml:space="preserve">　２　温泉しゅんせつ届の事務処理については、要綱５項の規定を準用する。</w:t>
      </w:r>
    </w:p>
    <w:p w:rsidR="00000000" w:rsidRDefault="00E93F9B">
      <w:r>
        <w:t xml:space="preserve">　　この細則は、昭和５５年５月１日から施行する。</w:t>
      </w:r>
      <w:r>
        <w:rPr>
          <w:spacing w:val="-8"/>
        </w:rPr>
        <w:t xml:space="preserve"> </w:t>
      </w:r>
    </w:p>
    <w:p w:rsidR="00000000" w:rsidRDefault="00E93F9B">
      <w:r>
        <w:rPr>
          <w:spacing w:val="-8"/>
        </w:rPr>
        <w:t xml:space="preserve">                                                 </w:t>
      </w:r>
    </w:p>
    <w:sectPr w:rsidR="00000000">
      <w:footnotePr>
        <w:numRestart w:val="eachPage"/>
      </w:footnotePr>
      <w:endnotePr>
        <w:numFmt w:val="decimal"/>
      </w:endnotePr>
      <w:pgSz w:w="11906" w:h="16838"/>
      <w:pgMar w:top="1191" w:right="907" w:bottom="1020" w:left="907" w:header="1134" w:footer="0" w:gutter="0"/>
      <w:cols w:space="720"/>
      <w:docGrid w:type="linesAndChars" w:linePitch="471" w:charSpace="6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3F9B">
      <w:pPr>
        <w:spacing w:before="327"/>
      </w:pPr>
      <w:r>
        <w:continuationSeparator/>
      </w:r>
    </w:p>
  </w:endnote>
  <w:endnote w:type="continuationSeparator" w:id="0">
    <w:p w:rsidR="00000000" w:rsidRDefault="00E93F9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3F9B">
      <w:pPr>
        <w:spacing w:before="327"/>
      </w:pPr>
      <w:r>
        <w:continuationSeparator/>
      </w:r>
    </w:p>
  </w:footnote>
  <w:footnote w:type="continuationSeparator" w:id="0">
    <w:p w:rsidR="00000000" w:rsidRDefault="00E93F9B">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91"/>
  <w:hyphenationZone w:val="0"/>
  <w:drawingGridHorizontalSpacing w:val="481"/>
  <w:drawingGridVerticalSpacing w:val="47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9B"/>
    <w:rsid w:val="00E9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472F60C-6343-4A89-986A-BB415E3A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竜神温泉及びその周辺地域における</vt:lpstr>
    </vt:vector>
  </TitlesOfParts>
  <Company>Wakayama Prefecture</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竜神温泉及びその周辺地域における</dc:title>
  <dc:subject/>
  <dc:creator>Wakayama Prefecture</dc:creator>
  <cp:keywords/>
  <cp:lastModifiedBy>139971</cp:lastModifiedBy>
  <cp:revision>2</cp:revision>
  <cp:lastPrinted>1601-01-01T00:00:00Z</cp:lastPrinted>
  <dcterms:created xsi:type="dcterms:W3CDTF">2024-06-07T06:24:00Z</dcterms:created>
  <dcterms:modified xsi:type="dcterms:W3CDTF">2024-06-07T06:24:00Z</dcterms:modified>
</cp:coreProperties>
</file>