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A1C" w:rsidRPr="00B23A1C" w:rsidRDefault="00B23A1C" w:rsidP="00B23A1C">
      <w:pPr>
        <w:snapToGrid w:val="0"/>
        <w:rPr>
          <w:rFonts w:asciiTheme="minorEastAsia" w:hAnsiTheme="minorEastAsia"/>
          <w:szCs w:val="21"/>
        </w:rPr>
      </w:pPr>
      <w:r w:rsidRPr="00B23A1C">
        <w:rPr>
          <w:rFonts w:asciiTheme="minorEastAsia" w:hAnsiTheme="minorEastAsia" w:hint="eastAsia"/>
          <w:szCs w:val="21"/>
        </w:rPr>
        <w:t>（様式３－</w:t>
      </w:r>
      <w:r w:rsidR="00C7766D">
        <w:rPr>
          <w:rFonts w:asciiTheme="minorEastAsia" w:hAnsiTheme="minorEastAsia" w:hint="eastAsia"/>
          <w:szCs w:val="21"/>
        </w:rPr>
        <w:t>３</w:t>
      </w:r>
      <w:bookmarkStart w:id="0" w:name="_GoBack"/>
      <w:bookmarkEnd w:id="0"/>
      <w:r w:rsidRPr="00B23A1C">
        <w:rPr>
          <w:rFonts w:asciiTheme="minorEastAsia" w:hAnsiTheme="minorEastAsia" w:hint="eastAsia"/>
          <w:szCs w:val="21"/>
        </w:rPr>
        <w:t>）</w:t>
      </w:r>
    </w:p>
    <w:p w:rsidR="00B23A1C" w:rsidRPr="00B23A1C" w:rsidRDefault="00B23A1C" w:rsidP="00B23A1C">
      <w:pPr>
        <w:snapToGrid w:val="0"/>
        <w:jc w:val="center"/>
        <w:rPr>
          <w:rFonts w:asciiTheme="minorEastAsia" w:hAnsiTheme="minorEastAsia"/>
          <w:szCs w:val="21"/>
        </w:rPr>
      </w:pPr>
      <w:r w:rsidRPr="00B23A1C">
        <w:rPr>
          <w:rFonts w:asciiTheme="minorEastAsia" w:hAnsiTheme="minorEastAsia" w:hint="eastAsia"/>
          <w:szCs w:val="21"/>
        </w:rPr>
        <w:t>事業実施体制</w:t>
      </w:r>
    </w:p>
    <w:p w:rsidR="00B23A1C" w:rsidRPr="00B23A1C" w:rsidRDefault="00B23A1C" w:rsidP="00B23A1C">
      <w:pPr>
        <w:snapToGrid w:val="0"/>
        <w:rPr>
          <w:rFonts w:asciiTheme="minorEastAsia" w:hAnsiTheme="minorEastAsia"/>
          <w:szCs w:val="21"/>
        </w:rPr>
      </w:pPr>
    </w:p>
    <w:p w:rsidR="00B23A1C" w:rsidRPr="00B23A1C" w:rsidRDefault="00B23A1C" w:rsidP="00B23A1C">
      <w:pPr>
        <w:snapToGrid w:val="0"/>
        <w:rPr>
          <w:rFonts w:asciiTheme="minorEastAsia" w:hAnsiTheme="minorEastAsia"/>
          <w:szCs w:val="21"/>
        </w:rPr>
      </w:pPr>
    </w:p>
    <w:tbl>
      <w:tblPr>
        <w:tblpPr w:leftFromText="142" w:rightFromText="142" w:vertAnchor="text" w:horzAnchor="margin" w:tblpX="108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B23A1C" w:rsidRPr="00B23A1C" w:rsidTr="004263D3">
        <w:trPr>
          <w:trHeight w:val="5930"/>
        </w:trPr>
        <w:tc>
          <w:tcPr>
            <w:tcW w:w="9570" w:type="dxa"/>
            <w:shd w:val="clear" w:color="auto" w:fill="auto"/>
          </w:tcPr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B23A1C">
              <w:rPr>
                <w:rFonts w:asciiTheme="minorEastAsia" w:hAnsiTheme="minorEastAsia" w:hint="eastAsia"/>
                <w:szCs w:val="21"/>
              </w:rPr>
              <w:t>ア　事業実施体制図</w:t>
            </w: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B23A1C">
              <w:rPr>
                <w:rFonts w:asciiTheme="minorEastAsia" w:hAnsiTheme="minorEastAsia" w:hint="eastAsia"/>
                <w:szCs w:val="21"/>
              </w:rPr>
              <w:t xml:space="preserve">イ　</w:t>
            </w:r>
            <w:r w:rsidRPr="00B23A1C">
              <w:rPr>
                <w:rFonts w:asciiTheme="minorEastAsia" w:hAnsiTheme="minorEastAsia" w:hint="eastAsia"/>
                <w:kern w:val="0"/>
                <w:szCs w:val="21"/>
              </w:rPr>
              <w:t>工事計画概要、実施体制、事業フロー及び運転期間における維持管理等のスケジュール</w:t>
            </w: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B23A1C">
              <w:rPr>
                <w:rFonts w:asciiTheme="minorEastAsia" w:hAnsiTheme="minorEastAsia" w:hint="eastAsia"/>
                <w:szCs w:val="21"/>
              </w:rPr>
              <w:t xml:space="preserve">ウ　</w:t>
            </w:r>
            <w:r w:rsidRPr="00B23A1C">
              <w:rPr>
                <w:rFonts w:asciiTheme="minorEastAsia" w:hAnsiTheme="minorEastAsia" w:hint="eastAsia"/>
                <w:kern w:val="0"/>
                <w:szCs w:val="21"/>
              </w:rPr>
              <w:t>運転期間における維持管理・メンテナンス等の計画、実施体制</w:t>
            </w: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B23A1C">
              <w:rPr>
                <w:rFonts w:asciiTheme="minorEastAsia" w:hAnsiTheme="minorEastAsia" w:hint="eastAsia"/>
                <w:szCs w:val="21"/>
              </w:rPr>
              <w:t xml:space="preserve">エ　</w:t>
            </w:r>
            <w:r w:rsidRPr="00B23A1C">
              <w:rPr>
                <w:rFonts w:asciiTheme="minorEastAsia" w:hAnsiTheme="minorEastAsia" w:hint="eastAsia"/>
                <w:kern w:val="0"/>
                <w:szCs w:val="21"/>
              </w:rPr>
              <w:t>代表事業者の経営状況（５年間）</w:t>
            </w: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B23A1C">
              <w:rPr>
                <w:rFonts w:asciiTheme="minorEastAsia" w:hAnsiTheme="minorEastAsia" w:hint="eastAsia"/>
                <w:szCs w:val="21"/>
              </w:rPr>
              <w:lastRenderedPageBreak/>
              <w:t>オ　工事費、運転管理、維持管理及び撤去のための費用、資金調達を含めた事業資金計画</w:t>
            </w: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B23A1C">
              <w:rPr>
                <w:rFonts w:asciiTheme="minorEastAsia" w:hAnsiTheme="minorEastAsia" w:hint="eastAsia"/>
                <w:szCs w:val="21"/>
              </w:rPr>
              <w:t>カ　故障、緊急時の対応体制図</w:t>
            </w: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B23A1C">
              <w:rPr>
                <w:rFonts w:asciiTheme="minorEastAsia" w:hAnsiTheme="minorEastAsia" w:hint="eastAsia"/>
                <w:szCs w:val="21"/>
              </w:rPr>
              <w:t>キ　事業実施中のリスクに対する対策</w:t>
            </w: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B23A1C">
              <w:rPr>
                <w:rFonts w:asciiTheme="minorEastAsia" w:hAnsiTheme="minorEastAsia" w:hint="eastAsia"/>
                <w:szCs w:val="21"/>
              </w:rPr>
              <w:t xml:space="preserve">ク　</w:t>
            </w:r>
            <w:r w:rsidRPr="00B23A1C">
              <w:rPr>
                <w:rFonts w:asciiTheme="minorEastAsia" w:hAnsiTheme="minorEastAsia" w:hint="eastAsia"/>
                <w:kern w:val="0"/>
                <w:szCs w:val="21"/>
              </w:rPr>
              <w:t>事業実施に関する保証</w:t>
            </w: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:rsidR="00B23A1C" w:rsidRPr="00B23A1C" w:rsidRDefault="00B23A1C" w:rsidP="004263D3">
            <w:pPr>
              <w:widowControl/>
              <w:snapToGrid w:val="0"/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</w:tbl>
    <w:p w:rsidR="00B23A1C" w:rsidRPr="00B23A1C" w:rsidRDefault="00B23A1C" w:rsidP="00B23A1C">
      <w:pPr>
        <w:snapToGrid w:val="0"/>
        <w:ind w:left="630" w:hangingChars="300" w:hanging="630"/>
        <w:rPr>
          <w:rFonts w:asciiTheme="minorEastAsia" w:hAnsiTheme="minorEastAsia"/>
          <w:color w:val="000000"/>
          <w:szCs w:val="21"/>
        </w:rPr>
      </w:pPr>
    </w:p>
    <w:p w:rsidR="00B23A1C" w:rsidRPr="00B23A1C" w:rsidRDefault="00B23A1C" w:rsidP="00B23A1C">
      <w:pPr>
        <w:snapToGrid w:val="0"/>
        <w:ind w:left="630" w:hangingChars="300" w:hanging="630"/>
        <w:rPr>
          <w:rFonts w:asciiTheme="minorEastAsia" w:hAnsiTheme="minorEastAsia"/>
          <w:color w:val="000000"/>
          <w:szCs w:val="21"/>
        </w:rPr>
      </w:pPr>
      <w:r w:rsidRPr="00B23A1C">
        <w:rPr>
          <w:rFonts w:asciiTheme="minorEastAsia" w:hAnsiTheme="minorEastAsia" w:hint="eastAsia"/>
          <w:color w:val="000000"/>
          <w:szCs w:val="21"/>
        </w:rPr>
        <w:t>注１：記入欄が足りない場合は、本様式に準じて作成・追加すること。</w:t>
      </w:r>
    </w:p>
    <w:p w:rsidR="00B23A1C" w:rsidRPr="00B23A1C" w:rsidRDefault="00B23A1C" w:rsidP="00B23A1C">
      <w:pPr>
        <w:snapToGrid w:val="0"/>
        <w:ind w:left="630" w:hangingChars="300" w:hanging="630"/>
        <w:rPr>
          <w:rFonts w:asciiTheme="minorEastAsia" w:hAnsiTheme="minorEastAsia"/>
          <w:szCs w:val="21"/>
        </w:rPr>
      </w:pPr>
      <w:r w:rsidRPr="00B23A1C">
        <w:rPr>
          <w:rFonts w:asciiTheme="minorEastAsia" w:hAnsiTheme="minorEastAsia" w:hint="eastAsia"/>
          <w:color w:val="000000"/>
          <w:szCs w:val="21"/>
        </w:rPr>
        <w:t>注２：本様式以外に補足説明のための資料添付は可とする。</w:t>
      </w:r>
    </w:p>
    <w:p w:rsidR="00B23A1C" w:rsidRPr="00B23A1C" w:rsidRDefault="00B23A1C" w:rsidP="00B23A1C">
      <w:pPr>
        <w:snapToGrid w:val="0"/>
        <w:ind w:left="630" w:hangingChars="300" w:hanging="630"/>
        <w:rPr>
          <w:rFonts w:asciiTheme="minorEastAsia" w:hAnsiTheme="minorEastAsia"/>
          <w:szCs w:val="21"/>
        </w:rPr>
      </w:pPr>
    </w:p>
    <w:p w:rsidR="00CD1D76" w:rsidRPr="00B23A1C" w:rsidRDefault="00CD1D76">
      <w:pPr>
        <w:rPr>
          <w:rFonts w:asciiTheme="minorEastAsia" w:hAnsiTheme="minorEastAsia"/>
          <w:szCs w:val="21"/>
        </w:rPr>
      </w:pPr>
    </w:p>
    <w:sectPr w:rsidR="00CD1D76" w:rsidRPr="00B23A1C" w:rsidSect="00306C7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66D" w:rsidRDefault="00C7766D" w:rsidP="00C7766D">
      <w:r>
        <w:separator/>
      </w:r>
    </w:p>
  </w:endnote>
  <w:endnote w:type="continuationSeparator" w:id="0">
    <w:p w:rsidR="00C7766D" w:rsidRDefault="00C7766D" w:rsidP="00C77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66D" w:rsidRDefault="00C7766D" w:rsidP="00C7766D">
      <w:r>
        <w:separator/>
      </w:r>
    </w:p>
  </w:footnote>
  <w:footnote w:type="continuationSeparator" w:id="0">
    <w:p w:rsidR="00C7766D" w:rsidRDefault="00C7766D" w:rsidP="00C776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A1C"/>
    <w:rsid w:val="001C5FBF"/>
    <w:rsid w:val="00993B0F"/>
    <w:rsid w:val="00B23A1C"/>
    <w:rsid w:val="00C7766D"/>
    <w:rsid w:val="00CD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2E1831F-B1A4-4BB8-B5BD-ED70CF46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A1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776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7766D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5">
    <w:name w:val="footer"/>
    <w:basedOn w:val="a"/>
    <w:link w:val="a6"/>
    <w:unhideWhenUsed/>
    <w:rsid w:val="00C776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7766D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115</Characters>
  <Application>Microsoft Office Word</Application>
  <DocSecurity>0</DocSecurity>
  <Lines>1</Lines>
  <Paragraphs>1</Paragraphs>
  <ScaleCrop>false</ScaleCrop>
  <Company>Wakayama Prefecture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129020</dc:creator>
  <cp:keywords/>
  <dc:description/>
  <cp:lastModifiedBy>129020</cp:lastModifiedBy>
  <cp:revision>2</cp:revision>
  <dcterms:created xsi:type="dcterms:W3CDTF">2024-06-30T04:43:00Z</dcterms:created>
  <dcterms:modified xsi:type="dcterms:W3CDTF">2024-06-30T05:07:00Z</dcterms:modified>
</cp:coreProperties>
</file>